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FC7FD" w14:textId="77777777" w:rsidR="00851AAF" w:rsidRPr="001C3851" w:rsidRDefault="00103B0C" w:rsidP="009E6B1E">
      <w:pPr>
        <w:spacing w:after="0"/>
        <w:jc w:val="center"/>
        <w:rPr>
          <w:rFonts w:ascii="Sylfaen" w:hAnsi="Sylfaen"/>
        </w:rPr>
      </w:pPr>
      <w:bookmarkStart w:id="0" w:name="_Toc448480769"/>
      <w:r w:rsidRPr="009E6B1E">
        <w:rPr>
          <w:rFonts w:ascii="Sylfaen" w:hAnsi="Sylfaen"/>
        </w:rPr>
        <w:t xml:space="preserve">                                                                                                                                                                                       </w:t>
      </w:r>
      <w:r w:rsidR="00851AAF" w:rsidRPr="001C3851">
        <w:rPr>
          <w:rFonts w:ascii="Sylfaen" w:hAnsi="Sylfaen"/>
          <w:noProof/>
          <w:lang w:val="ru-RU" w:eastAsia="ru-RU"/>
        </w:rPr>
        <w:drawing>
          <wp:inline distT="0" distB="0" distL="0" distR="0" wp14:anchorId="1A300871" wp14:editId="3FC09312">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14:paraId="07D7FC05" w14:textId="77777777" w:rsidR="00851AAF" w:rsidRPr="001C3851" w:rsidRDefault="00851AAF" w:rsidP="009E6B1E">
      <w:pPr>
        <w:spacing w:after="0" w:line="360" w:lineRule="auto"/>
        <w:jc w:val="center"/>
        <w:rPr>
          <w:rFonts w:ascii="Sylfaen" w:hAnsi="Sylfaen"/>
        </w:rPr>
      </w:pPr>
    </w:p>
    <w:p w14:paraId="03EC0DC2" w14:textId="77777777" w:rsidR="00851AAF" w:rsidRPr="001C3851" w:rsidRDefault="00851AAF" w:rsidP="009E6B1E">
      <w:pPr>
        <w:tabs>
          <w:tab w:val="left" w:pos="4980"/>
        </w:tabs>
        <w:spacing w:after="0" w:line="360" w:lineRule="auto"/>
        <w:jc w:val="center"/>
        <w:rPr>
          <w:rFonts w:ascii="Sylfaen" w:hAnsi="Sylfaen"/>
          <w:b/>
          <w:bCs/>
          <w:w w:val="130"/>
          <w:lang w:val="pt-BR"/>
        </w:rPr>
      </w:pPr>
      <w:r w:rsidRPr="001C3851">
        <w:rPr>
          <w:rFonts w:ascii="Sylfaen" w:hAnsi="Sylfaen"/>
          <w:b/>
          <w:bCs/>
          <w:w w:val="130"/>
          <w:u w:color="FF0000"/>
          <w:lang w:val="ka-GE"/>
        </w:rPr>
        <w:t>საქართველოს</w:t>
      </w:r>
      <w:r w:rsidRPr="001C3851">
        <w:rPr>
          <w:rFonts w:ascii="Sylfaen" w:hAnsi="Sylfaen"/>
          <w:b/>
          <w:bCs/>
          <w:w w:val="130"/>
          <w:lang w:val="pt-BR"/>
        </w:rPr>
        <w:t xml:space="preserve"> </w:t>
      </w:r>
      <w:r w:rsidRPr="001C3851">
        <w:rPr>
          <w:rFonts w:ascii="Sylfaen" w:hAnsi="Sylfaen"/>
          <w:b/>
          <w:bCs/>
          <w:w w:val="130"/>
          <w:u w:color="FF0000"/>
          <w:lang w:val="ka-GE"/>
        </w:rPr>
        <w:t>მთავრობა</w:t>
      </w:r>
    </w:p>
    <w:p w14:paraId="11D878F6" w14:textId="77777777" w:rsidR="00851AAF" w:rsidRPr="001C3851" w:rsidRDefault="00851AAF" w:rsidP="009E6B1E">
      <w:pPr>
        <w:tabs>
          <w:tab w:val="left" w:pos="4980"/>
        </w:tabs>
        <w:spacing w:after="0" w:line="360" w:lineRule="auto"/>
        <w:jc w:val="center"/>
        <w:rPr>
          <w:rFonts w:ascii="Sylfaen" w:hAnsi="Sylfaen"/>
          <w:b/>
          <w:bCs/>
          <w:lang w:val="pt-BR"/>
        </w:rPr>
      </w:pPr>
    </w:p>
    <w:p w14:paraId="38A532A9" w14:textId="77777777" w:rsidR="00851AAF" w:rsidRPr="001C3851" w:rsidRDefault="00851AAF" w:rsidP="009E6B1E">
      <w:pPr>
        <w:tabs>
          <w:tab w:val="left" w:pos="4980"/>
        </w:tabs>
        <w:spacing w:after="0" w:line="360" w:lineRule="auto"/>
        <w:jc w:val="center"/>
        <w:rPr>
          <w:rFonts w:ascii="Sylfaen" w:hAnsi="Sylfaen"/>
          <w:b/>
          <w:bCs/>
          <w:lang w:val="pt-BR"/>
        </w:rPr>
      </w:pPr>
      <w:r w:rsidRPr="001C3851">
        <w:rPr>
          <w:rFonts w:ascii="Sylfaen" w:hAnsi="Sylfaen"/>
          <w:b/>
          <w:bCs/>
          <w:u w:color="FF0000"/>
          <w:lang w:val="ka-GE"/>
        </w:rPr>
        <w:t>ქვეყნის</w:t>
      </w:r>
      <w:r w:rsidR="00103B0C" w:rsidRPr="001C3851">
        <w:rPr>
          <w:rFonts w:ascii="Sylfaen" w:hAnsi="Sylfaen"/>
          <w:b/>
          <w:bCs/>
          <w:u w:color="FF0000"/>
          <w:lang w:val="ka-GE"/>
        </w:rPr>
        <w:t xml:space="preserve"> </w:t>
      </w:r>
      <w:r w:rsidRPr="001C3851">
        <w:rPr>
          <w:rFonts w:ascii="Sylfaen" w:hAnsi="Sylfaen"/>
          <w:b/>
          <w:bCs/>
          <w:u w:color="FF0000"/>
          <w:lang w:val="ka-GE"/>
        </w:rPr>
        <w:t>ძირითადი</w:t>
      </w:r>
      <w:r w:rsidRPr="001C3851">
        <w:rPr>
          <w:rFonts w:ascii="Sylfaen" w:hAnsi="Sylfaen"/>
          <w:b/>
          <w:bCs/>
          <w:lang w:val="pt-BR"/>
        </w:rPr>
        <w:t xml:space="preserve"> </w:t>
      </w:r>
      <w:r w:rsidRPr="001C3851">
        <w:rPr>
          <w:rFonts w:ascii="Sylfaen" w:hAnsi="Sylfaen"/>
          <w:b/>
          <w:bCs/>
          <w:u w:color="FF0000"/>
          <w:lang w:val="ka-GE"/>
        </w:rPr>
        <w:t>მონაცემები</w:t>
      </w:r>
      <w:r w:rsidRPr="001C3851">
        <w:rPr>
          <w:rFonts w:ascii="Sylfaen" w:hAnsi="Sylfaen"/>
          <w:b/>
          <w:bCs/>
          <w:lang w:val="pt-BR"/>
        </w:rPr>
        <w:t xml:space="preserve"> </w:t>
      </w:r>
      <w:r w:rsidRPr="001C3851">
        <w:rPr>
          <w:rFonts w:ascii="Sylfaen" w:hAnsi="Sylfaen"/>
          <w:b/>
          <w:bCs/>
          <w:u w:color="FF0000"/>
          <w:lang w:val="ka-GE"/>
        </w:rPr>
        <w:t>და</w:t>
      </w:r>
      <w:r w:rsidRPr="001C3851">
        <w:rPr>
          <w:rFonts w:ascii="Sylfaen" w:hAnsi="Sylfaen"/>
          <w:b/>
          <w:bCs/>
          <w:lang w:val="pt-BR"/>
        </w:rPr>
        <w:t xml:space="preserve"> </w:t>
      </w:r>
      <w:r w:rsidRPr="001C3851">
        <w:rPr>
          <w:rFonts w:ascii="Sylfaen" w:hAnsi="Sylfaen"/>
          <w:b/>
          <w:bCs/>
          <w:u w:color="FF0000"/>
          <w:lang w:val="ka-GE"/>
        </w:rPr>
        <w:t>მიმართულებები</w:t>
      </w:r>
    </w:p>
    <w:p w14:paraId="34954733" w14:textId="77777777" w:rsidR="00851AAF" w:rsidRPr="001C3851" w:rsidRDefault="00851AAF" w:rsidP="009E6B1E">
      <w:pPr>
        <w:tabs>
          <w:tab w:val="left" w:pos="4980"/>
        </w:tabs>
        <w:spacing w:after="0" w:line="360" w:lineRule="auto"/>
        <w:jc w:val="center"/>
        <w:rPr>
          <w:rFonts w:ascii="Sylfaen" w:hAnsi="Sylfaen"/>
          <w:b/>
          <w:bCs/>
          <w:u w:color="FF0000"/>
          <w:lang w:val="ka-GE"/>
        </w:rPr>
      </w:pPr>
      <w:r w:rsidRPr="001C3851">
        <w:rPr>
          <w:rFonts w:ascii="Sylfaen" w:hAnsi="Sylfaen"/>
          <w:b/>
          <w:bCs/>
          <w:u w:color="FF0000"/>
          <w:lang w:val="ka-GE"/>
        </w:rPr>
        <w:t>20</w:t>
      </w:r>
      <w:r w:rsidR="00832EB5" w:rsidRPr="001C3851">
        <w:rPr>
          <w:rFonts w:ascii="Sylfaen" w:hAnsi="Sylfaen"/>
          <w:b/>
          <w:bCs/>
          <w:u w:color="FF0000"/>
          <w:lang w:val="ka-GE"/>
        </w:rPr>
        <w:t>2</w:t>
      </w:r>
      <w:r w:rsidR="00F52372" w:rsidRPr="001C3851">
        <w:rPr>
          <w:rFonts w:ascii="Sylfaen" w:hAnsi="Sylfaen"/>
          <w:b/>
          <w:bCs/>
          <w:u w:color="FF0000"/>
        </w:rPr>
        <w:t>1</w:t>
      </w:r>
      <w:r w:rsidRPr="001C3851">
        <w:rPr>
          <w:rFonts w:ascii="Sylfaen" w:hAnsi="Sylfaen"/>
          <w:b/>
          <w:bCs/>
          <w:lang w:val="pt-BR"/>
        </w:rPr>
        <w:t>-</w:t>
      </w:r>
      <w:r w:rsidRPr="001C3851">
        <w:rPr>
          <w:rFonts w:ascii="Sylfaen" w:hAnsi="Sylfaen"/>
          <w:b/>
          <w:bCs/>
          <w:u w:color="FF0000"/>
          <w:lang w:val="ka-GE"/>
        </w:rPr>
        <w:t>20</w:t>
      </w:r>
      <w:r w:rsidRPr="001C3851">
        <w:rPr>
          <w:rFonts w:ascii="Sylfaen" w:hAnsi="Sylfaen"/>
          <w:b/>
          <w:bCs/>
          <w:u w:color="FF0000"/>
        </w:rPr>
        <w:t>2</w:t>
      </w:r>
      <w:r w:rsidR="00F52372" w:rsidRPr="001C3851">
        <w:rPr>
          <w:rFonts w:ascii="Sylfaen" w:hAnsi="Sylfaen"/>
          <w:b/>
          <w:bCs/>
          <w:u w:color="FF0000"/>
        </w:rPr>
        <w:t>4</w:t>
      </w:r>
      <w:r w:rsidRPr="001C3851">
        <w:rPr>
          <w:rFonts w:ascii="Sylfaen" w:hAnsi="Sylfaen"/>
          <w:b/>
          <w:bCs/>
          <w:lang w:val="pt-BR"/>
        </w:rPr>
        <w:t xml:space="preserve"> </w:t>
      </w:r>
      <w:r w:rsidRPr="001C3851">
        <w:rPr>
          <w:rFonts w:ascii="Sylfaen" w:hAnsi="Sylfaen"/>
          <w:b/>
          <w:bCs/>
          <w:u w:color="FF0000"/>
          <w:lang w:val="ka-GE"/>
        </w:rPr>
        <w:t>წლებისათვის</w:t>
      </w:r>
    </w:p>
    <w:p w14:paraId="5DD94625" w14:textId="77D152F9" w:rsidR="00B56187" w:rsidRPr="001C3851" w:rsidRDefault="00B56187" w:rsidP="009E6B1E">
      <w:pPr>
        <w:tabs>
          <w:tab w:val="left" w:pos="4980"/>
        </w:tabs>
        <w:spacing w:after="0" w:line="360" w:lineRule="auto"/>
        <w:jc w:val="center"/>
        <w:rPr>
          <w:rFonts w:ascii="Sylfaen" w:hAnsi="Sylfaen"/>
          <w:b/>
          <w:bCs/>
          <w:lang w:val="ka-GE"/>
        </w:rPr>
      </w:pPr>
      <w:r w:rsidRPr="001C3851">
        <w:rPr>
          <w:rFonts w:ascii="Sylfaen" w:hAnsi="Sylfaen"/>
          <w:b/>
          <w:bCs/>
          <w:u w:color="FF0000"/>
        </w:rPr>
        <w:t>(</w:t>
      </w:r>
      <w:r w:rsidR="00273B51" w:rsidRPr="001C3851">
        <w:rPr>
          <w:rFonts w:ascii="Sylfaen" w:hAnsi="Sylfaen"/>
          <w:b/>
          <w:bCs/>
          <w:u w:color="FF0000"/>
          <w:lang w:val="ka-GE"/>
        </w:rPr>
        <w:t>გადამუშავებელი</w:t>
      </w:r>
      <w:r w:rsidRPr="001C3851">
        <w:rPr>
          <w:rFonts w:ascii="Sylfaen" w:hAnsi="Sylfaen"/>
          <w:b/>
          <w:bCs/>
          <w:u w:color="FF0000"/>
          <w:lang w:val="ka-GE"/>
        </w:rPr>
        <w:t xml:space="preserve"> ვარიანტი)</w:t>
      </w:r>
    </w:p>
    <w:p w14:paraId="7364D261" w14:textId="77777777" w:rsidR="00851AAF" w:rsidRPr="001C3851" w:rsidRDefault="00851AAF" w:rsidP="009E6B1E">
      <w:pPr>
        <w:tabs>
          <w:tab w:val="left" w:pos="4980"/>
        </w:tabs>
        <w:spacing w:after="0" w:line="360" w:lineRule="auto"/>
        <w:jc w:val="center"/>
        <w:rPr>
          <w:rFonts w:ascii="Sylfaen" w:hAnsi="Sylfaen"/>
          <w:b/>
          <w:bCs/>
          <w:lang w:val="pt-BR"/>
        </w:rPr>
      </w:pPr>
    </w:p>
    <w:p w14:paraId="7DE7C460" w14:textId="77777777" w:rsidR="00851AAF" w:rsidRPr="001C3851" w:rsidRDefault="00851AAF" w:rsidP="009E6B1E">
      <w:pPr>
        <w:tabs>
          <w:tab w:val="left" w:pos="9675"/>
        </w:tabs>
        <w:spacing w:after="0" w:line="360" w:lineRule="auto"/>
        <w:jc w:val="center"/>
        <w:rPr>
          <w:rFonts w:ascii="Sylfaen" w:hAnsi="Sylfaen"/>
          <w:b/>
          <w:bCs/>
          <w:lang w:val="pt-BR"/>
        </w:rPr>
      </w:pPr>
    </w:p>
    <w:p w14:paraId="3F65A1DE" w14:textId="77777777" w:rsidR="004563C4" w:rsidRPr="001C3851" w:rsidRDefault="004563C4" w:rsidP="009E6B1E">
      <w:pPr>
        <w:tabs>
          <w:tab w:val="left" w:pos="9675"/>
        </w:tabs>
        <w:spacing w:after="0" w:line="360" w:lineRule="auto"/>
        <w:jc w:val="center"/>
        <w:rPr>
          <w:rFonts w:ascii="Sylfaen" w:hAnsi="Sylfaen"/>
          <w:b/>
          <w:bCs/>
          <w:lang w:val="pt-BR"/>
        </w:rPr>
      </w:pPr>
    </w:p>
    <w:p w14:paraId="38FF9964" w14:textId="77777777" w:rsidR="004563C4" w:rsidRPr="001C3851" w:rsidRDefault="004563C4" w:rsidP="009E6B1E">
      <w:pPr>
        <w:tabs>
          <w:tab w:val="left" w:pos="9675"/>
        </w:tabs>
        <w:spacing w:after="0" w:line="360" w:lineRule="auto"/>
        <w:jc w:val="center"/>
        <w:rPr>
          <w:rFonts w:ascii="Sylfaen" w:hAnsi="Sylfaen"/>
          <w:b/>
          <w:bCs/>
          <w:lang w:val="pt-BR"/>
        </w:rPr>
      </w:pPr>
    </w:p>
    <w:p w14:paraId="40AC5FB4" w14:textId="77777777" w:rsidR="004563C4" w:rsidRPr="001C3851" w:rsidRDefault="004563C4" w:rsidP="009E6B1E">
      <w:pPr>
        <w:tabs>
          <w:tab w:val="left" w:pos="9675"/>
        </w:tabs>
        <w:spacing w:after="0" w:line="360" w:lineRule="auto"/>
        <w:jc w:val="center"/>
        <w:rPr>
          <w:rFonts w:ascii="Sylfaen" w:hAnsi="Sylfaen"/>
          <w:b/>
          <w:bCs/>
          <w:lang w:val="pt-BR"/>
        </w:rPr>
      </w:pPr>
    </w:p>
    <w:p w14:paraId="2FE05615" w14:textId="77777777" w:rsidR="00851AAF" w:rsidRPr="001C3851" w:rsidRDefault="00851AAF" w:rsidP="009E6B1E">
      <w:pPr>
        <w:tabs>
          <w:tab w:val="left" w:pos="4980"/>
        </w:tabs>
        <w:spacing w:after="0" w:line="360" w:lineRule="auto"/>
        <w:jc w:val="center"/>
        <w:rPr>
          <w:rFonts w:ascii="Sylfaen" w:hAnsi="Sylfaen"/>
          <w:b/>
          <w:bCs/>
          <w:u w:color="FF0000"/>
          <w:lang w:val="ka-GE"/>
        </w:rPr>
      </w:pPr>
      <w:r w:rsidRPr="001C3851">
        <w:rPr>
          <w:rFonts w:ascii="Sylfaen" w:hAnsi="Sylfaen"/>
          <w:b/>
          <w:bCs/>
          <w:u w:color="FF0000"/>
          <w:lang w:val="ka-GE"/>
        </w:rPr>
        <w:t>თბილისი</w:t>
      </w:r>
    </w:p>
    <w:p w14:paraId="4C53275D" w14:textId="77777777" w:rsidR="00851AAF" w:rsidRPr="001C3851" w:rsidRDefault="00851AAF" w:rsidP="009E6B1E">
      <w:pPr>
        <w:tabs>
          <w:tab w:val="left" w:pos="810"/>
        </w:tabs>
        <w:spacing w:after="0"/>
        <w:jc w:val="center"/>
        <w:rPr>
          <w:rFonts w:ascii="Sylfaen" w:hAnsi="Sylfaen"/>
          <w:lang w:val="pt-BR"/>
        </w:rPr>
      </w:pPr>
      <w:r w:rsidRPr="001C3851">
        <w:rPr>
          <w:rFonts w:ascii="Sylfaen" w:hAnsi="Sylfaen"/>
          <w:b/>
          <w:bCs/>
          <w:u w:color="FF0000"/>
          <w:lang w:val="ka-GE"/>
        </w:rPr>
        <w:t>20</w:t>
      </w:r>
      <w:r w:rsidR="00B56187" w:rsidRPr="001C3851">
        <w:rPr>
          <w:rFonts w:ascii="Sylfaen" w:hAnsi="Sylfaen"/>
          <w:b/>
          <w:bCs/>
          <w:u w:color="FF0000"/>
          <w:lang w:val="ka-GE"/>
        </w:rPr>
        <w:t>20</w:t>
      </w:r>
    </w:p>
    <w:p w14:paraId="2D19FC6B" w14:textId="77777777" w:rsidR="00601C39" w:rsidRPr="001C3851" w:rsidRDefault="00601C39" w:rsidP="009E6B1E">
      <w:pPr>
        <w:pStyle w:val="abzacixml"/>
        <w:spacing w:before="120"/>
        <w:rPr>
          <w:sz w:val="22"/>
          <w:szCs w:val="22"/>
          <w:highlight w:val="yellow"/>
        </w:rPr>
      </w:pPr>
      <w:bookmarkStart w:id="1" w:name="_Toc491396586"/>
    </w:p>
    <w:p w14:paraId="58F56259" w14:textId="622EB8A2" w:rsidR="00601C39" w:rsidRPr="001C3851" w:rsidRDefault="00601C39" w:rsidP="009E6B1E">
      <w:pPr>
        <w:pStyle w:val="abzacixml"/>
        <w:spacing w:before="120"/>
        <w:rPr>
          <w:sz w:val="22"/>
          <w:szCs w:val="22"/>
          <w:highlight w:val="yellow"/>
        </w:rPr>
      </w:pPr>
    </w:p>
    <w:p w14:paraId="356E03C8" w14:textId="5893DCD5" w:rsidR="00615B8E" w:rsidRPr="001C3851" w:rsidRDefault="00615B8E" w:rsidP="009E6B1E">
      <w:pPr>
        <w:pStyle w:val="abzacixml"/>
        <w:spacing w:before="120"/>
        <w:rPr>
          <w:sz w:val="22"/>
          <w:szCs w:val="22"/>
          <w:highlight w:val="yellow"/>
        </w:rPr>
      </w:pPr>
    </w:p>
    <w:p w14:paraId="3B8BB4AA" w14:textId="799EBD10" w:rsidR="00615B8E" w:rsidRPr="001C3851" w:rsidRDefault="00615B8E" w:rsidP="009E6B1E">
      <w:pPr>
        <w:pStyle w:val="abzacixml"/>
        <w:spacing w:before="120"/>
        <w:rPr>
          <w:sz w:val="22"/>
          <w:szCs w:val="22"/>
          <w:highlight w:val="yellow"/>
        </w:rPr>
      </w:pPr>
    </w:p>
    <w:p w14:paraId="59C810D0" w14:textId="77777777" w:rsidR="00615B8E" w:rsidRPr="001C3851" w:rsidRDefault="00615B8E" w:rsidP="009E6B1E">
      <w:pPr>
        <w:pStyle w:val="abzacixml"/>
        <w:spacing w:before="120"/>
        <w:rPr>
          <w:sz w:val="22"/>
          <w:szCs w:val="22"/>
          <w:highlight w:val="yellow"/>
        </w:rPr>
      </w:pPr>
    </w:p>
    <w:p w14:paraId="58CAC320" w14:textId="7442C4D1" w:rsidR="009A745B" w:rsidRPr="001C3851" w:rsidRDefault="009A745B" w:rsidP="009E6B1E">
      <w:pPr>
        <w:pStyle w:val="abzacixml"/>
        <w:spacing w:before="120"/>
        <w:rPr>
          <w:sz w:val="22"/>
          <w:szCs w:val="22"/>
          <w:highlight w:val="yellow"/>
        </w:rPr>
      </w:pPr>
    </w:p>
    <w:p w14:paraId="40858A40" w14:textId="77777777" w:rsidR="000D1D48" w:rsidRPr="001C3851" w:rsidRDefault="000D1D48" w:rsidP="009E6B1E">
      <w:pPr>
        <w:pStyle w:val="abzacixml"/>
        <w:spacing w:before="120"/>
        <w:rPr>
          <w:sz w:val="22"/>
          <w:szCs w:val="22"/>
          <w:highlight w:val="yellow"/>
        </w:rPr>
      </w:pPr>
    </w:p>
    <w:bookmarkEnd w:id="1"/>
    <w:p w14:paraId="431DBDF2" w14:textId="5ED2D625" w:rsidR="00615B8E" w:rsidRPr="001C3851" w:rsidRDefault="00615B8E" w:rsidP="004E6C9B">
      <w:pPr>
        <w:spacing w:after="0" w:line="240" w:lineRule="auto"/>
        <w:jc w:val="both"/>
        <w:rPr>
          <w:rFonts w:ascii="Sylfaen" w:hAnsi="Sylfaen" w:cs="Sylfaen"/>
          <w:b/>
          <w:highlight w:val="yellow"/>
        </w:rPr>
      </w:pPr>
    </w:p>
    <w:p w14:paraId="00F9699F" w14:textId="67957857" w:rsidR="0074340B" w:rsidRPr="00591101" w:rsidRDefault="0074340B" w:rsidP="0074340B">
      <w:pPr>
        <w:pStyle w:val="Heading1"/>
        <w:spacing w:line="240" w:lineRule="auto"/>
        <w:jc w:val="center"/>
        <w:rPr>
          <w:sz w:val="24"/>
          <w:szCs w:val="24"/>
        </w:rPr>
      </w:pPr>
      <w:proofErr w:type="spellStart"/>
      <w:r w:rsidRPr="00591101">
        <w:rPr>
          <w:rFonts w:ascii="Sylfaen" w:hAnsi="Sylfaen" w:cs="Sylfaen"/>
          <w:sz w:val="24"/>
          <w:szCs w:val="24"/>
        </w:rPr>
        <w:lastRenderedPageBreak/>
        <w:t>თავი</w:t>
      </w:r>
      <w:proofErr w:type="spellEnd"/>
      <w:r w:rsidR="00647B02" w:rsidRPr="00591101">
        <w:rPr>
          <w:sz w:val="24"/>
          <w:szCs w:val="24"/>
        </w:rPr>
        <w:t xml:space="preserve"> I</w:t>
      </w:r>
      <w:r w:rsidR="00647B02" w:rsidRPr="00591101">
        <w:rPr>
          <w:rStyle w:val="FootnoteReference"/>
          <w:sz w:val="24"/>
          <w:szCs w:val="24"/>
        </w:rPr>
        <w:footnoteReference w:id="1"/>
      </w:r>
    </w:p>
    <w:p w14:paraId="7B55AFD5" w14:textId="77777777" w:rsidR="0074340B" w:rsidRPr="00591101" w:rsidRDefault="0074340B" w:rsidP="0074340B">
      <w:pPr>
        <w:pStyle w:val="meore"/>
        <w:tabs>
          <w:tab w:val="left" w:pos="90"/>
        </w:tabs>
        <w:spacing w:after="120"/>
        <w:rPr>
          <w:rFonts w:ascii="Sylfaen" w:hAnsi="Sylfaen"/>
          <w:color w:val="000000"/>
          <w:sz w:val="24"/>
          <w:szCs w:val="24"/>
          <w:lang w:val="ka-GE"/>
        </w:rPr>
      </w:pPr>
      <w:r w:rsidRPr="00591101">
        <w:rPr>
          <w:rFonts w:ascii="Sylfaen" w:hAnsi="Sylfaen"/>
          <w:color w:val="000000"/>
          <w:sz w:val="24"/>
          <w:szCs w:val="24"/>
          <w:lang w:val="ka-GE"/>
        </w:rPr>
        <w:t>ძირითადი საბიუჯეტო და მაკროეკონომიკური პარამეტრები</w:t>
      </w:r>
    </w:p>
    <w:p w14:paraId="21476BA1" w14:textId="77777777" w:rsidR="0074340B" w:rsidRPr="00591101" w:rsidRDefault="0074340B" w:rsidP="0074340B">
      <w:pPr>
        <w:pStyle w:val="meore"/>
        <w:tabs>
          <w:tab w:val="left" w:pos="90"/>
        </w:tabs>
        <w:spacing w:after="120"/>
        <w:rPr>
          <w:rFonts w:ascii="Sylfaen" w:hAnsi="Sylfaen"/>
          <w:color w:val="000000"/>
          <w:sz w:val="24"/>
          <w:szCs w:val="24"/>
          <w:lang w:val="ka-GE"/>
        </w:rPr>
      </w:pPr>
      <w:r w:rsidRPr="00591101">
        <w:rPr>
          <w:rFonts w:ascii="Sylfaen" w:hAnsi="Sylfaen"/>
          <w:color w:val="000000"/>
          <w:sz w:val="24"/>
          <w:szCs w:val="24"/>
          <w:lang w:val="ka-GE"/>
        </w:rPr>
        <w:t>მაკროეკონომიკური</w:t>
      </w:r>
      <w:r w:rsidRPr="00591101">
        <w:rPr>
          <w:noProof/>
          <w:color w:val="000000"/>
          <w:sz w:val="24"/>
          <w:szCs w:val="24"/>
          <w:lang w:val="ka-GE"/>
        </w:rPr>
        <w:t xml:space="preserve"> </w:t>
      </w:r>
      <w:r w:rsidRPr="00591101">
        <w:rPr>
          <w:rFonts w:ascii="Sylfaen" w:hAnsi="Sylfaen"/>
          <w:color w:val="000000"/>
          <w:sz w:val="24"/>
          <w:szCs w:val="24"/>
          <w:lang w:val="ka-GE"/>
        </w:rPr>
        <w:t>პოლიტიკის</w:t>
      </w:r>
      <w:r w:rsidRPr="00591101">
        <w:rPr>
          <w:noProof/>
          <w:color w:val="000000"/>
          <w:sz w:val="24"/>
          <w:szCs w:val="24"/>
          <w:lang w:val="ka-GE"/>
        </w:rPr>
        <w:t xml:space="preserve"> </w:t>
      </w:r>
      <w:r w:rsidRPr="00591101">
        <w:rPr>
          <w:rFonts w:ascii="Sylfaen" w:hAnsi="Sylfaen"/>
          <w:color w:val="000000"/>
          <w:sz w:val="24"/>
          <w:szCs w:val="24"/>
          <w:lang w:val="ka-GE"/>
        </w:rPr>
        <w:t>ამოცანები</w:t>
      </w:r>
    </w:p>
    <w:p w14:paraId="4BF8B80F" w14:textId="77777777" w:rsidR="0074340B" w:rsidRPr="00591101" w:rsidRDefault="0074340B" w:rsidP="0074340B">
      <w:pPr>
        <w:spacing w:line="240" w:lineRule="auto"/>
        <w:ind w:firstLine="720"/>
        <w:jc w:val="both"/>
        <w:rPr>
          <w:rFonts w:ascii="Sylfaen" w:hAnsi="Sylfaen" w:cs="Sylfaen"/>
          <w:lang w:val="ka-GE"/>
        </w:rPr>
      </w:pPr>
    </w:p>
    <w:p w14:paraId="1FB9F69C" w14:textId="77777777" w:rsidR="0074340B" w:rsidRPr="00591101" w:rsidRDefault="0074340B" w:rsidP="0074340B">
      <w:pPr>
        <w:spacing w:line="240" w:lineRule="auto"/>
        <w:ind w:firstLine="567"/>
        <w:jc w:val="both"/>
        <w:rPr>
          <w:rFonts w:ascii="Sylfaen" w:hAnsi="Sylfaen" w:cs="Sylfaen"/>
          <w:lang w:val="ka-GE"/>
        </w:rPr>
      </w:pPr>
      <w:r w:rsidRPr="00591101">
        <w:rPr>
          <w:rFonts w:ascii="Sylfaen" w:hAnsi="Sylfaen" w:cs="Sylfaen"/>
          <w:lang w:val="ka-GE"/>
        </w:rPr>
        <w:tab/>
        <w:t xml:space="preserve">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2020 წლის ოქტომბერში საერთაშორისო სავალუტო ფონდმა (IMF) განახლებულ „მსოფლიო ეკონომიკურ მიმოხილვაში“ 2020 წლის მსოფლიო ეკონომიკური ზრდის პროგნოზი განსაზღვრა -4.4 პროცენტით. </w:t>
      </w:r>
    </w:p>
    <w:p w14:paraId="3C368C60" w14:textId="77777777" w:rsidR="0074340B" w:rsidRPr="00591101" w:rsidRDefault="0074340B" w:rsidP="0074340B">
      <w:pPr>
        <w:spacing w:line="240" w:lineRule="auto"/>
        <w:ind w:firstLine="567"/>
        <w:jc w:val="both"/>
        <w:rPr>
          <w:rFonts w:ascii="Sylfaen" w:hAnsi="Sylfaen" w:cs="Sylfaen"/>
          <w:lang w:val="ka-GE"/>
        </w:rPr>
      </w:pPr>
      <w:r w:rsidRPr="00591101">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- 5.0%.  ტურიზმიდან ქვეყნის ეკონომიკაში გენერირებულმა შემოსავალმა 3.3 მლრდ აშშ დოლარი (მშპ-ს 18.7%), საქონლის ექსპორტით მიღებულმა შემოსავალმა - 3.8 მლრდ აშშ დოლარი (მშპ-ს 21.7%), ხოლო წმინდა ფულადმა გზავნილებმა 1.5 მლრდ აშშ დოლარი (მშპ-ს 8.6%)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5.5%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14:paraId="13B40037" w14:textId="77777777" w:rsidR="0074340B" w:rsidRPr="00591101" w:rsidRDefault="0074340B" w:rsidP="0074340B">
      <w:pPr>
        <w:tabs>
          <w:tab w:val="left" w:pos="90"/>
        </w:tabs>
        <w:spacing w:after="120" w:line="240" w:lineRule="auto"/>
        <w:ind w:firstLine="720"/>
        <w:jc w:val="both"/>
        <w:rPr>
          <w:rFonts w:ascii="Sylfaen" w:hAnsi="Sylfaen" w:cs="Sylfaen"/>
          <w:lang w:val="ka-GE"/>
        </w:rPr>
      </w:pPr>
      <w:r w:rsidRPr="00591101">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14:paraId="7B790070" w14:textId="77777777" w:rsidR="0074340B" w:rsidRPr="00591101" w:rsidRDefault="0074340B" w:rsidP="0074340B">
      <w:pPr>
        <w:spacing w:line="240" w:lineRule="auto"/>
        <w:ind w:firstLine="720"/>
        <w:jc w:val="both"/>
        <w:rPr>
          <w:rFonts w:ascii="Sylfaen" w:hAnsi="Sylfaen" w:cs="Sylfaen"/>
          <w:lang w:val="ka-GE"/>
        </w:rPr>
      </w:pPr>
      <w:r w:rsidRPr="00591101">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14:paraId="6C12CD4F" w14:textId="77777777" w:rsidR="0074340B" w:rsidRPr="00591101" w:rsidRDefault="0074340B" w:rsidP="0074340B">
      <w:pPr>
        <w:tabs>
          <w:tab w:val="left" w:pos="90"/>
        </w:tabs>
        <w:spacing w:after="120" w:line="240" w:lineRule="auto"/>
        <w:ind w:firstLine="720"/>
        <w:jc w:val="both"/>
        <w:rPr>
          <w:rFonts w:ascii="LitNusx" w:hAnsi="LitNusx" w:cs="LitNusx"/>
          <w:lang w:val="pt-BR"/>
        </w:rPr>
      </w:pPr>
      <w:r w:rsidRPr="00591101">
        <w:rPr>
          <w:rFonts w:ascii="Sylfaen" w:hAnsi="Sylfaen" w:cs="Sylfaen"/>
          <w:lang w:val="ka-GE"/>
        </w:rPr>
        <w:t>საშუალოვადიან</w:t>
      </w:r>
      <w:r w:rsidRPr="00591101">
        <w:rPr>
          <w:rFonts w:ascii="Sylfaen" w:hAnsi="Sylfaen" w:cs="Sylfaen"/>
        </w:rPr>
        <w:t xml:space="preserve"> </w:t>
      </w:r>
      <w:r w:rsidRPr="00591101">
        <w:rPr>
          <w:rFonts w:ascii="Sylfaen" w:hAnsi="Sylfaen" w:cs="Sylfaen"/>
          <w:lang w:val="ka-GE"/>
        </w:rPr>
        <w:t>პერიოდში</w:t>
      </w:r>
      <w:r w:rsidRPr="00591101">
        <w:rPr>
          <w:rFonts w:ascii="Sylfaen" w:hAnsi="Sylfaen" w:cs="Sylfaen"/>
        </w:rPr>
        <w:t xml:space="preserve"> </w:t>
      </w:r>
      <w:r w:rsidRPr="00591101">
        <w:rPr>
          <w:rFonts w:ascii="Sylfaen" w:hAnsi="Sylfaen" w:cs="Sylfaen"/>
          <w:lang w:val="ka-GE"/>
        </w:rPr>
        <w:t>ქვეყნის</w:t>
      </w:r>
      <w:r w:rsidRPr="00591101">
        <w:rPr>
          <w:rFonts w:ascii="Sylfaen" w:hAnsi="Sylfaen" w:cs="Sylfaen"/>
        </w:rPr>
        <w:t xml:space="preserve"> </w:t>
      </w:r>
      <w:r w:rsidRPr="00591101">
        <w:rPr>
          <w:rFonts w:ascii="Sylfaen" w:hAnsi="Sylfaen" w:cs="Sylfaen"/>
          <w:lang w:val="ka-GE"/>
        </w:rPr>
        <w:t>მაკროეკონომიკური</w:t>
      </w:r>
      <w:r w:rsidRPr="00591101">
        <w:rPr>
          <w:rFonts w:ascii="Sylfaen" w:hAnsi="Sylfaen" w:cs="Sylfaen"/>
        </w:rPr>
        <w:t xml:space="preserve"> </w:t>
      </w:r>
      <w:r w:rsidRPr="00591101">
        <w:rPr>
          <w:rFonts w:ascii="Sylfaen" w:hAnsi="Sylfaen" w:cs="Sylfaen"/>
          <w:lang w:val="ka-GE"/>
        </w:rPr>
        <w:t>პოლიტიკა</w:t>
      </w:r>
      <w:r w:rsidRPr="00591101">
        <w:rPr>
          <w:rFonts w:ascii="Sylfaen" w:hAnsi="Sylfaen" w:cs="Sylfaen"/>
        </w:rPr>
        <w:t xml:space="preserve"> </w:t>
      </w:r>
      <w:r w:rsidRPr="00591101">
        <w:rPr>
          <w:rFonts w:ascii="Sylfaen" w:hAnsi="Sylfaen" w:cs="Sylfaen"/>
          <w:lang w:val="ka-GE"/>
        </w:rPr>
        <w:t>მიმართული</w:t>
      </w:r>
      <w:r w:rsidRPr="00591101">
        <w:rPr>
          <w:rFonts w:ascii="Sylfaen" w:hAnsi="Sylfaen" w:cs="Sylfaen"/>
        </w:rPr>
        <w:t xml:space="preserve"> </w:t>
      </w:r>
      <w:r w:rsidRPr="00591101">
        <w:rPr>
          <w:rFonts w:ascii="Sylfaen" w:hAnsi="Sylfaen" w:cs="Sylfaen"/>
          <w:lang w:val="ka-GE"/>
        </w:rPr>
        <w:t>იქნება</w:t>
      </w:r>
      <w:r w:rsidRPr="00591101">
        <w:rPr>
          <w:rFonts w:ascii="Sylfaen" w:hAnsi="Sylfaen" w:cs="Sylfaen"/>
        </w:rPr>
        <w:t xml:space="preserve"> </w:t>
      </w:r>
      <w:r w:rsidRPr="00591101">
        <w:rPr>
          <w:rFonts w:ascii="Sylfaen" w:hAnsi="Sylfaen" w:cs="Sylfaen"/>
          <w:lang w:val="ka-GE"/>
        </w:rPr>
        <w:t>მაკროეკონომიკური</w:t>
      </w:r>
      <w:r w:rsidRPr="00591101">
        <w:rPr>
          <w:rFonts w:ascii="Sylfaen" w:hAnsi="Sylfaen" w:cs="Sylfaen"/>
        </w:rPr>
        <w:t xml:space="preserve"> </w:t>
      </w:r>
      <w:r w:rsidRPr="00591101">
        <w:rPr>
          <w:rFonts w:ascii="Sylfaen" w:hAnsi="Sylfaen" w:cs="Sylfaen"/>
          <w:lang w:val="ka-GE"/>
        </w:rPr>
        <w:t>სტაბილურობის</w:t>
      </w:r>
      <w:r w:rsidRPr="00591101">
        <w:rPr>
          <w:rFonts w:ascii="Sylfaen" w:hAnsi="Sylfaen" w:cs="Sylfaen"/>
        </w:rPr>
        <w:t xml:space="preserve"> </w:t>
      </w:r>
      <w:r w:rsidRPr="00591101">
        <w:rPr>
          <w:rFonts w:ascii="Sylfaen" w:hAnsi="Sylfaen" w:cs="Sylfaen"/>
          <w:lang w:val="ka-GE"/>
        </w:rPr>
        <w:t>უზრუნველყოფისაკენ</w:t>
      </w:r>
      <w:r w:rsidRPr="00591101">
        <w:rPr>
          <w:rFonts w:ascii="LitNusx" w:hAnsi="LitNusx" w:cs="LitNusx"/>
          <w:lang w:val="pt-BR"/>
        </w:rPr>
        <w:t xml:space="preserve">, </w:t>
      </w:r>
      <w:r w:rsidRPr="00591101">
        <w:rPr>
          <w:rFonts w:ascii="Sylfaen" w:hAnsi="Sylfaen" w:cs="Sylfaen"/>
          <w:lang w:val="ka-GE"/>
        </w:rPr>
        <w:t>რომლის</w:t>
      </w:r>
      <w:r w:rsidRPr="00591101">
        <w:rPr>
          <w:rFonts w:ascii="Sylfaen" w:hAnsi="Sylfaen" w:cs="Sylfaen"/>
        </w:rPr>
        <w:t xml:space="preserve"> </w:t>
      </w:r>
      <w:r w:rsidRPr="00591101">
        <w:rPr>
          <w:rFonts w:ascii="Sylfaen" w:hAnsi="Sylfaen" w:cs="Sylfaen"/>
          <w:lang w:val="ka-GE"/>
        </w:rPr>
        <w:t>მისაღწევად</w:t>
      </w:r>
      <w:r w:rsidRPr="00591101">
        <w:rPr>
          <w:rFonts w:ascii="Sylfaen" w:hAnsi="Sylfaen" w:cs="Sylfaen"/>
        </w:rPr>
        <w:t xml:space="preserve"> </w:t>
      </w:r>
      <w:r w:rsidRPr="00591101">
        <w:rPr>
          <w:rFonts w:ascii="Sylfaen" w:hAnsi="Sylfaen" w:cs="Sylfaen"/>
          <w:lang w:val="ka-GE"/>
        </w:rPr>
        <w:t>ძირითადი</w:t>
      </w:r>
      <w:r w:rsidRPr="00591101">
        <w:rPr>
          <w:rFonts w:ascii="Sylfaen" w:hAnsi="Sylfaen" w:cs="Sylfaen"/>
        </w:rPr>
        <w:t xml:space="preserve"> </w:t>
      </w:r>
      <w:r w:rsidRPr="00591101">
        <w:rPr>
          <w:rFonts w:ascii="Sylfaen" w:hAnsi="Sylfaen" w:cs="Sylfaen"/>
          <w:lang w:val="ka-GE"/>
        </w:rPr>
        <w:t>პრიორიტეტებია</w:t>
      </w:r>
      <w:r w:rsidRPr="00591101">
        <w:rPr>
          <w:rFonts w:ascii="LitNusx" w:hAnsi="LitNusx" w:cs="LitNusx"/>
          <w:lang w:val="pt-BR"/>
        </w:rPr>
        <w:t xml:space="preserve">: </w:t>
      </w:r>
    </w:p>
    <w:p w14:paraId="285B3D05" w14:textId="77777777" w:rsidR="0074340B" w:rsidRPr="00591101" w:rsidRDefault="0074340B" w:rsidP="0074340B">
      <w:pPr>
        <w:numPr>
          <w:ilvl w:val="0"/>
          <w:numId w:val="12"/>
        </w:numPr>
        <w:tabs>
          <w:tab w:val="left" w:pos="90"/>
        </w:tabs>
        <w:spacing w:after="120" w:line="240" w:lineRule="auto"/>
        <w:ind w:left="1134"/>
        <w:jc w:val="both"/>
        <w:rPr>
          <w:rFonts w:ascii="LitNusx" w:hAnsi="LitNusx" w:cs="LitNusx"/>
          <w:lang w:val="pt-BR"/>
        </w:rPr>
      </w:pPr>
      <w:r w:rsidRPr="00591101">
        <w:rPr>
          <w:rFonts w:ascii="Sylfaen" w:hAnsi="Sylfaen" w:cs="Sylfaen"/>
          <w:lang w:val="ka-GE"/>
        </w:rPr>
        <w:lastRenderedPageBreak/>
        <w:t>ეკონომიკის</w:t>
      </w:r>
      <w:r w:rsidRPr="00591101">
        <w:rPr>
          <w:rFonts w:ascii="Sylfaen" w:hAnsi="Sylfaen" w:cs="Sylfaen"/>
        </w:rPr>
        <w:t xml:space="preserve"> </w:t>
      </w:r>
      <w:r w:rsidRPr="00591101">
        <w:rPr>
          <w:rFonts w:ascii="Sylfaen" w:hAnsi="Sylfaen" w:cs="Sylfaen"/>
          <w:lang w:val="ka-GE"/>
        </w:rPr>
        <w:t>სტაბილიზაცია</w:t>
      </w:r>
      <w:r w:rsidRPr="00591101">
        <w:rPr>
          <w:rFonts w:ascii="Sylfaen" w:hAnsi="Sylfaen" w:cs="Sylfaen"/>
        </w:rPr>
        <w:t xml:space="preserve"> </w:t>
      </w:r>
      <w:r w:rsidRPr="00591101">
        <w:rPr>
          <w:rFonts w:ascii="Sylfaen" w:hAnsi="Sylfaen" w:cs="Sylfaen"/>
          <w:lang w:val="ka-GE"/>
        </w:rPr>
        <w:t>და</w:t>
      </w:r>
      <w:r w:rsidRPr="00591101">
        <w:rPr>
          <w:rFonts w:ascii="Sylfaen" w:hAnsi="Sylfaen" w:cs="Sylfaen"/>
        </w:rPr>
        <w:t xml:space="preserve"> </w:t>
      </w:r>
      <w:r w:rsidRPr="00591101">
        <w:rPr>
          <w:rFonts w:ascii="Sylfaen" w:hAnsi="Sylfaen" w:cs="Sylfaen"/>
          <w:lang w:val="ka-GE"/>
        </w:rPr>
        <w:t>მომდევნო</w:t>
      </w:r>
      <w:r w:rsidRPr="00591101">
        <w:rPr>
          <w:rFonts w:ascii="Sylfaen" w:hAnsi="Sylfaen" w:cs="Sylfaen"/>
        </w:rPr>
        <w:t xml:space="preserve"> </w:t>
      </w:r>
      <w:r w:rsidRPr="00591101">
        <w:rPr>
          <w:rFonts w:ascii="Sylfaen" w:hAnsi="Sylfaen" w:cs="Sylfaen"/>
          <w:lang w:val="ka-GE"/>
        </w:rPr>
        <w:t>ეტაპზე</w:t>
      </w:r>
      <w:r w:rsidRPr="00591101">
        <w:rPr>
          <w:rFonts w:ascii="Sylfaen" w:hAnsi="Sylfaen" w:cs="Sylfaen"/>
        </w:rPr>
        <w:t xml:space="preserve"> </w:t>
      </w:r>
      <w:r w:rsidRPr="00591101">
        <w:rPr>
          <w:rFonts w:ascii="Sylfaen" w:hAnsi="Sylfaen" w:cs="Sylfaen"/>
          <w:lang w:val="ka-GE"/>
        </w:rPr>
        <w:t>ეკონომიკის</w:t>
      </w:r>
      <w:r w:rsidRPr="00591101">
        <w:rPr>
          <w:rFonts w:ascii="Sylfaen" w:hAnsi="Sylfaen" w:cs="Sylfaen"/>
        </w:rPr>
        <w:t xml:space="preserve"> </w:t>
      </w:r>
      <w:r w:rsidRPr="00591101">
        <w:rPr>
          <w:rFonts w:ascii="Sylfaen" w:hAnsi="Sylfaen" w:cs="Sylfaen"/>
          <w:lang w:val="ka-GE"/>
        </w:rPr>
        <w:t>მდგრადი</w:t>
      </w:r>
      <w:r w:rsidRPr="00591101">
        <w:rPr>
          <w:rFonts w:ascii="Sylfaen" w:hAnsi="Sylfaen" w:cs="Sylfaen"/>
        </w:rPr>
        <w:t xml:space="preserve"> </w:t>
      </w:r>
      <w:r w:rsidRPr="00591101">
        <w:rPr>
          <w:rFonts w:ascii="Sylfaen" w:hAnsi="Sylfaen" w:cs="Sylfaen"/>
          <w:lang w:val="ka-GE"/>
        </w:rPr>
        <w:t>და</w:t>
      </w:r>
      <w:r w:rsidRPr="00591101">
        <w:rPr>
          <w:rFonts w:ascii="Sylfaen" w:hAnsi="Sylfaen" w:cs="Sylfaen"/>
        </w:rPr>
        <w:t xml:space="preserve"> </w:t>
      </w:r>
      <w:r w:rsidRPr="00591101">
        <w:rPr>
          <w:rFonts w:ascii="Sylfaen" w:hAnsi="Sylfaen" w:cs="Sylfaen"/>
          <w:lang w:val="ka-GE"/>
        </w:rPr>
        <w:t>მაღალი</w:t>
      </w:r>
      <w:r w:rsidRPr="00591101">
        <w:rPr>
          <w:rFonts w:ascii="Sylfaen" w:hAnsi="Sylfaen" w:cs="Sylfaen"/>
        </w:rPr>
        <w:t xml:space="preserve"> </w:t>
      </w:r>
      <w:r w:rsidRPr="00591101">
        <w:rPr>
          <w:rFonts w:ascii="Sylfaen" w:hAnsi="Sylfaen" w:cs="Sylfaen"/>
          <w:lang w:val="ka-GE"/>
        </w:rPr>
        <w:t>ტემპით</w:t>
      </w:r>
      <w:r w:rsidRPr="00591101">
        <w:rPr>
          <w:rFonts w:ascii="Sylfaen" w:hAnsi="Sylfaen" w:cs="Sylfaen"/>
        </w:rPr>
        <w:t xml:space="preserve"> </w:t>
      </w:r>
      <w:r w:rsidRPr="00591101">
        <w:rPr>
          <w:rFonts w:ascii="Sylfaen" w:hAnsi="Sylfaen" w:cs="Sylfaen"/>
          <w:lang w:val="ka-GE"/>
        </w:rPr>
        <w:t>ზრდა</w:t>
      </w:r>
      <w:r w:rsidRPr="00591101">
        <w:rPr>
          <w:rFonts w:ascii="LitNusx" w:hAnsi="LitNusx" w:cs="LitNusx"/>
          <w:lang w:val="ka-GE"/>
        </w:rPr>
        <w:t>;</w:t>
      </w:r>
    </w:p>
    <w:p w14:paraId="4F40C341" w14:textId="77777777" w:rsidR="0074340B" w:rsidRPr="00591101" w:rsidRDefault="0074340B" w:rsidP="0074340B">
      <w:pPr>
        <w:numPr>
          <w:ilvl w:val="0"/>
          <w:numId w:val="12"/>
        </w:numPr>
        <w:tabs>
          <w:tab w:val="left" w:pos="90"/>
        </w:tabs>
        <w:spacing w:after="120" w:line="240" w:lineRule="auto"/>
        <w:ind w:left="1134"/>
        <w:jc w:val="both"/>
        <w:rPr>
          <w:rFonts w:ascii="Sylfaen" w:hAnsi="Sylfaen" w:cs="Sylfaen"/>
          <w:lang w:val="ka-GE"/>
        </w:rPr>
      </w:pPr>
      <w:r w:rsidRPr="00591101">
        <w:rPr>
          <w:rFonts w:ascii="Sylfaen" w:hAnsi="Sylfaen" w:cs="Sylfaen"/>
          <w:lang w:val="ka-GE"/>
        </w:rPr>
        <w:t>ინფლაციის დონის ერთნიშნა მაჩვენებლის შენარჩუნება;</w:t>
      </w:r>
    </w:p>
    <w:p w14:paraId="028F77AC" w14:textId="77777777" w:rsidR="0074340B" w:rsidRPr="00591101" w:rsidRDefault="0074340B" w:rsidP="0074340B">
      <w:pPr>
        <w:numPr>
          <w:ilvl w:val="0"/>
          <w:numId w:val="12"/>
        </w:numPr>
        <w:tabs>
          <w:tab w:val="left" w:pos="90"/>
        </w:tabs>
        <w:spacing w:after="120" w:line="240" w:lineRule="auto"/>
        <w:ind w:left="1134"/>
        <w:jc w:val="both"/>
        <w:rPr>
          <w:rFonts w:ascii="Sylfaen" w:hAnsi="Sylfaen" w:cs="Sylfaen"/>
          <w:lang w:val="ka-GE"/>
        </w:rPr>
      </w:pPr>
      <w:r w:rsidRPr="00591101">
        <w:rPr>
          <w:rFonts w:ascii="Sylfaen" w:hAnsi="Sylfaen" w:cs="Sylfaen"/>
          <w:lang w:val="ka-GE"/>
        </w:rPr>
        <w:t>უმუშევრობის დონის შემცირება;</w:t>
      </w:r>
    </w:p>
    <w:p w14:paraId="54EEB9E8" w14:textId="77777777" w:rsidR="0074340B" w:rsidRPr="00591101" w:rsidRDefault="0074340B" w:rsidP="0074340B">
      <w:pPr>
        <w:numPr>
          <w:ilvl w:val="0"/>
          <w:numId w:val="12"/>
        </w:numPr>
        <w:tabs>
          <w:tab w:val="left" w:pos="90"/>
        </w:tabs>
        <w:spacing w:after="120" w:line="240" w:lineRule="auto"/>
        <w:ind w:left="1134"/>
        <w:jc w:val="both"/>
        <w:rPr>
          <w:rFonts w:ascii="LitNusx" w:hAnsi="LitNusx" w:cs="LitNusx"/>
          <w:lang w:val="pt-BR"/>
        </w:rPr>
      </w:pPr>
      <w:r w:rsidRPr="00591101">
        <w:rPr>
          <w:rFonts w:ascii="Sylfaen" w:hAnsi="Sylfaen" w:cs="Sylfaen"/>
          <w:lang w:val="ka-GE"/>
        </w:rPr>
        <w:t>საინვესტიციო</w:t>
      </w:r>
      <w:r w:rsidRPr="00591101">
        <w:rPr>
          <w:rFonts w:ascii="Sylfaen" w:hAnsi="Sylfaen" w:cs="Sylfaen"/>
        </w:rPr>
        <w:t xml:space="preserve"> </w:t>
      </w:r>
      <w:r w:rsidRPr="00591101">
        <w:rPr>
          <w:rFonts w:ascii="Sylfaen" w:hAnsi="Sylfaen" w:cs="Sylfaen"/>
          <w:lang w:val="ka-GE"/>
        </w:rPr>
        <w:t>გარემოს</w:t>
      </w:r>
      <w:r w:rsidRPr="00591101">
        <w:rPr>
          <w:rFonts w:ascii="Sylfaen" w:hAnsi="Sylfaen" w:cs="Sylfaen"/>
        </w:rPr>
        <w:t xml:space="preserve">  </w:t>
      </w:r>
      <w:r w:rsidRPr="00591101">
        <w:rPr>
          <w:rFonts w:ascii="Sylfaen" w:hAnsi="Sylfaen" w:cs="Sylfaen"/>
          <w:lang w:val="ka-GE"/>
        </w:rPr>
        <w:t>გაუმჯობესება</w:t>
      </w:r>
      <w:r w:rsidRPr="00591101">
        <w:rPr>
          <w:rFonts w:ascii="LitNusx" w:hAnsi="LitNusx" w:cs="LitNusx"/>
          <w:lang w:val="ka-GE"/>
        </w:rPr>
        <w:t>;</w:t>
      </w:r>
    </w:p>
    <w:p w14:paraId="655ECA81" w14:textId="77777777" w:rsidR="0074340B" w:rsidRPr="00591101" w:rsidRDefault="0074340B" w:rsidP="0074340B">
      <w:pPr>
        <w:tabs>
          <w:tab w:val="left" w:pos="90"/>
        </w:tabs>
        <w:spacing w:after="120" w:line="240" w:lineRule="auto"/>
        <w:jc w:val="center"/>
        <w:rPr>
          <w:rFonts w:ascii="Sylfaen" w:eastAsia="Times New Roman" w:hAnsi="Sylfaen" w:cs="Sylfaen"/>
          <w:b/>
          <w:bCs/>
          <w:kern w:val="32"/>
        </w:rPr>
      </w:pPr>
      <w:r w:rsidRPr="00591101">
        <w:rPr>
          <w:rFonts w:ascii="Sylfaen" w:eastAsia="Times New Roman" w:hAnsi="Sylfaen" w:cs="Sylfaen"/>
          <w:b/>
          <w:bCs/>
          <w:kern w:val="32"/>
          <w:lang w:val="ka-GE"/>
        </w:rPr>
        <w:t>საშუალოვადიანი მაკროეკონომკური პროგნოზები</w:t>
      </w:r>
    </w:p>
    <w:p w14:paraId="008BA3D0" w14:textId="77777777" w:rsidR="0074340B" w:rsidRPr="00591101" w:rsidRDefault="0074340B" w:rsidP="0074340B">
      <w:pPr>
        <w:tabs>
          <w:tab w:val="left" w:pos="90"/>
        </w:tabs>
        <w:spacing w:after="120" w:line="240" w:lineRule="auto"/>
        <w:jc w:val="center"/>
        <w:rPr>
          <w:rFonts w:ascii="Sylfaen" w:hAnsi="Sylfaen" w:cs="Sylfaen"/>
          <w:b/>
          <w:bCs/>
        </w:rPr>
      </w:pPr>
      <w:r w:rsidRPr="00591101">
        <w:rPr>
          <w:rFonts w:ascii="Sylfaen" w:hAnsi="Sylfaen" w:cs="Sylfaen"/>
          <w:b/>
          <w:bCs/>
          <w:lang w:val="ka-GE"/>
        </w:rPr>
        <w:t>ცხრილი1</w:t>
      </w:r>
      <w:r w:rsidRPr="00591101">
        <w:rPr>
          <w:rFonts w:ascii="LitNusx" w:hAnsi="LitNusx" w:cs="LitNusx"/>
          <w:b/>
          <w:bCs/>
          <w:lang w:val="pt-BR"/>
        </w:rPr>
        <w:t xml:space="preserve">. </w:t>
      </w:r>
      <w:r w:rsidRPr="00591101">
        <w:rPr>
          <w:rFonts w:ascii="Sylfaen" w:hAnsi="Sylfaen" w:cs="Sylfaen"/>
          <w:b/>
          <w:bCs/>
          <w:lang w:val="ka-GE"/>
        </w:rPr>
        <w:t>ძირითადი</w:t>
      </w:r>
      <w:r w:rsidRPr="00591101">
        <w:rPr>
          <w:rFonts w:ascii="Sylfaen" w:hAnsi="Sylfaen" w:cs="Sylfaen"/>
          <w:b/>
          <w:bCs/>
        </w:rPr>
        <w:t xml:space="preserve"> </w:t>
      </w:r>
      <w:r w:rsidRPr="00591101">
        <w:rPr>
          <w:rFonts w:ascii="Sylfaen" w:hAnsi="Sylfaen" w:cs="Sylfaen"/>
          <w:b/>
          <w:bCs/>
          <w:lang w:val="ka-GE"/>
        </w:rPr>
        <w:t>მაკროეკონომიკური</w:t>
      </w:r>
      <w:r w:rsidRPr="00591101">
        <w:rPr>
          <w:rFonts w:ascii="Sylfaen" w:hAnsi="Sylfaen" w:cs="Sylfaen"/>
          <w:b/>
          <w:bCs/>
        </w:rPr>
        <w:t xml:space="preserve"> </w:t>
      </w:r>
      <w:r w:rsidRPr="00591101">
        <w:rPr>
          <w:rFonts w:ascii="Sylfaen" w:hAnsi="Sylfaen" w:cs="Sylfaen"/>
          <w:b/>
          <w:bCs/>
          <w:lang w:val="ka-GE"/>
        </w:rPr>
        <w:t>ინდიკატორები</w:t>
      </w:r>
    </w:p>
    <w:tbl>
      <w:tblPr>
        <w:tblW w:w="49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9"/>
        <w:gridCol w:w="967"/>
        <w:gridCol w:w="839"/>
        <w:gridCol w:w="839"/>
        <w:gridCol w:w="884"/>
        <w:gridCol w:w="839"/>
        <w:gridCol w:w="839"/>
        <w:gridCol w:w="839"/>
        <w:gridCol w:w="839"/>
      </w:tblGrid>
      <w:tr w:rsidR="0074340B" w:rsidRPr="00591101" w14:paraId="50F53779" w14:textId="77777777" w:rsidTr="006914A3">
        <w:trPr>
          <w:trHeight w:val="288"/>
          <w:tblHeader/>
          <w:jc w:val="center"/>
        </w:trPr>
        <w:tc>
          <w:tcPr>
            <w:tcW w:w="1723" w:type="pct"/>
            <w:vMerge w:val="restart"/>
            <w:shd w:val="clear" w:color="auto" w:fill="auto"/>
            <w:noWrap/>
            <w:vAlign w:val="center"/>
            <w:hideMark/>
          </w:tcPr>
          <w:p w14:paraId="08181A17" w14:textId="77777777" w:rsidR="0074340B" w:rsidRPr="00591101" w:rsidRDefault="0074340B" w:rsidP="006914A3">
            <w:pPr>
              <w:spacing w:after="0" w:line="240" w:lineRule="auto"/>
              <w:rPr>
                <w:rFonts w:ascii="Arial" w:eastAsia="Times New Roman" w:hAnsi="Arial" w:cs="Arial"/>
                <w:sz w:val="16"/>
                <w:szCs w:val="16"/>
              </w:rPr>
            </w:pPr>
            <w:r w:rsidRPr="00591101">
              <w:rPr>
                <w:rFonts w:ascii="Arial" w:eastAsia="Times New Roman" w:hAnsi="Arial" w:cs="Arial"/>
                <w:sz w:val="16"/>
                <w:szCs w:val="16"/>
                <w:lang w:val="ka-GE"/>
              </w:rPr>
              <w:t> </w:t>
            </w:r>
          </w:p>
        </w:tc>
        <w:tc>
          <w:tcPr>
            <w:tcW w:w="461" w:type="pct"/>
            <w:vAlign w:val="center"/>
          </w:tcPr>
          <w:p w14:paraId="1FAD8853" w14:textId="77777777" w:rsidR="0074340B" w:rsidRPr="00591101" w:rsidRDefault="0074340B" w:rsidP="006914A3">
            <w:pPr>
              <w:spacing w:after="0" w:line="240" w:lineRule="auto"/>
              <w:jc w:val="center"/>
              <w:rPr>
                <w:rFonts w:ascii="Sylfaen" w:eastAsia="Times New Roman" w:hAnsi="Sylfaen" w:cs="Arial"/>
                <w:b/>
                <w:bCs/>
                <w:sz w:val="16"/>
                <w:szCs w:val="16"/>
              </w:rPr>
            </w:pPr>
            <w:r w:rsidRPr="00591101">
              <w:rPr>
                <w:rFonts w:ascii="Arial" w:eastAsia="Times New Roman" w:hAnsi="Arial" w:cs="Arial"/>
                <w:b/>
                <w:bCs/>
                <w:sz w:val="16"/>
                <w:szCs w:val="16"/>
                <w:lang w:val="ka-GE"/>
              </w:rPr>
              <w:t>201</w:t>
            </w:r>
            <w:r w:rsidRPr="00591101">
              <w:rPr>
                <w:rFonts w:ascii="Arial" w:eastAsia="Times New Roman" w:hAnsi="Arial" w:cs="Arial"/>
                <w:b/>
                <w:bCs/>
                <w:sz w:val="16"/>
                <w:szCs w:val="16"/>
              </w:rPr>
              <w:t>7</w:t>
            </w:r>
          </w:p>
        </w:tc>
        <w:tc>
          <w:tcPr>
            <w:tcW w:w="399" w:type="pct"/>
            <w:vAlign w:val="center"/>
          </w:tcPr>
          <w:p w14:paraId="5F539E52" w14:textId="77777777"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lang w:val="ka-GE"/>
              </w:rPr>
              <w:t>201</w:t>
            </w:r>
            <w:r w:rsidRPr="00591101">
              <w:rPr>
                <w:rFonts w:ascii="Arial" w:eastAsia="Times New Roman" w:hAnsi="Arial" w:cs="Arial"/>
                <w:b/>
                <w:bCs/>
                <w:sz w:val="16"/>
                <w:szCs w:val="16"/>
              </w:rPr>
              <w:t>8</w:t>
            </w:r>
          </w:p>
        </w:tc>
        <w:tc>
          <w:tcPr>
            <w:tcW w:w="399" w:type="pct"/>
            <w:vAlign w:val="center"/>
          </w:tcPr>
          <w:p w14:paraId="25EDA0E5" w14:textId="77777777"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lang w:val="ka-GE"/>
              </w:rPr>
              <w:t>201</w:t>
            </w:r>
            <w:r w:rsidRPr="00591101">
              <w:rPr>
                <w:rFonts w:ascii="Arial" w:eastAsia="Times New Roman" w:hAnsi="Arial" w:cs="Arial"/>
                <w:b/>
                <w:bCs/>
                <w:sz w:val="16"/>
                <w:szCs w:val="16"/>
              </w:rPr>
              <w:t>9</w:t>
            </w:r>
          </w:p>
        </w:tc>
        <w:tc>
          <w:tcPr>
            <w:tcW w:w="421" w:type="pct"/>
            <w:vAlign w:val="center"/>
          </w:tcPr>
          <w:p w14:paraId="28423EF8" w14:textId="77777777"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lang w:val="ka-GE"/>
              </w:rPr>
              <w:t>2020</w:t>
            </w:r>
          </w:p>
        </w:tc>
        <w:tc>
          <w:tcPr>
            <w:tcW w:w="399" w:type="pct"/>
            <w:vAlign w:val="center"/>
          </w:tcPr>
          <w:p w14:paraId="10767867" w14:textId="77777777"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lang w:val="ka-GE"/>
              </w:rPr>
              <w:t>20</w:t>
            </w:r>
            <w:r w:rsidRPr="00591101">
              <w:rPr>
                <w:rFonts w:ascii="Arial" w:eastAsia="Times New Roman" w:hAnsi="Arial" w:cs="Arial"/>
                <w:b/>
                <w:bCs/>
                <w:sz w:val="16"/>
                <w:szCs w:val="16"/>
              </w:rPr>
              <w:t>21</w:t>
            </w:r>
          </w:p>
        </w:tc>
        <w:tc>
          <w:tcPr>
            <w:tcW w:w="399" w:type="pct"/>
            <w:vAlign w:val="center"/>
          </w:tcPr>
          <w:p w14:paraId="2BF5C5C3" w14:textId="77777777"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rPr>
              <w:t>2022</w:t>
            </w:r>
          </w:p>
        </w:tc>
        <w:tc>
          <w:tcPr>
            <w:tcW w:w="399" w:type="pct"/>
            <w:vAlign w:val="center"/>
          </w:tcPr>
          <w:p w14:paraId="0EB0821D" w14:textId="77777777"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rPr>
              <w:t>2023</w:t>
            </w:r>
          </w:p>
        </w:tc>
        <w:tc>
          <w:tcPr>
            <w:tcW w:w="399" w:type="pct"/>
            <w:shd w:val="clear" w:color="auto" w:fill="auto"/>
            <w:noWrap/>
            <w:vAlign w:val="center"/>
          </w:tcPr>
          <w:p w14:paraId="247C55D3" w14:textId="77777777"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rPr>
              <w:t>2024</w:t>
            </w:r>
          </w:p>
        </w:tc>
      </w:tr>
      <w:tr w:rsidR="0074340B" w:rsidRPr="00591101" w14:paraId="24F7C0BB" w14:textId="77777777" w:rsidTr="006914A3">
        <w:trPr>
          <w:trHeight w:val="288"/>
          <w:tblHeader/>
          <w:jc w:val="center"/>
        </w:trPr>
        <w:tc>
          <w:tcPr>
            <w:tcW w:w="1723" w:type="pct"/>
            <w:vMerge/>
            <w:vAlign w:val="center"/>
            <w:hideMark/>
          </w:tcPr>
          <w:p w14:paraId="6A5E0328" w14:textId="77777777" w:rsidR="0074340B" w:rsidRPr="00591101" w:rsidRDefault="0074340B" w:rsidP="006914A3">
            <w:pPr>
              <w:spacing w:after="0" w:line="240" w:lineRule="auto"/>
              <w:rPr>
                <w:rFonts w:ascii="Arial" w:eastAsia="Times New Roman" w:hAnsi="Arial" w:cs="Arial"/>
                <w:sz w:val="16"/>
                <w:szCs w:val="16"/>
              </w:rPr>
            </w:pPr>
          </w:p>
        </w:tc>
        <w:tc>
          <w:tcPr>
            <w:tcW w:w="461" w:type="pct"/>
            <w:vAlign w:val="center"/>
          </w:tcPr>
          <w:p w14:paraId="33AC0C72" w14:textId="77777777" w:rsidR="0074340B" w:rsidRPr="00591101" w:rsidRDefault="0074340B" w:rsidP="006914A3">
            <w:pPr>
              <w:spacing w:after="0" w:line="240" w:lineRule="auto"/>
              <w:jc w:val="center"/>
              <w:rPr>
                <w:rFonts w:ascii="Sylfaen" w:eastAsia="Times New Roman" w:hAnsi="Sylfaen" w:cs="Calibri"/>
                <w:b/>
                <w:bCs/>
                <w:sz w:val="16"/>
                <w:szCs w:val="16"/>
              </w:rPr>
            </w:pPr>
            <w:proofErr w:type="spellStart"/>
            <w:r w:rsidRPr="00591101">
              <w:rPr>
                <w:rFonts w:ascii="Sylfaen" w:eastAsia="Times New Roman" w:hAnsi="Sylfaen" w:cs="Sylfaen"/>
                <w:b/>
                <w:bCs/>
                <w:sz w:val="16"/>
                <w:szCs w:val="16"/>
              </w:rPr>
              <w:t>ფაქტ</w:t>
            </w:r>
            <w:proofErr w:type="spellEnd"/>
            <w:r w:rsidRPr="00591101">
              <w:rPr>
                <w:rFonts w:ascii="Sylfaen" w:eastAsia="Times New Roman" w:hAnsi="Sylfaen" w:cs="Sylfaen"/>
                <w:b/>
                <w:bCs/>
                <w:sz w:val="16"/>
                <w:szCs w:val="16"/>
              </w:rPr>
              <w:t>.</w:t>
            </w:r>
          </w:p>
        </w:tc>
        <w:tc>
          <w:tcPr>
            <w:tcW w:w="399" w:type="pct"/>
            <w:vAlign w:val="center"/>
          </w:tcPr>
          <w:p w14:paraId="6A662F01" w14:textId="77777777" w:rsidR="0074340B" w:rsidRPr="00591101" w:rsidRDefault="0074340B" w:rsidP="006914A3">
            <w:pPr>
              <w:spacing w:after="0" w:line="240" w:lineRule="auto"/>
              <w:jc w:val="center"/>
              <w:rPr>
                <w:rFonts w:ascii="Sylfaen" w:eastAsia="Times New Roman" w:hAnsi="Sylfaen" w:cs="Calibri"/>
                <w:b/>
                <w:bCs/>
                <w:sz w:val="16"/>
                <w:szCs w:val="16"/>
              </w:rPr>
            </w:pPr>
            <w:proofErr w:type="spellStart"/>
            <w:r w:rsidRPr="00591101">
              <w:rPr>
                <w:rFonts w:ascii="Sylfaen" w:eastAsia="Times New Roman" w:hAnsi="Sylfaen" w:cs="Sylfaen"/>
                <w:b/>
                <w:bCs/>
                <w:sz w:val="16"/>
                <w:szCs w:val="16"/>
              </w:rPr>
              <w:t>ფაქტ</w:t>
            </w:r>
            <w:proofErr w:type="spellEnd"/>
            <w:r w:rsidRPr="00591101">
              <w:rPr>
                <w:rFonts w:ascii="Sylfaen" w:eastAsia="Times New Roman" w:hAnsi="Sylfaen" w:cs="Sylfaen"/>
                <w:b/>
                <w:bCs/>
                <w:sz w:val="16"/>
                <w:szCs w:val="16"/>
              </w:rPr>
              <w:t>.</w:t>
            </w:r>
          </w:p>
        </w:tc>
        <w:tc>
          <w:tcPr>
            <w:tcW w:w="399" w:type="pct"/>
            <w:vAlign w:val="center"/>
          </w:tcPr>
          <w:p w14:paraId="6D261F0A" w14:textId="77777777" w:rsidR="0074340B" w:rsidRPr="00591101" w:rsidRDefault="0074340B" w:rsidP="006914A3">
            <w:pPr>
              <w:spacing w:after="0" w:line="240" w:lineRule="auto"/>
              <w:jc w:val="center"/>
              <w:rPr>
                <w:rFonts w:ascii="Sylfaen" w:eastAsia="Times New Roman" w:hAnsi="Sylfaen" w:cs="Calibri"/>
                <w:b/>
                <w:bCs/>
                <w:sz w:val="16"/>
                <w:szCs w:val="16"/>
                <w:lang w:val="ka-GE"/>
              </w:rPr>
            </w:pPr>
            <w:proofErr w:type="spellStart"/>
            <w:r w:rsidRPr="00591101">
              <w:rPr>
                <w:rFonts w:ascii="Sylfaen" w:eastAsia="Times New Roman" w:hAnsi="Sylfaen" w:cs="Calibri"/>
                <w:b/>
                <w:bCs/>
                <w:sz w:val="16"/>
                <w:szCs w:val="16"/>
              </w:rPr>
              <w:t>ფაქტ</w:t>
            </w:r>
            <w:proofErr w:type="spellEnd"/>
            <w:r w:rsidRPr="00591101">
              <w:rPr>
                <w:rFonts w:ascii="Sylfaen" w:eastAsia="Times New Roman" w:hAnsi="Sylfaen" w:cs="Calibri"/>
                <w:b/>
                <w:bCs/>
                <w:sz w:val="16"/>
                <w:szCs w:val="16"/>
                <w:lang w:val="ka-GE"/>
              </w:rPr>
              <w:t>.</w:t>
            </w:r>
          </w:p>
        </w:tc>
        <w:tc>
          <w:tcPr>
            <w:tcW w:w="421" w:type="pct"/>
            <w:vAlign w:val="center"/>
          </w:tcPr>
          <w:p w14:paraId="6A81AF20" w14:textId="77777777" w:rsidR="0074340B" w:rsidRPr="00591101" w:rsidRDefault="0074340B" w:rsidP="006914A3">
            <w:pPr>
              <w:spacing w:after="0" w:line="240" w:lineRule="auto"/>
              <w:jc w:val="center"/>
              <w:rPr>
                <w:rFonts w:ascii="Sylfaen" w:eastAsia="Times New Roman" w:hAnsi="Sylfaen" w:cs="Calibri"/>
                <w:b/>
                <w:bCs/>
                <w:sz w:val="16"/>
                <w:szCs w:val="16"/>
              </w:rPr>
            </w:pPr>
            <w:proofErr w:type="spellStart"/>
            <w:r w:rsidRPr="00591101">
              <w:rPr>
                <w:rFonts w:ascii="Sylfaen" w:eastAsia="Times New Roman" w:hAnsi="Sylfaen" w:cs="Sylfaen"/>
                <w:b/>
                <w:bCs/>
                <w:sz w:val="16"/>
                <w:szCs w:val="16"/>
              </w:rPr>
              <w:t>მოსალ</w:t>
            </w:r>
            <w:proofErr w:type="spellEnd"/>
            <w:r w:rsidRPr="00591101">
              <w:rPr>
                <w:rFonts w:ascii="Sylfaen" w:eastAsia="Times New Roman" w:hAnsi="Sylfaen" w:cs="Sylfaen"/>
                <w:b/>
                <w:bCs/>
                <w:sz w:val="16"/>
                <w:szCs w:val="16"/>
              </w:rPr>
              <w:t>.</w:t>
            </w:r>
          </w:p>
        </w:tc>
        <w:tc>
          <w:tcPr>
            <w:tcW w:w="399" w:type="pct"/>
            <w:vAlign w:val="center"/>
          </w:tcPr>
          <w:p w14:paraId="0C285F6E" w14:textId="77777777" w:rsidR="0074340B" w:rsidRPr="00591101" w:rsidRDefault="0074340B" w:rsidP="006914A3">
            <w:pPr>
              <w:spacing w:after="0" w:line="240" w:lineRule="auto"/>
              <w:jc w:val="center"/>
              <w:rPr>
                <w:rFonts w:ascii="Sylfaen" w:eastAsia="Times New Roman" w:hAnsi="Sylfaen" w:cs="Calibri"/>
                <w:b/>
                <w:bCs/>
                <w:sz w:val="16"/>
                <w:szCs w:val="16"/>
              </w:rPr>
            </w:pPr>
            <w:proofErr w:type="spellStart"/>
            <w:r w:rsidRPr="00591101">
              <w:rPr>
                <w:rFonts w:ascii="Sylfaen" w:eastAsia="Times New Roman" w:hAnsi="Sylfaen" w:cs="Sylfaen"/>
                <w:b/>
                <w:bCs/>
                <w:sz w:val="16"/>
                <w:szCs w:val="16"/>
              </w:rPr>
              <w:t>პროგნ</w:t>
            </w:r>
            <w:proofErr w:type="spellEnd"/>
            <w:r w:rsidRPr="00591101">
              <w:rPr>
                <w:rFonts w:ascii="LitNusx" w:eastAsia="Times New Roman" w:hAnsi="LitNusx" w:cs="Sylfaen"/>
                <w:b/>
                <w:bCs/>
                <w:sz w:val="16"/>
                <w:szCs w:val="16"/>
              </w:rPr>
              <w:t>.</w:t>
            </w:r>
          </w:p>
        </w:tc>
        <w:tc>
          <w:tcPr>
            <w:tcW w:w="399" w:type="pct"/>
            <w:vAlign w:val="center"/>
          </w:tcPr>
          <w:p w14:paraId="03E1BBA8" w14:textId="77777777" w:rsidR="0074340B" w:rsidRPr="00591101" w:rsidRDefault="0074340B" w:rsidP="006914A3">
            <w:pPr>
              <w:spacing w:after="0" w:line="240" w:lineRule="auto"/>
              <w:jc w:val="center"/>
              <w:rPr>
                <w:rFonts w:ascii="Sylfaen" w:eastAsia="Times New Roman" w:hAnsi="Sylfaen" w:cs="Calibri"/>
                <w:b/>
                <w:bCs/>
                <w:sz w:val="16"/>
                <w:szCs w:val="16"/>
              </w:rPr>
            </w:pPr>
            <w:proofErr w:type="spellStart"/>
            <w:r w:rsidRPr="00591101">
              <w:rPr>
                <w:rFonts w:ascii="Sylfaen" w:eastAsia="Times New Roman" w:hAnsi="Sylfaen" w:cs="Sylfaen"/>
                <w:b/>
                <w:bCs/>
                <w:sz w:val="16"/>
                <w:szCs w:val="16"/>
              </w:rPr>
              <w:t>პროგნ</w:t>
            </w:r>
            <w:proofErr w:type="spellEnd"/>
            <w:r w:rsidRPr="00591101">
              <w:rPr>
                <w:rFonts w:ascii="LitNusx" w:eastAsia="Times New Roman" w:hAnsi="LitNusx" w:cs="Sylfaen"/>
                <w:b/>
                <w:bCs/>
                <w:sz w:val="16"/>
                <w:szCs w:val="16"/>
              </w:rPr>
              <w:t>.</w:t>
            </w:r>
          </w:p>
        </w:tc>
        <w:tc>
          <w:tcPr>
            <w:tcW w:w="399" w:type="pct"/>
            <w:vAlign w:val="center"/>
          </w:tcPr>
          <w:p w14:paraId="05E8D475" w14:textId="77777777" w:rsidR="0074340B" w:rsidRPr="00591101" w:rsidRDefault="0074340B" w:rsidP="006914A3">
            <w:pPr>
              <w:spacing w:after="0" w:line="240" w:lineRule="auto"/>
              <w:jc w:val="center"/>
              <w:rPr>
                <w:rFonts w:ascii="Sylfaen" w:eastAsia="Times New Roman" w:hAnsi="Sylfaen" w:cs="Calibri"/>
                <w:b/>
                <w:bCs/>
                <w:sz w:val="16"/>
                <w:szCs w:val="16"/>
              </w:rPr>
            </w:pPr>
            <w:proofErr w:type="spellStart"/>
            <w:r w:rsidRPr="00591101">
              <w:rPr>
                <w:rFonts w:ascii="Sylfaen" w:eastAsia="Times New Roman" w:hAnsi="Sylfaen" w:cs="Sylfaen"/>
                <w:b/>
                <w:bCs/>
                <w:sz w:val="16"/>
                <w:szCs w:val="16"/>
              </w:rPr>
              <w:t>პროგნ</w:t>
            </w:r>
            <w:proofErr w:type="spellEnd"/>
            <w:r w:rsidRPr="00591101">
              <w:rPr>
                <w:rFonts w:ascii="LitNusx" w:eastAsia="Times New Roman" w:hAnsi="LitNusx" w:cs="Sylfaen"/>
                <w:b/>
                <w:bCs/>
                <w:sz w:val="16"/>
                <w:szCs w:val="16"/>
              </w:rPr>
              <w:t>.</w:t>
            </w:r>
          </w:p>
        </w:tc>
        <w:tc>
          <w:tcPr>
            <w:tcW w:w="399" w:type="pct"/>
            <w:shd w:val="clear" w:color="auto" w:fill="auto"/>
            <w:noWrap/>
            <w:vAlign w:val="center"/>
          </w:tcPr>
          <w:p w14:paraId="502B375D" w14:textId="77777777" w:rsidR="0074340B" w:rsidRPr="00591101" w:rsidRDefault="0074340B" w:rsidP="006914A3">
            <w:pPr>
              <w:spacing w:after="0" w:line="240" w:lineRule="auto"/>
              <w:jc w:val="center"/>
              <w:rPr>
                <w:rFonts w:ascii="Sylfaen" w:eastAsia="Times New Roman" w:hAnsi="Sylfaen" w:cs="Calibri"/>
                <w:b/>
                <w:bCs/>
                <w:sz w:val="16"/>
                <w:szCs w:val="16"/>
              </w:rPr>
            </w:pPr>
            <w:proofErr w:type="spellStart"/>
            <w:r w:rsidRPr="00591101">
              <w:rPr>
                <w:rFonts w:ascii="Sylfaen" w:eastAsia="Times New Roman" w:hAnsi="Sylfaen" w:cs="Sylfaen"/>
                <w:b/>
                <w:bCs/>
                <w:sz w:val="16"/>
                <w:szCs w:val="16"/>
              </w:rPr>
              <w:t>პროგნ</w:t>
            </w:r>
            <w:proofErr w:type="spellEnd"/>
            <w:r w:rsidRPr="00591101">
              <w:rPr>
                <w:rFonts w:ascii="LitNusx" w:eastAsia="Times New Roman" w:hAnsi="LitNusx" w:cs="Sylfaen"/>
                <w:b/>
                <w:bCs/>
                <w:sz w:val="16"/>
                <w:szCs w:val="16"/>
              </w:rPr>
              <w:t>.</w:t>
            </w:r>
          </w:p>
        </w:tc>
      </w:tr>
      <w:tr w:rsidR="0074340B" w:rsidRPr="00591101" w14:paraId="5E78BC24" w14:textId="77777777" w:rsidTr="006914A3">
        <w:trPr>
          <w:trHeight w:val="288"/>
          <w:jc w:val="center"/>
        </w:trPr>
        <w:tc>
          <w:tcPr>
            <w:tcW w:w="1723" w:type="pct"/>
            <w:shd w:val="clear" w:color="auto" w:fill="auto"/>
            <w:noWrap/>
            <w:vAlign w:val="center"/>
            <w:hideMark/>
          </w:tcPr>
          <w:p w14:paraId="4FA98685" w14:textId="77777777"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Calibri"/>
                <w:sz w:val="16"/>
                <w:szCs w:val="16"/>
                <w:lang w:val="ka-GE"/>
              </w:rPr>
              <w:t>რეალური მშპ</w:t>
            </w:r>
            <w:r w:rsidRPr="00591101">
              <w:rPr>
                <w:rFonts w:ascii="LitNusx" w:eastAsia="Times New Roman" w:hAnsi="LitNusx" w:cs="Calibri"/>
                <w:sz w:val="16"/>
                <w:szCs w:val="16"/>
                <w:lang w:val="ka-GE"/>
              </w:rPr>
              <w:t xml:space="preserve"> (</w:t>
            </w:r>
            <w:r w:rsidRPr="00591101">
              <w:rPr>
                <w:rFonts w:ascii="Sylfaen" w:eastAsia="Times New Roman" w:hAnsi="Sylfaen" w:cs="Calibri"/>
                <w:sz w:val="16"/>
                <w:szCs w:val="16"/>
                <w:lang w:val="ka-GE"/>
              </w:rPr>
              <w:t>ზრდის ტემპი</w:t>
            </w:r>
            <w:r w:rsidRPr="00591101">
              <w:rPr>
                <w:rFonts w:ascii="LitNusx" w:eastAsia="Times New Roman" w:hAnsi="LitNusx" w:cs="Calibri"/>
                <w:sz w:val="16"/>
                <w:szCs w:val="16"/>
                <w:lang w:val="ka-GE"/>
              </w:rPr>
              <w:t>)</w:t>
            </w:r>
          </w:p>
        </w:tc>
        <w:tc>
          <w:tcPr>
            <w:tcW w:w="461" w:type="pct"/>
            <w:vAlign w:val="center"/>
          </w:tcPr>
          <w:p w14:paraId="359A8C2F"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4.8</w:t>
            </w:r>
          </w:p>
        </w:tc>
        <w:tc>
          <w:tcPr>
            <w:tcW w:w="399" w:type="pct"/>
            <w:vAlign w:val="center"/>
          </w:tcPr>
          <w:p w14:paraId="0500C82F"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4.8</w:t>
            </w:r>
          </w:p>
        </w:tc>
        <w:tc>
          <w:tcPr>
            <w:tcW w:w="399" w:type="pct"/>
            <w:vAlign w:val="center"/>
          </w:tcPr>
          <w:p w14:paraId="0A0C7623" w14:textId="77777777" w:rsidR="0074340B" w:rsidRPr="00591101" w:rsidRDefault="0074340B" w:rsidP="006914A3">
            <w:pPr>
              <w:spacing w:after="0" w:line="240" w:lineRule="auto"/>
              <w:jc w:val="center"/>
              <w:rPr>
                <w:rFonts w:ascii="Arial" w:eastAsia="Times New Roman" w:hAnsi="Arial" w:cs="Arial"/>
                <w:sz w:val="16"/>
                <w:szCs w:val="16"/>
                <w:lang w:val="ka-GE"/>
              </w:rPr>
            </w:pPr>
            <w:r w:rsidRPr="00591101">
              <w:rPr>
                <w:rFonts w:ascii="Arial" w:eastAsia="Times New Roman" w:hAnsi="Arial" w:cs="Arial"/>
                <w:sz w:val="16"/>
                <w:szCs w:val="16"/>
              </w:rPr>
              <w:t>5.0</w:t>
            </w:r>
          </w:p>
        </w:tc>
        <w:tc>
          <w:tcPr>
            <w:tcW w:w="421" w:type="pct"/>
            <w:vAlign w:val="center"/>
          </w:tcPr>
          <w:p w14:paraId="1B1CE5FF" w14:textId="77777777" w:rsidR="0074340B" w:rsidRPr="00591101" w:rsidRDefault="0074340B" w:rsidP="006914A3">
            <w:pPr>
              <w:spacing w:after="0" w:line="240" w:lineRule="auto"/>
              <w:jc w:val="center"/>
              <w:rPr>
                <w:rFonts w:eastAsia="Times New Roman" w:cs="Arial"/>
                <w:sz w:val="16"/>
                <w:szCs w:val="16"/>
                <w:lang w:val="ka-GE"/>
              </w:rPr>
            </w:pPr>
            <w:r w:rsidRPr="00591101">
              <w:rPr>
                <w:rFonts w:ascii="Arial" w:eastAsia="Times New Roman" w:hAnsi="Arial" w:cs="Arial"/>
                <w:sz w:val="16"/>
                <w:szCs w:val="16"/>
              </w:rPr>
              <w:t>-5.</w:t>
            </w:r>
            <w:r w:rsidRPr="00591101">
              <w:rPr>
                <w:rFonts w:ascii="Arial" w:eastAsia="Times New Roman" w:hAnsi="Arial" w:cs="Arial"/>
                <w:sz w:val="16"/>
                <w:szCs w:val="16"/>
                <w:lang w:val="ka-GE"/>
              </w:rPr>
              <w:t>0</w:t>
            </w:r>
          </w:p>
        </w:tc>
        <w:tc>
          <w:tcPr>
            <w:tcW w:w="399" w:type="pct"/>
            <w:vAlign w:val="center"/>
          </w:tcPr>
          <w:p w14:paraId="3EB033D7"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w:t>
            </w:r>
            <w:r w:rsidRPr="00591101">
              <w:rPr>
                <w:rFonts w:ascii="Arial" w:eastAsia="Times New Roman" w:hAnsi="Arial" w:cs="Arial"/>
                <w:sz w:val="16"/>
                <w:szCs w:val="16"/>
                <w:lang w:val="ka-GE"/>
              </w:rPr>
              <w:t>.</w:t>
            </w:r>
            <w:r w:rsidRPr="00591101">
              <w:rPr>
                <w:rFonts w:ascii="Arial" w:eastAsia="Times New Roman" w:hAnsi="Arial" w:cs="Arial"/>
                <w:sz w:val="16"/>
                <w:szCs w:val="16"/>
              </w:rPr>
              <w:t>3</w:t>
            </w:r>
          </w:p>
        </w:tc>
        <w:tc>
          <w:tcPr>
            <w:tcW w:w="399" w:type="pct"/>
            <w:vAlign w:val="center"/>
          </w:tcPr>
          <w:p w14:paraId="08C18E88"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5.8</w:t>
            </w:r>
          </w:p>
        </w:tc>
        <w:tc>
          <w:tcPr>
            <w:tcW w:w="399" w:type="pct"/>
            <w:vAlign w:val="center"/>
          </w:tcPr>
          <w:p w14:paraId="0485BF91"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5.5</w:t>
            </w:r>
          </w:p>
        </w:tc>
        <w:tc>
          <w:tcPr>
            <w:tcW w:w="399" w:type="pct"/>
            <w:shd w:val="clear" w:color="auto" w:fill="auto"/>
            <w:noWrap/>
            <w:vAlign w:val="center"/>
          </w:tcPr>
          <w:p w14:paraId="1A12CE15"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5.2</w:t>
            </w:r>
          </w:p>
        </w:tc>
      </w:tr>
      <w:tr w:rsidR="0074340B" w:rsidRPr="00591101" w14:paraId="14483CFB" w14:textId="77777777" w:rsidTr="006914A3">
        <w:trPr>
          <w:trHeight w:val="288"/>
          <w:jc w:val="center"/>
        </w:trPr>
        <w:tc>
          <w:tcPr>
            <w:tcW w:w="1723" w:type="pct"/>
            <w:shd w:val="clear" w:color="auto" w:fill="auto"/>
            <w:noWrap/>
            <w:vAlign w:val="center"/>
            <w:hideMark/>
          </w:tcPr>
          <w:p w14:paraId="58D699FA" w14:textId="77777777"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Calibri"/>
                <w:sz w:val="16"/>
                <w:szCs w:val="16"/>
                <w:lang w:val="ka-GE"/>
              </w:rPr>
              <w:t>ნომინალური მშპ</w:t>
            </w:r>
            <w:r w:rsidRPr="00591101">
              <w:rPr>
                <w:rFonts w:ascii="LitNusx" w:eastAsia="Times New Roman" w:hAnsi="LitNusx" w:cs="Calibri"/>
                <w:sz w:val="16"/>
                <w:szCs w:val="16"/>
                <w:lang w:val="ka-GE"/>
              </w:rPr>
              <w:t xml:space="preserve"> (</w:t>
            </w:r>
            <w:r w:rsidRPr="00591101">
              <w:rPr>
                <w:rFonts w:ascii="Sylfaen" w:eastAsia="Times New Roman" w:hAnsi="Sylfaen" w:cs="Calibri"/>
                <w:sz w:val="16"/>
                <w:szCs w:val="16"/>
                <w:lang w:val="ka-GE"/>
              </w:rPr>
              <w:t>მლნ ლარი</w:t>
            </w:r>
            <w:r w:rsidRPr="00591101">
              <w:rPr>
                <w:rFonts w:ascii="LitNusx" w:eastAsia="Times New Roman" w:hAnsi="LitNusx" w:cs="Calibri"/>
                <w:sz w:val="16"/>
                <w:szCs w:val="16"/>
                <w:lang w:val="ka-GE"/>
              </w:rPr>
              <w:t>)</w:t>
            </w:r>
          </w:p>
        </w:tc>
        <w:tc>
          <w:tcPr>
            <w:tcW w:w="461" w:type="pct"/>
            <w:vAlign w:val="center"/>
          </w:tcPr>
          <w:p w14:paraId="3BDDF10D"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40,761.7</w:t>
            </w:r>
          </w:p>
        </w:tc>
        <w:tc>
          <w:tcPr>
            <w:tcW w:w="399" w:type="pct"/>
            <w:vAlign w:val="center"/>
          </w:tcPr>
          <w:p w14:paraId="4C754269"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44,599.3</w:t>
            </w:r>
          </w:p>
        </w:tc>
        <w:tc>
          <w:tcPr>
            <w:tcW w:w="399" w:type="pct"/>
            <w:vAlign w:val="center"/>
          </w:tcPr>
          <w:p w14:paraId="498182F2"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49,252.7</w:t>
            </w:r>
          </w:p>
        </w:tc>
        <w:tc>
          <w:tcPr>
            <w:tcW w:w="421" w:type="pct"/>
            <w:vAlign w:val="center"/>
          </w:tcPr>
          <w:p w14:paraId="08895EBA"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49,363.5</w:t>
            </w:r>
          </w:p>
        </w:tc>
        <w:tc>
          <w:tcPr>
            <w:tcW w:w="399" w:type="pct"/>
            <w:vAlign w:val="center"/>
          </w:tcPr>
          <w:p w14:paraId="1903ACC3"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53,442.6</w:t>
            </w:r>
          </w:p>
        </w:tc>
        <w:tc>
          <w:tcPr>
            <w:tcW w:w="399" w:type="pct"/>
            <w:vAlign w:val="center"/>
          </w:tcPr>
          <w:p w14:paraId="3D07683E"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58,238.5</w:t>
            </w:r>
          </w:p>
        </w:tc>
        <w:tc>
          <w:tcPr>
            <w:tcW w:w="399" w:type="pct"/>
            <w:vAlign w:val="center"/>
          </w:tcPr>
          <w:p w14:paraId="6036DD3A"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63,284.9</w:t>
            </w:r>
          </w:p>
        </w:tc>
        <w:tc>
          <w:tcPr>
            <w:tcW w:w="399" w:type="pct"/>
            <w:shd w:val="clear" w:color="auto" w:fill="auto"/>
            <w:noWrap/>
            <w:vAlign w:val="center"/>
          </w:tcPr>
          <w:p w14:paraId="33D1D795"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68,572.9</w:t>
            </w:r>
          </w:p>
        </w:tc>
      </w:tr>
      <w:tr w:rsidR="0074340B" w:rsidRPr="00591101" w14:paraId="50838217" w14:textId="77777777" w:rsidTr="006914A3">
        <w:trPr>
          <w:trHeight w:val="288"/>
          <w:jc w:val="center"/>
        </w:trPr>
        <w:tc>
          <w:tcPr>
            <w:tcW w:w="1723" w:type="pct"/>
            <w:shd w:val="clear" w:color="auto" w:fill="auto"/>
            <w:noWrap/>
            <w:vAlign w:val="center"/>
            <w:hideMark/>
          </w:tcPr>
          <w:p w14:paraId="32583875" w14:textId="77777777" w:rsidR="0074340B" w:rsidRPr="00591101" w:rsidRDefault="0074340B" w:rsidP="006914A3">
            <w:pPr>
              <w:spacing w:after="0" w:line="240" w:lineRule="auto"/>
              <w:rPr>
                <w:rFonts w:ascii="Sylfaen" w:eastAsia="Times New Roman" w:hAnsi="Sylfaen" w:cs="Calibri"/>
                <w:sz w:val="16"/>
                <w:szCs w:val="16"/>
              </w:rPr>
            </w:pPr>
            <w:proofErr w:type="spellStart"/>
            <w:r w:rsidRPr="00591101">
              <w:rPr>
                <w:rFonts w:ascii="Sylfaen" w:eastAsia="Times New Roman" w:hAnsi="Sylfaen" w:cs="Sylfaen"/>
                <w:sz w:val="16"/>
                <w:szCs w:val="16"/>
              </w:rPr>
              <w:t>მშპ</w:t>
            </w:r>
            <w:proofErr w:type="spellEnd"/>
            <w:r w:rsidRPr="00591101">
              <w:rPr>
                <w:rFonts w:ascii="Sylfaen" w:eastAsia="Times New Roman" w:hAnsi="Sylfaen" w:cs="Sylfaen"/>
                <w:sz w:val="16"/>
                <w:szCs w:val="16"/>
              </w:rPr>
              <w:t xml:space="preserve"> </w:t>
            </w:r>
            <w:proofErr w:type="spellStart"/>
            <w:r w:rsidRPr="00591101">
              <w:rPr>
                <w:rFonts w:ascii="Sylfaen" w:eastAsia="Times New Roman" w:hAnsi="Sylfaen" w:cs="Sylfaen"/>
                <w:sz w:val="16"/>
                <w:szCs w:val="16"/>
              </w:rPr>
              <w:t>ერთ</w:t>
            </w:r>
            <w:proofErr w:type="spellEnd"/>
            <w:r w:rsidRPr="00591101">
              <w:rPr>
                <w:rFonts w:ascii="Sylfaen" w:eastAsia="Times New Roman" w:hAnsi="Sylfaen" w:cs="Sylfaen"/>
                <w:sz w:val="16"/>
                <w:szCs w:val="16"/>
              </w:rPr>
              <w:t xml:space="preserve"> </w:t>
            </w:r>
            <w:proofErr w:type="spellStart"/>
            <w:r w:rsidRPr="00591101">
              <w:rPr>
                <w:rFonts w:ascii="Sylfaen" w:eastAsia="Times New Roman" w:hAnsi="Sylfaen" w:cs="Sylfaen"/>
                <w:sz w:val="16"/>
                <w:szCs w:val="16"/>
              </w:rPr>
              <w:t>სულ</w:t>
            </w:r>
            <w:proofErr w:type="spellEnd"/>
            <w:r w:rsidRPr="00591101">
              <w:rPr>
                <w:rFonts w:ascii="Sylfaen" w:eastAsia="Times New Roman" w:hAnsi="Sylfaen" w:cs="Sylfaen"/>
                <w:sz w:val="16"/>
                <w:szCs w:val="16"/>
              </w:rPr>
              <w:t xml:space="preserve"> </w:t>
            </w:r>
            <w:proofErr w:type="spellStart"/>
            <w:r w:rsidRPr="00591101">
              <w:rPr>
                <w:rFonts w:ascii="Sylfaen" w:eastAsia="Times New Roman" w:hAnsi="Sylfaen" w:cs="Sylfaen"/>
                <w:sz w:val="16"/>
                <w:szCs w:val="16"/>
              </w:rPr>
              <w:t>მოსახლეზე</w:t>
            </w:r>
            <w:proofErr w:type="spellEnd"/>
            <w:r w:rsidRPr="00591101">
              <w:rPr>
                <w:rFonts w:ascii="LitNusx" w:eastAsia="Times New Roman" w:hAnsi="LitNusx" w:cs="Sylfaen"/>
                <w:sz w:val="16"/>
                <w:szCs w:val="16"/>
              </w:rPr>
              <w:t xml:space="preserve"> (</w:t>
            </w:r>
            <w:proofErr w:type="spellStart"/>
            <w:r w:rsidRPr="00591101">
              <w:rPr>
                <w:rFonts w:ascii="Sylfaen" w:eastAsia="Times New Roman" w:hAnsi="Sylfaen" w:cs="Sylfaen"/>
                <w:sz w:val="16"/>
                <w:szCs w:val="16"/>
              </w:rPr>
              <w:t>აშშ</w:t>
            </w:r>
            <w:proofErr w:type="spellEnd"/>
            <w:r w:rsidRPr="00591101">
              <w:rPr>
                <w:rFonts w:ascii="Sylfaen" w:eastAsia="Times New Roman" w:hAnsi="Sylfaen" w:cs="Sylfaen"/>
                <w:sz w:val="16"/>
                <w:szCs w:val="16"/>
              </w:rPr>
              <w:t xml:space="preserve"> </w:t>
            </w:r>
            <w:proofErr w:type="spellStart"/>
            <w:r w:rsidRPr="00591101">
              <w:rPr>
                <w:rFonts w:ascii="Sylfaen" w:eastAsia="Times New Roman" w:hAnsi="Sylfaen" w:cs="Sylfaen"/>
                <w:sz w:val="16"/>
                <w:szCs w:val="16"/>
              </w:rPr>
              <w:t>დოლარი</w:t>
            </w:r>
            <w:proofErr w:type="spellEnd"/>
            <w:r w:rsidRPr="00591101">
              <w:rPr>
                <w:rFonts w:ascii="LitNusx" w:eastAsia="Times New Roman" w:hAnsi="LitNusx" w:cs="Sylfaen"/>
                <w:sz w:val="16"/>
                <w:szCs w:val="16"/>
              </w:rPr>
              <w:t>)</w:t>
            </w:r>
          </w:p>
        </w:tc>
        <w:tc>
          <w:tcPr>
            <w:tcW w:w="461" w:type="pct"/>
            <w:vAlign w:val="center"/>
          </w:tcPr>
          <w:p w14:paraId="7D7AC115"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4,358</w:t>
            </w:r>
            <w:r w:rsidRPr="00591101">
              <w:rPr>
                <w:rFonts w:ascii="Arial" w:eastAsia="Times New Roman" w:hAnsi="Arial" w:cs="Arial"/>
                <w:sz w:val="16"/>
                <w:szCs w:val="16"/>
                <w:lang w:val="ka-GE"/>
              </w:rPr>
              <w:t>.</w:t>
            </w:r>
            <w:r w:rsidRPr="00591101">
              <w:rPr>
                <w:rFonts w:ascii="Arial" w:eastAsia="Times New Roman" w:hAnsi="Arial" w:cs="Arial"/>
                <w:sz w:val="16"/>
                <w:szCs w:val="16"/>
              </w:rPr>
              <w:t>5</w:t>
            </w:r>
          </w:p>
        </w:tc>
        <w:tc>
          <w:tcPr>
            <w:tcW w:w="399" w:type="pct"/>
            <w:vAlign w:val="center"/>
          </w:tcPr>
          <w:p w14:paraId="694E4800"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4,722</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c>
          <w:tcPr>
            <w:tcW w:w="399" w:type="pct"/>
            <w:vAlign w:val="center"/>
          </w:tcPr>
          <w:p w14:paraId="7B2D0E20"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4,696</w:t>
            </w:r>
            <w:r w:rsidRPr="00591101">
              <w:rPr>
                <w:rFonts w:ascii="Arial" w:eastAsia="Times New Roman" w:hAnsi="Arial" w:cs="Arial"/>
                <w:sz w:val="16"/>
                <w:szCs w:val="16"/>
                <w:lang w:val="ka-GE"/>
              </w:rPr>
              <w:t>.</w:t>
            </w:r>
            <w:r w:rsidRPr="00591101">
              <w:rPr>
                <w:rFonts w:ascii="Arial" w:eastAsia="Times New Roman" w:hAnsi="Arial" w:cs="Arial"/>
                <w:sz w:val="16"/>
                <w:szCs w:val="16"/>
              </w:rPr>
              <w:t>2</w:t>
            </w:r>
          </w:p>
        </w:tc>
        <w:tc>
          <w:tcPr>
            <w:tcW w:w="421" w:type="pct"/>
            <w:vAlign w:val="center"/>
          </w:tcPr>
          <w:p w14:paraId="0A83D192"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4,266</w:t>
            </w:r>
            <w:r w:rsidRPr="00591101">
              <w:rPr>
                <w:rFonts w:ascii="Arial" w:eastAsia="Times New Roman" w:hAnsi="Arial" w:cs="Arial"/>
                <w:sz w:val="16"/>
                <w:szCs w:val="16"/>
                <w:lang w:val="ka-GE"/>
              </w:rPr>
              <w:t>.</w:t>
            </w:r>
            <w:r w:rsidRPr="00591101">
              <w:rPr>
                <w:rFonts w:ascii="Arial" w:eastAsia="Times New Roman" w:hAnsi="Arial" w:cs="Arial"/>
                <w:sz w:val="16"/>
                <w:szCs w:val="16"/>
              </w:rPr>
              <w:t>6</w:t>
            </w:r>
          </w:p>
        </w:tc>
        <w:tc>
          <w:tcPr>
            <w:tcW w:w="399" w:type="pct"/>
            <w:vAlign w:val="center"/>
          </w:tcPr>
          <w:p w14:paraId="7E0B8FE6"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4,353.2</w:t>
            </w:r>
          </w:p>
        </w:tc>
        <w:tc>
          <w:tcPr>
            <w:tcW w:w="399" w:type="pct"/>
            <w:vAlign w:val="center"/>
          </w:tcPr>
          <w:p w14:paraId="1C9C5DCC"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4,743</w:t>
            </w:r>
            <w:r w:rsidRPr="00591101">
              <w:rPr>
                <w:rFonts w:ascii="Arial" w:eastAsia="Times New Roman" w:hAnsi="Arial" w:cs="Arial"/>
                <w:sz w:val="16"/>
                <w:szCs w:val="16"/>
                <w:lang w:val="ka-GE"/>
              </w:rPr>
              <w:t>.</w:t>
            </w:r>
            <w:r w:rsidRPr="00591101">
              <w:rPr>
                <w:rFonts w:ascii="Arial" w:eastAsia="Times New Roman" w:hAnsi="Arial" w:cs="Arial"/>
                <w:sz w:val="16"/>
                <w:szCs w:val="16"/>
              </w:rPr>
              <w:t>9</w:t>
            </w:r>
          </w:p>
        </w:tc>
        <w:tc>
          <w:tcPr>
            <w:tcW w:w="399" w:type="pct"/>
            <w:vAlign w:val="center"/>
          </w:tcPr>
          <w:p w14:paraId="35C71CAC"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lang w:val="ka-GE"/>
              </w:rPr>
              <w:t>5</w:t>
            </w:r>
            <w:r w:rsidRPr="00591101">
              <w:rPr>
                <w:rFonts w:ascii="Arial" w:eastAsia="Times New Roman" w:hAnsi="Arial" w:cs="Arial"/>
                <w:sz w:val="16"/>
                <w:szCs w:val="16"/>
              </w:rPr>
              <w:t>,154</w:t>
            </w:r>
            <w:r w:rsidRPr="00591101">
              <w:rPr>
                <w:rFonts w:ascii="Arial" w:eastAsia="Times New Roman" w:hAnsi="Arial" w:cs="Arial"/>
                <w:sz w:val="16"/>
                <w:szCs w:val="16"/>
                <w:lang w:val="ka-GE"/>
              </w:rPr>
              <w:t>.</w:t>
            </w:r>
            <w:r w:rsidRPr="00591101">
              <w:rPr>
                <w:rFonts w:ascii="Arial" w:eastAsia="Times New Roman" w:hAnsi="Arial" w:cs="Arial"/>
                <w:sz w:val="16"/>
                <w:szCs w:val="16"/>
              </w:rPr>
              <w:t>9</w:t>
            </w:r>
          </w:p>
        </w:tc>
        <w:tc>
          <w:tcPr>
            <w:tcW w:w="399" w:type="pct"/>
            <w:shd w:val="clear" w:color="auto" w:fill="auto"/>
            <w:noWrap/>
            <w:vAlign w:val="center"/>
          </w:tcPr>
          <w:p w14:paraId="32A3C9DA"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5,585.7</w:t>
            </w:r>
          </w:p>
        </w:tc>
      </w:tr>
      <w:tr w:rsidR="0074340B" w:rsidRPr="00591101" w14:paraId="6056FF98" w14:textId="77777777" w:rsidTr="006914A3">
        <w:trPr>
          <w:trHeight w:val="288"/>
          <w:jc w:val="center"/>
        </w:trPr>
        <w:tc>
          <w:tcPr>
            <w:tcW w:w="1723" w:type="pct"/>
            <w:shd w:val="clear" w:color="auto" w:fill="auto"/>
            <w:vAlign w:val="center"/>
            <w:hideMark/>
          </w:tcPr>
          <w:p w14:paraId="60229AA6" w14:textId="77777777"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Calibri"/>
                <w:sz w:val="16"/>
                <w:szCs w:val="16"/>
                <w:lang w:val="ka-GE"/>
              </w:rPr>
              <w:t>სამომხმარებლო ფასების ინდექსი</w:t>
            </w:r>
            <w:r w:rsidRPr="00591101">
              <w:rPr>
                <w:rFonts w:ascii="LitNusx" w:eastAsia="Times New Roman" w:hAnsi="LitNusx" w:cs="Calibri"/>
                <w:sz w:val="16"/>
                <w:szCs w:val="16"/>
                <w:lang w:val="ka-GE"/>
              </w:rPr>
              <w:t xml:space="preserve"> (</w:t>
            </w:r>
            <w:r w:rsidRPr="00591101">
              <w:rPr>
                <w:rFonts w:ascii="Sylfaen" w:eastAsia="Times New Roman" w:hAnsi="Sylfaen" w:cs="Calibri"/>
                <w:sz w:val="16"/>
                <w:szCs w:val="16"/>
                <w:lang w:val="ka-GE"/>
              </w:rPr>
              <w:t>საშუალო პერიოდის განმავლობაში</w:t>
            </w:r>
            <w:r w:rsidRPr="00591101">
              <w:rPr>
                <w:rFonts w:ascii="LitNusx" w:eastAsia="Times New Roman" w:hAnsi="LitNusx" w:cs="Calibri"/>
                <w:sz w:val="16"/>
                <w:szCs w:val="16"/>
                <w:lang w:val="ka-GE"/>
              </w:rPr>
              <w:t>)</w:t>
            </w:r>
          </w:p>
        </w:tc>
        <w:tc>
          <w:tcPr>
            <w:tcW w:w="461" w:type="pct"/>
            <w:vAlign w:val="center"/>
          </w:tcPr>
          <w:p w14:paraId="2A93BA88"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6.0</w:t>
            </w:r>
          </w:p>
        </w:tc>
        <w:tc>
          <w:tcPr>
            <w:tcW w:w="399" w:type="pct"/>
            <w:vAlign w:val="center"/>
          </w:tcPr>
          <w:p w14:paraId="0067C049"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2.6</w:t>
            </w:r>
          </w:p>
        </w:tc>
        <w:tc>
          <w:tcPr>
            <w:tcW w:w="399" w:type="pct"/>
            <w:vAlign w:val="center"/>
          </w:tcPr>
          <w:p w14:paraId="274871EF"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4.9</w:t>
            </w:r>
          </w:p>
        </w:tc>
        <w:tc>
          <w:tcPr>
            <w:tcW w:w="421" w:type="pct"/>
            <w:vAlign w:val="center"/>
          </w:tcPr>
          <w:p w14:paraId="2147A742"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5.2</w:t>
            </w:r>
          </w:p>
        </w:tc>
        <w:tc>
          <w:tcPr>
            <w:tcW w:w="399" w:type="pct"/>
            <w:vAlign w:val="center"/>
          </w:tcPr>
          <w:p w14:paraId="54E85123" w14:textId="77777777" w:rsidR="0074340B" w:rsidRPr="00591101" w:rsidRDefault="0074340B" w:rsidP="006914A3">
            <w:pPr>
              <w:spacing w:after="0" w:line="240" w:lineRule="auto"/>
              <w:jc w:val="center"/>
              <w:rPr>
                <w:rFonts w:ascii="Arial" w:eastAsia="Times New Roman" w:hAnsi="Arial" w:cs="Arial"/>
                <w:sz w:val="16"/>
                <w:szCs w:val="16"/>
                <w:lang w:val="ka-GE"/>
              </w:rPr>
            </w:pPr>
            <w:r w:rsidRPr="00591101">
              <w:rPr>
                <w:rFonts w:ascii="Arial" w:eastAsia="Times New Roman" w:hAnsi="Arial" w:cs="Arial"/>
                <w:sz w:val="16"/>
                <w:szCs w:val="16"/>
              </w:rPr>
              <w:t>2</w:t>
            </w:r>
            <w:r w:rsidRPr="00591101">
              <w:rPr>
                <w:rFonts w:ascii="Arial" w:eastAsia="Times New Roman" w:hAnsi="Arial" w:cs="Arial"/>
                <w:sz w:val="16"/>
                <w:szCs w:val="16"/>
                <w:lang w:val="ka-GE"/>
              </w:rPr>
              <w:t>.</w:t>
            </w:r>
            <w:r w:rsidRPr="00591101">
              <w:rPr>
                <w:rFonts w:ascii="Arial" w:eastAsia="Times New Roman" w:hAnsi="Arial" w:cs="Arial"/>
                <w:sz w:val="16"/>
                <w:szCs w:val="16"/>
              </w:rPr>
              <w:t>5</w:t>
            </w:r>
          </w:p>
        </w:tc>
        <w:tc>
          <w:tcPr>
            <w:tcW w:w="399" w:type="pct"/>
            <w:vAlign w:val="center"/>
          </w:tcPr>
          <w:p w14:paraId="6F7D9476"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3</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c>
          <w:tcPr>
            <w:tcW w:w="399" w:type="pct"/>
            <w:vAlign w:val="center"/>
          </w:tcPr>
          <w:p w14:paraId="3FB57086"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3</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c>
          <w:tcPr>
            <w:tcW w:w="399" w:type="pct"/>
            <w:shd w:val="clear" w:color="auto" w:fill="auto"/>
            <w:noWrap/>
            <w:vAlign w:val="center"/>
          </w:tcPr>
          <w:p w14:paraId="2EAA8FAF"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3</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r>
      <w:tr w:rsidR="0074340B" w:rsidRPr="00591101" w14:paraId="55EA51C3" w14:textId="77777777" w:rsidTr="006914A3">
        <w:trPr>
          <w:trHeight w:val="288"/>
          <w:jc w:val="center"/>
        </w:trPr>
        <w:tc>
          <w:tcPr>
            <w:tcW w:w="1723" w:type="pct"/>
            <w:shd w:val="clear" w:color="auto" w:fill="auto"/>
            <w:vAlign w:val="center"/>
            <w:hideMark/>
          </w:tcPr>
          <w:p w14:paraId="04984DF4" w14:textId="77777777"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Calibri"/>
                <w:sz w:val="16"/>
                <w:szCs w:val="16"/>
                <w:lang w:val="ka-GE"/>
              </w:rPr>
              <w:t xml:space="preserve">მიმდინარე ანგარიში </w:t>
            </w:r>
            <w:r w:rsidRPr="00591101">
              <w:rPr>
                <w:rFonts w:ascii="LitNusx" w:eastAsia="Times New Roman" w:hAnsi="LitNusx" w:cs="Calibri"/>
                <w:sz w:val="16"/>
                <w:szCs w:val="16"/>
                <w:lang w:val="ka-GE"/>
              </w:rPr>
              <w:t>(</w:t>
            </w:r>
            <w:r w:rsidRPr="00591101">
              <w:rPr>
                <w:rFonts w:ascii="Sylfaen" w:eastAsia="Times New Roman" w:hAnsi="Sylfaen" w:cs="Calibri"/>
                <w:sz w:val="16"/>
                <w:szCs w:val="16"/>
                <w:lang w:val="ka-GE"/>
              </w:rPr>
              <w:t>პროცენტულად მშპ</w:t>
            </w:r>
            <w:r w:rsidRPr="00591101">
              <w:rPr>
                <w:rFonts w:ascii="LitNusx" w:eastAsia="Times New Roman" w:hAnsi="LitNusx" w:cs="Calibri"/>
                <w:sz w:val="16"/>
                <w:szCs w:val="16"/>
                <w:lang w:val="ka-GE"/>
              </w:rPr>
              <w:t>-</w:t>
            </w:r>
            <w:r w:rsidRPr="00591101">
              <w:rPr>
                <w:rFonts w:ascii="Sylfaen" w:eastAsia="Times New Roman" w:hAnsi="Sylfaen" w:cs="Calibri"/>
                <w:sz w:val="16"/>
                <w:szCs w:val="16"/>
                <w:lang w:val="ka-GE"/>
              </w:rPr>
              <w:t>თან</w:t>
            </w:r>
            <w:r w:rsidRPr="00591101">
              <w:rPr>
                <w:rFonts w:ascii="LitNusx" w:eastAsia="Times New Roman" w:hAnsi="LitNusx" w:cs="Calibri"/>
                <w:sz w:val="16"/>
                <w:szCs w:val="16"/>
                <w:lang w:val="ka-GE"/>
              </w:rPr>
              <w:t>)</w:t>
            </w:r>
          </w:p>
        </w:tc>
        <w:tc>
          <w:tcPr>
            <w:tcW w:w="461" w:type="pct"/>
            <w:vAlign w:val="center"/>
          </w:tcPr>
          <w:p w14:paraId="61F3340C"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lang w:val="ka-GE"/>
              </w:rPr>
              <w:t>-</w:t>
            </w:r>
            <w:r w:rsidRPr="00591101">
              <w:rPr>
                <w:rFonts w:ascii="Arial" w:eastAsia="Times New Roman" w:hAnsi="Arial" w:cs="Arial"/>
                <w:sz w:val="16"/>
                <w:szCs w:val="16"/>
              </w:rPr>
              <w:t>8</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c>
          <w:tcPr>
            <w:tcW w:w="399" w:type="pct"/>
            <w:vAlign w:val="center"/>
          </w:tcPr>
          <w:p w14:paraId="4A20A938"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lang w:val="ka-GE"/>
              </w:rPr>
              <w:t>-</w:t>
            </w:r>
            <w:r w:rsidRPr="00591101">
              <w:rPr>
                <w:rFonts w:ascii="Arial" w:eastAsia="Times New Roman" w:hAnsi="Arial" w:cs="Arial"/>
                <w:sz w:val="16"/>
                <w:szCs w:val="16"/>
              </w:rPr>
              <w:t>6</w:t>
            </w:r>
            <w:r w:rsidRPr="00591101">
              <w:rPr>
                <w:rFonts w:ascii="Arial" w:eastAsia="Times New Roman" w:hAnsi="Arial" w:cs="Arial"/>
                <w:sz w:val="16"/>
                <w:szCs w:val="16"/>
                <w:lang w:val="ka-GE"/>
              </w:rPr>
              <w:t>.</w:t>
            </w:r>
            <w:r w:rsidRPr="00591101">
              <w:rPr>
                <w:rFonts w:ascii="Arial" w:eastAsia="Times New Roman" w:hAnsi="Arial" w:cs="Arial"/>
                <w:sz w:val="16"/>
                <w:szCs w:val="16"/>
              </w:rPr>
              <w:t>8</w:t>
            </w:r>
          </w:p>
        </w:tc>
        <w:tc>
          <w:tcPr>
            <w:tcW w:w="399" w:type="pct"/>
            <w:vAlign w:val="center"/>
          </w:tcPr>
          <w:p w14:paraId="6208A2A8"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lang w:val="ka-GE"/>
              </w:rPr>
              <w:t>-</w:t>
            </w:r>
            <w:r w:rsidRPr="00591101">
              <w:rPr>
                <w:rFonts w:ascii="Arial" w:eastAsia="Times New Roman" w:hAnsi="Arial" w:cs="Arial"/>
                <w:sz w:val="16"/>
                <w:szCs w:val="16"/>
              </w:rPr>
              <w:t>5</w:t>
            </w:r>
            <w:r w:rsidRPr="00591101">
              <w:rPr>
                <w:rFonts w:ascii="Arial" w:eastAsia="Times New Roman" w:hAnsi="Arial" w:cs="Arial"/>
                <w:sz w:val="16"/>
                <w:szCs w:val="16"/>
                <w:lang w:val="ka-GE"/>
              </w:rPr>
              <w:t>.</w:t>
            </w:r>
            <w:r w:rsidRPr="00591101">
              <w:rPr>
                <w:rFonts w:ascii="Arial" w:eastAsia="Times New Roman" w:hAnsi="Arial" w:cs="Arial"/>
                <w:sz w:val="16"/>
                <w:szCs w:val="16"/>
              </w:rPr>
              <w:t>5</w:t>
            </w:r>
          </w:p>
        </w:tc>
        <w:tc>
          <w:tcPr>
            <w:tcW w:w="421" w:type="pct"/>
            <w:vAlign w:val="center"/>
          </w:tcPr>
          <w:p w14:paraId="0054F4A8" w14:textId="77777777" w:rsidR="0074340B" w:rsidRPr="00591101" w:rsidRDefault="0074340B" w:rsidP="006914A3">
            <w:pPr>
              <w:spacing w:after="0" w:line="240" w:lineRule="auto"/>
              <w:jc w:val="center"/>
              <w:rPr>
                <w:rFonts w:ascii="Arial" w:eastAsia="Times New Roman" w:hAnsi="Arial" w:cs="Arial"/>
                <w:sz w:val="16"/>
                <w:szCs w:val="16"/>
                <w:lang w:val="ka-GE"/>
              </w:rPr>
            </w:pPr>
            <w:r w:rsidRPr="00591101">
              <w:rPr>
                <w:rFonts w:ascii="Arial" w:eastAsia="Times New Roman" w:hAnsi="Arial" w:cs="Arial"/>
                <w:sz w:val="16"/>
                <w:szCs w:val="16"/>
                <w:lang w:val="ka-GE"/>
              </w:rPr>
              <w:t>-10.2</w:t>
            </w:r>
          </w:p>
        </w:tc>
        <w:tc>
          <w:tcPr>
            <w:tcW w:w="399" w:type="pct"/>
            <w:vAlign w:val="center"/>
          </w:tcPr>
          <w:p w14:paraId="563A7A8A"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-9.0</w:t>
            </w:r>
          </w:p>
        </w:tc>
        <w:tc>
          <w:tcPr>
            <w:tcW w:w="399" w:type="pct"/>
            <w:vAlign w:val="center"/>
          </w:tcPr>
          <w:p w14:paraId="1C7BF21A"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-6.2</w:t>
            </w:r>
          </w:p>
        </w:tc>
        <w:tc>
          <w:tcPr>
            <w:tcW w:w="399" w:type="pct"/>
            <w:vAlign w:val="center"/>
          </w:tcPr>
          <w:p w14:paraId="5A039BDF"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-6.0</w:t>
            </w:r>
          </w:p>
        </w:tc>
        <w:tc>
          <w:tcPr>
            <w:tcW w:w="399" w:type="pct"/>
            <w:shd w:val="clear" w:color="auto" w:fill="auto"/>
            <w:noWrap/>
            <w:vAlign w:val="center"/>
          </w:tcPr>
          <w:p w14:paraId="577F9E57" w14:textId="77777777"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-5.4</w:t>
            </w:r>
          </w:p>
        </w:tc>
      </w:tr>
    </w:tbl>
    <w:p w14:paraId="194F7DBC" w14:textId="77777777" w:rsidR="0074340B" w:rsidRPr="00591101" w:rsidRDefault="0074340B" w:rsidP="0074340B">
      <w:pPr>
        <w:tabs>
          <w:tab w:val="left" w:pos="90"/>
        </w:tabs>
        <w:spacing w:after="120" w:line="240" w:lineRule="auto"/>
        <w:ind w:left="1077"/>
        <w:jc w:val="both"/>
        <w:rPr>
          <w:rFonts w:ascii="Sylfaen" w:hAnsi="Sylfaen" w:cs="LitNusx"/>
          <w:b/>
          <w:bCs/>
          <w:lang w:val="ka-GE"/>
        </w:rPr>
      </w:pPr>
    </w:p>
    <w:p w14:paraId="19974B3F" w14:textId="77777777" w:rsidR="0074340B" w:rsidRPr="00591101" w:rsidRDefault="0074340B" w:rsidP="0074340B">
      <w:pPr>
        <w:keepNext/>
        <w:spacing w:before="240" w:after="60" w:line="240" w:lineRule="auto"/>
        <w:ind w:firstLine="720"/>
        <w:outlineLvl w:val="1"/>
        <w:rPr>
          <w:rFonts w:ascii="LitNusx" w:hAnsi="LitNusx" w:cs="LitNusx"/>
          <w:b/>
          <w:bCs/>
          <w:i/>
          <w:iCs/>
        </w:rPr>
      </w:pPr>
      <w:r w:rsidRPr="00591101">
        <w:rPr>
          <w:rFonts w:ascii="Sylfaen" w:eastAsia="Times New Roman" w:hAnsi="Sylfaen" w:cs="Arial"/>
          <w:b/>
          <w:bCs/>
          <w:i/>
          <w:iCs/>
          <w:lang w:val="ka-GE"/>
        </w:rPr>
        <w:t>მშპ</w:t>
      </w:r>
    </w:p>
    <w:p w14:paraId="5C2E8155" w14:textId="77777777" w:rsidR="0074340B" w:rsidRPr="00591101" w:rsidRDefault="0074340B" w:rsidP="0074340B">
      <w:pPr>
        <w:spacing w:line="240" w:lineRule="auto"/>
        <w:ind w:firstLine="720"/>
        <w:jc w:val="both"/>
        <w:rPr>
          <w:rFonts w:ascii="Sylfaen" w:hAnsi="Sylfaen" w:cs="Sylfaen"/>
          <w:lang w:val="ka-GE"/>
        </w:rPr>
      </w:pPr>
      <w:r w:rsidRPr="00591101">
        <w:rPr>
          <w:rFonts w:ascii="Sylfaen" w:hAnsi="Sylfaen" w:cs="Sylfaen"/>
          <w:lang w:val="ka-GE"/>
        </w:rPr>
        <w:t>2019 წელს მთლიანი შიდა პროდუქტის ზრდამ 5.0 პროცენტი შეადგინა. COVID-19-ით გამოწვეული მდგომარეობის გამო 2020 წელს მოსალოდნელია ეკონომიკის 5.0 პროცენტით შემცირება. მიუხედავად ამისა, მომდევნო წლებში ეკონომიკა დაიწყებს გაჯანსაღებას და 2021-2024 წლებში საშუალოდ 5.</w:t>
      </w:r>
      <w:r w:rsidRPr="00591101">
        <w:rPr>
          <w:rFonts w:ascii="Sylfaen" w:hAnsi="Sylfaen" w:cs="Sylfaen"/>
        </w:rPr>
        <w:t>2</w:t>
      </w:r>
      <w:r w:rsidRPr="00591101">
        <w:rPr>
          <w:rFonts w:ascii="Sylfaen" w:hAnsi="Sylfaen" w:cs="Sylfaen"/>
          <w:lang w:val="ka-GE"/>
        </w:rPr>
        <w:t xml:space="preserve"> პროცენტით გაიზრდება. 2024 წლისთვის ნომინალური მთლიანი შიდა პროდუქტი </w:t>
      </w:r>
      <w:r w:rsidRPr="00591101">
        <w:rPr>
          <w:rFonts w:ascii="Sylfaen" w:hAnsi="Sylfaen" w:cs="Sylfaen"/>
        </w:rPr>
        <w:t>6</w:t>
      </w:r>
      <w:r w:rsidRPr="00591101">
        <w:rPr>
          <w:rFonts w:ascii="Sylfaen" w:hAnsi="Sylfaen" w:cs="Sylfaen"/>
          <w:lang w:val="ka-GE"/>
        </w:rPr>
        <w:t>8.6 მლრდ ლარამდე გაიზრდება, ხოლო მშპ ერთ სულ მოსახლეზე 2019 წელთან  შედარებით 5.2 ათასი ლარით მოიმატებს და 18 433 ლარს გაუტოლდება.</w:t>
      </w:r>
    </w:p>
    <w:p w14:paraId="7F2484B9" w14:textId="77777777" w:rsidR="0074340B" w:rsidRPr="00591101" w:rsidRDefault="0074340B" w:rsidP="0074340B">
      <w:pPr>
        <w:keepNext/>
        <w:spacing w:before="240" w:after="60" w:line="240" w:lineRule="auto"/>
        <w:ind w:firstLine="720"/>
        <w:outlineLvl w:val="1"/>
        <w:rPr>
          <w:rFonts w:ascii="Sylfaen" w:eastAsia="Times New Roman" w:hAnsi="Sylfaen" w:cs="Arial"/>
          <w:b/>
          <w:bCs/>
          <w:i/>
          <w:iCs/>
          <w:lang w:val="ka-GE"/>
        </w:rPr>
      </w:pPr>
      <w:r w:rsidRPr="00591101">
        <w:rPr>
          <w:rFonts w:ascii="Sylfaen" w:eastAsia="Times New Roman" w:hAnsi="Sylfaen" w:cs="Arial"/>
          <w:b/>
          <w:bCs/>
          <w:i/>
          <w:iCs/>
          <w:lang w:val="ka-GE"/>
        </w:rPr>
        <w:t>ფასები</w:t>
      </w:r>
    </w:p>
    <w:p w14:paraId="3704AE29" w14:textId="77777777" w:rsidR="0074340B" w:rsidRPr="00591101" w:rsidRDefault="0074340B" w:rsidP="0074340B">
      <w:pPr>
        <w:spacing w:line="240" w:lineRule="auto"/>
        <w:ind w:firstLine="720"/>
        <w:jc w:val="both"/>
        <w:rPr>
          <w:rFonts w:ascii="Sylfaen" w:hAnsi="Sylfaen" w:cs="Sylfaen"/>
          <w:lang w:val="ka-GE"/>
        </w:rPr>
      </w:pPr>
      <w:r w:rsidRPr="00591101">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2020 წლისთვის </w:t>
      </w:r>
      <w:r w:rsidRPr="00591101">
        <w:rPr>
          <w:rFonts w:ascii="Sylfaen" w:hAnsi="Sylfaen" w:cs="Sylfaen"/>
        </w:rPr>
        <w:t>5</w:t>
      </w:r>
      <w:r w:rsidRPr="00591101">
        <w:rPr>
          <w:rFonts w:ascii="Sylfaen" w:hAnsi="Sylfaen" w:cs="Sylfaen"/>
          <w:lang w:val="ka-GE"/>
        </w:rPr>
        <w:t>.2 პროცენტამდე გაიზრდება, რაც გლობალური მიწოდების ჯაჭვების გადალაგების პროცესში გაზრდილი ზღვრული დანახარჯებით აიხსნება. საშუალოვადიან პერიოდში ინფლაცია შემცირებას დაიწყებს და 2022-2024 წლებში მიზნობრივ მაჩვენებელზე შენარჩუნდება.</w:t>
      </w:r>
    </w:p>
    <w:p w14:paraId="499A2599" w14:textId="77777777" w:rsidR="0074340B" w:rsidRPr="00591101" w:rsidRDefault="0074340B" w:rsidP="0074340B">
      <w:pPr>
        <w:keepNext/>
        <w:spacing w:before="240" w:after="60" w:line="240" w:lineRule="auto"/>
        <w:ind w:firstLine="720"/>
        <w:outlineLvl w:val="1"/>
        <w:rPr>
          <w:rFonts w:ascii="Sylfaen" w:eastAsia="Times New Roman" w:hAnsi="Sylfaen" w:cs="Arial"/>
          <w:b/>
          <w:bCs/>
          <w:i/>
          <w:iCs/>
          <w:lang w:val="ka-GE"/>
        </w:rPr>
      </w:pPr>
      <w:r w:rsidRPr="00591101">
        <w:rPr>
          <w:rFonts w:ascii="Sylfaen" w:eastAsia="Times New Roman" w:hAnsi="Sylfaen" w:cs="Arial"/>
          <w:b/>
          <w:bCs/>
          <w:i/>
          <w:iCs/>
          <w:lang w:val="ka-GE"/>
        </w:rPr>
        <w:t>მიმდინარე ანგარიშის ბალანსი</w:t>
      </w:r>
    </w:p>
    <w:p w14:paraId="39A13C18" w14:textId="77777777" w:rsidR="0074340B" w:rsidRPr="00591101" w:rsidRDefault="0074340B" w:rsidP="0074340B">
      <w:pPr>
        <w:keepNext/>
        <w:spacing w:before="240" w:after="60" w:line="240" w:lineRule="auto"/>
        <w:ind w:firstLine="720"/>
        <w:jc w:val="both"/>
        <w:outlineLvl w:val="1"/>
        <w:rPr>
          <w:rFonts w:ascii="Sylfaen" w:hAnsi="Sylfaen" w:cs="Sylfaen"/>
          <w:lang w:val="ka-GE"/>
        </w:rPr>
      </w:pPr>
      <w:r w:rsidRPr="00591101">
        <w:rPr>
          <w:rFonts w:ascii="Sylfaen" w:hAnsi="Sylfaen" w:cs="Sylfaen"/>
          <w:lang w:val="ka-GE"/>
        </w:rPr>
        <w:t xml:space="preserve">2019 წელს დაფიქსირდა ისტორიულად ყველაზე დაბალი მიმდინარე ანგარიშის დეფიციტი მშპ-ს 5.5 პროცენტის დონეზე. ტურიზმის სექტორისა და სასაქონლო ექსპორტის მკვეთრი შემცირების გამო, 2020 წლისთვის მიმდინარე ანგარიშის დეფიციტი </w:t>
      </w:r>
      <w:r w:rsidRPr="00591101">
        <w:rPr>
          <w:rFonts w:ascii="Sylfaen" w:hAnsi="Sylfaen" w:cs="Sylfaen"/>
        </w:rPr>
        <w:t>10</w:t>
      </w:r>
      <w:r w:rsidRPr="00591101">
        <w:rPr>
          <w:rFonts w:ascii="Sylfaen" w:hAnsi="Sylfaen" w:cs="Sylfaen"/>
          <w:lang w:val="ka-GE"/>
        </w:rPr>
        <w:t xml:space="preserve">.2 პროცენტის დონეზეა ნავარაუდევი, რის შემდეგაც მოსალოდნელია მისი თანმიმდევრული კლება და 2024 წლისთვის </w:t>
      </w:r>
      <w:r w:rsidRPr="00591101">
        <w:rPr>
          <w:rFonts w:ascii="Sylfaen" w:hAnsi="Sylfaen" w:cs="Sylfaen"/>
        </w:rPr>
        <w:t>5</w:t>
      </w:r>
      <w:r w:rsidRPr="00591101">
        <w:rPr>
          <w:rFonts w:ascii="Sylfaen" w:hAnsi="Sylfaen" w:cs="Sylfaen"/>
          <w:lang w:val="ka-GE"/>
        </w:rPr>
        <w:t>.4%-მდე შემცირება.</w:t>
      </w:r>
    </w:p>
    <w:p w14:paraId="798B3291" w14:textId="77777777" w:rsidR="0074340B" w:rsidRPr="00591101" w:rsidRDefault="0074340B" w:rsidP="0074340B">
      <w:pPr>
        <w:keepNext/>
        <w:spacing w:before="240" w:after="60" w:line="240" w:lineRule="auto"/>
        <w:ind w:firstLine="720"/>
        <w:outlineLvl w:val="1"/>
        <w:rPr>
          <w:rFonts w:ascii="Sylfaen" w:eastAsia="Times New Roman" w:hAnsi="Sylfaen" w:cs="Arial"/>
          <w:b/>
          <w:bCs/>
          <w:i/>
          <w:iCs/>
          <w:lang w:val="ka-GE"/>
        </w:rPr>
      </w:pPr>
      <w:r w:rsidRPr="00591101">
        <w:rPr>
          <w:rFonts w:ascii="Sylfaen" w:eastAsia="Times New Roman" w:hAnsi="Sylfaen" w:cs="Arial"/>
          <w:b/>
          <w:bCs/>
          <w:i/>
          <w:iCs/>
          <w:lang w:val="ka-GE"/>
        </w:rPr>
        <w:t xml:space="preserve">მთავრობის ვალი </w:t>
      </w:r>
    </w:p>
    <w:p w14:paraId="6C1FDA50" w14:textId="77777777" w:rsidR="0074340B" w:rsidRPr="00591101" w:rsidRDefault="0074340B" w:rsidP="0074340B">
      <w:pPr>
        <w:spacing w:after="120" w:line="240" w:lineRule="auto"/>
        <w:ind w:firstLine="720"/>
        <w:jc w:val="both"/>
        <w:rPr>
          <w:rFonts w:ascii="Sylfaen" w:hAnsi="Sylfaen" w:cs="Sylfaen"/>
          <w:lang w:val="ka-GE"/>
        </w:rPr>
      </w:pPr>
      <w:r w:rsidRPr="00591101">
        <w:rPr>
          <w:rFonts w:ascii="Sylfaen" w:hAnsi="Sylfaen" w:cs="Sylfaen"/>
          <w:lang w:val="ka-GE"/>
        </w:rPr>
        <w:t xml:space="preserve">ერთი მხრივ,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w:t>
      </w:r>
      <w:r w:rsidRPr="00591101">
        <w:rPr>
          <w:rFonts w:ascii="Sylfaen" w:hAnsi="Sylfaen" w:cs="Sylfaen"/>
          <w:lang w:val="ka-GE"/>
        </w:rPr>
        <w:lastRenderedPageBreak/>
        <w:t xml:space="preserve">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გადააჭარბა </w:t>
      </w:r>
      <w:r w:rsidRPr="00591101">
        <w:rPr>
          <w:rFonts w:ascii="Sylfaen" w:hAnsi="Sylfaen" w:cs="Sylfaen"/>
        </w:rPr>
        <w:t>5</w:t>
      </w:r>
      <w:r w:rsidRPr="00591101">
        <w:rPr>
          <w:rFonts w:ascii="Sylfaen" w:hAnsi="Sylfaen" w:cs="Sylfaen"/>
          <w:lang w:val="ka-GE"/>
        </w:rPr>
        <w:t>0-პროცენტიან ნიშნულს და 2020 წლის ბოლოსთვის მოსალოდნელია მშპ-ს 57.7 პროცენტის დონეზე მიღწევა. აქედან, საგარეო ვალი 45.5, ხოლო საშინაო ვალი 1</w:t>
      </w:r>
      <w:r w:rsidRPr="00591101">
        <w:rPr>
          <w:rFonts w:ascii="Sylfaen" w:hAnsi="Sylfaen" w:cs="Sylfaen"/>
        </w:rPr>
        <w:t>2</w:t>
      </w:r>
      <w:r w:rsidRPr="00591101">
        <w:rPr>
          <w:rFonts w:ascii="Sylfaen" w:hAnsi="Sylfaen" w:cs="Sylfaen"/>
          <w:lang w:val="ka-GE"/>
        </w:rPr>
        <w:t>.1 პროცენტია. 2021-2024 წლებში დაგეგმილია მთავრობის ვალის თანმიმდევრული შემცირება.</w:t>
      </w:r>
    </w:p>
    <w:p w14:paraId="1D070FCC" w14:textId="77777777" w:rsidR="0074340B" w:rsidRPr="00591101" w:rsidRDefault="0074340B" w:rsidP="0074340B">
      <w:pPr>
        <w:spacing w:after="120" w:line="240" w:lineRule="auto"/>
        <w:ind w:firstLine="720"/>
        <w:jc w:val="both"/>
        <w:rPr>
          <w:rFonts w:ascii="Sylfaen" w:hAnsi="Sylfaen" w:cs="Sylfaen"/>
          <w:lang w:val="ka-GE"/>
        </w:rPr>
      </w:pPr>
    </w:p>
    <w:p w14:paraId="32F5CBC5" w14:textId="77777777" w:rsidR="0074340B" w:rsidRPr="00591101" w:rsidRDefault="0074340B" w:rsidP="0074340B">
      <w:pPr>
        <w:tabs>
          <w:tab w:val="left" w:pos="90"/>
        </w:tabs>
        <w:spacing w:after="120" w:line="240" w:lineRule="auto"/>
        <w:jc w:val="center"/>
        <w:rPr>
          <w:rFonts w:ascii="Sylfaen" w:eastAsia="Times New Roman" w:hAnsi="Sylfaen" w:cs="Sylfaen"/>
          <w:b/>
          <w:bCs/>
          <w:color w:val="000000" w:themeColor="text1"/>
          <w:lang w:val="ka-GE"/>
        </w:rPr>
      </w:pPr>
      <w:r w:rsidRPr="00591101">
        <w:rPr>
          <w:rFonts w:ascii="Sylfaen" w:eastAsia="Times New Roman" w:hAnsi="Sylfaen" w:cs="Sylfaen"/>
          <w:b/>
          <w:bCs/>
          <w:color w:val="000000" w:themeColor="text1"/>
          <w:lang w:val="ka-GE"/>
        </w:rPr>
        <w:t>მიმდინარე ძირითადი ეკონომიკური ტენდენციები</w:t>
      </w:r>
    </w:p>
    <w:p w14:paraId="1A97030F"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2" w:name="_Toc390171529"/>
      <w:bookmarkStart w:id="3" w:name="_Toc397674947"/>
      <w:bookmarkStart w:id="4" w:name="_Toc399419763"/>
      <w:bookmarkStart w:id="5" w:name="_Toc390171532"/>
      <w:r w:rsidRPr="00591101">
        <w:rPr>
          <w:rFonts w:ascii="Sylfaen" w:eastAsia="Times New Roman" w:hAnsi="Sylfaen" w:cs="Arial"/>
          <w:b/>
          <w:bCs/>
          <w:i/>
          <w:iCs/>
          <w:lang w:val="ka-GE"/>
        </w:rPr>
        <w:t>მთლიანი შიდა პროდუქტის დინამიკა</w:t>
      </w:r>
      <w:bookmarkEnd w:id="2"/>
      <w:bookmarkEnd w:id="3"/>
      <w:bookmarkEnd w:id="4"/>
    </w:p>
    <w:p w14:paraId="2E5D1CA9" w14:textId="77777777" w:rsidR="0074340B" w:rsidRPr="00591101" w:rsidRDefault="0074340B" w:rsidP="0074340B">
      <w:pPr>
        <w:spacing w:line="240" w:lineRule="auto"/>
        <w:ind w:firstLine="720"/>
        <w:jc w:val="both"/>
        <w:rPr>
          <w:rFonts w:ascii="Sylfaen" w:hAnsi="Sylfaen" w:cs="Sylfaen"/>
          <w:lang w:val="ka-GE"/>
        </w:rPr>
      </w:pPr>
      <w:bookmarkStart w:id="6" w:name="_Toc397674948"/>
      <w:bookmarkStart w:id="7" w:name="_Toc399419764"/>
      <w:r w:rsidRPr="00591101">
        <w:rPr>
          <w:rFonts w:ascii="Sylfaen" w:hAnsi="Sylfaen" w:cs="Sylfaen"/>
          <w:lang w:val="ka-GE"/>
        </w:rPr>
        <w:t>2019 წელს, მთლიანი შიდა პროდუქტის რეალურმა ზრდამ წინა წელთან შედარებით 5.0 პროცენტი შეადგინა. პირველ კვარტალში - 5.2%, მეორე კვარტალში - 4.8%, მესამე კვარტალში - 5.4%, ხოლო  მეოთხე კვარტალში - 4.6%. 2019 წელს მთლიანი შიდა პროდუქტი ნომინალურ გამოსახულებაში 49 252.7 მლნ ლარით განისაზღვრა, რაც 10.4 პროცენტით აღემატება წინა წლის ანალოგიურ მაჩვენებელს. ხოლო მშპ ერთ სულ მოსახლეზე 13 239.4 ლარს (4 696.2 აშშ დოლარი) შეადგენს.</w:t>
      </w:r>
    </w:p>
    <w:p w14:paraId="45213A70" w14:textId="77777777" w:rsidR="0074340B" w:rsidRPr="00591101" w:rsidRDefault="0074340B" w:rsidP="0074340B">
      <w:pPr>
        <w:spacing w:after="0" w:line="240" w:lineRule="auto"/>
        <w:ind w:firstLine="720"/>
        <w:jc w:val="both"/>
        <w:rPr>
          <w:rFonts w:ascii="Sylfaen" w:hAnsi="Sylfaen"/>
          <w:color w:val="000000" w:themeColor="text1"/>
          <w:lang w:val="ka-GE"/>
        </w:rPr>
      </w:pPr>
      <w:r w:rsidRPr="00591101">
        <w:rPr>
          <w:rFonts w:ascii="Sylfaen" w:hAnsi="Sylfaen" w:cs="Sylfaen"/>
          <w:lang w:val="ka-GE"/>
        </w:rPr>
        <w:t>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w:t>
      </w:r>
      <w:r w:rsidRPr="00591101">
        <w:rPr>
          <w:rFonts w:ascii="Sylfaen" w:hAnsi="Sylfaen" w:cs="Sylfaen"/>
        </w:rPr>
        <w:t xml:space="preserve"> </w:t>
      </w:r>
      <w:r w:rsidRPr="00591101">
        <w:rPr>
          <w:rFonts w:ascii="Sylfaen" w:hAnsi="Sylfaen" w:cs="Sylfaen"/>
          <w:lang w:val="ka-GE"/>
        </w:rPr>
        <w:t xml:space="preserve">ბიუჯეტის საგადასახადო შემოსავლებსა და ლარის გაცვლით კურსზე. </w:t>
      </w:r>
      <w:r w:rsidRPr="00591101">
        <w:rPr>
          <w:rFonts w:ascii="Sylfaen" w:hAnsi="Sylfaen"/>
          <w:lang w:val="ka-GE" w:eastAsia="ru-RU"/>
        </w:rPr>
        <w:t xml:space="preserve">2020 წლის პირველ კვარტალში რეალურმა ზრდამ </w:t>
      </w:r>
      <w:r w:rsidRPr="00591101">
        <w:rPr>
          <w:rFonts w:ascii="Sylfaen" w:hAnsi="Sylfaen"/>
          <w:lang w:eastAsia="ru-RU"/>
        </w:rPr>
        <w:t>2</w:t>
      </w:r>
      <w:r w:rsidRPr="00591101">
        <w:rPr>
          <w:rFonts w:ascii="Sylfaen" w:hAnsi="Sylfaen"/>
          <w:lang w:val="ka-GE" w:eastAsia="ru-RU"/>
        </w:rPr>
        <w:t>.3 პროცენტი, ხოლო მეორე კვარტალში კლებამ 13.2 პროცენტი შეადგინა. შესაბამისად, პირველი ნახევრის მონაცემებით, მშპ-ს რეალური კლება 6.0 პროცენტის დონეზე დაფიქსირდა.</w:t>
      </w:r>
    </w:p>
    <w:p w14:paraId="26CBB9A0"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ეკონომიკური ზრდის დარგობრივი სტრუქტურა</w:t>
      </w:r>
      <w:bookmarkEnd w:id="6"/>
      <w:bookmarkEnd w:id="7"/>
    </w:p>
    <w:p w14:paraId="709CE7EB" w14:textId="77777777" w:rsidR="0074340B" w:rsidRPr="00591101" w:rsidRDefault="0074340B" w:rsidP="0074340B">
      <w:pPr>
        <w:spacing w:after="0" w:line="240" w:lineRule="auto"/>
        <w:ind w:firstLine="720"/>
        <w:jc w:val="both"/>
        <w:rPr>
          <w:rFonts w:ascii="Sylfaen" w:eastAsia="Times New Roman" w:hAnsi="Sylfaen"/>
          <w:lang w:val="ka-GE" w:eastAsia="ru-RU"/>
        </w:rPr>
      </w:pPr>
      <w:bookmarkStart w:id="8" w:name="_Toc423602186"/>
      <w:r w:rsidRPr="00591101">
        <w:rPr>
          <w:rFonts w:ascii="Sylfaen" w:hAnsi="Sylfaen" w:cs="Sylfaen"/>
          <w:lang w:val="ka-GE"/>
        </w:rPr>
        <w:t>2019 წლის მონაცემებით ყველაზე მაღალი ეკონომიკური ზრდა დაფიქსირდა შემდეგ დარგებში: ხელოვნება, გართობა, დასვენება (22.1%), ინფორმაცია და კომუნიკაცია (21.4%), წყალმომარაგება, ნარჩენების მართვა და გასუფთავების საქმიანობები (21.5%), განთავსების საშუალებებით უზრუნველყოფის და საკვების მიწოდების საქმიანობები (18.5%), ადმინასტრიციული და დამხმარე მომსახურების გაწევის საქმიანობები (12.5%), ტრანსპორტი და დასაწყობება (8.4%).</w:t>
      </w:r>
    </w:p>
    <w:bookmarkEnd w:id="8"/>
    <w:p w14:paraId="4E7A166F" w14:textId="77777777" w:rsidR="0074340B" w:rsidRPr="00591101" w:rsidRDefault="0074340B" w:rsidP="0074340B">
      <w:pPr>
        <w:spacing w:line="240" w:lineRule="auto"/>
        <w:ind w:firstLine="720"/>
        <w:jc w:val="both"/>
        <w:rPr>
          <w:rFonts w:ascii="Sylfaen" w:hAnsi="Sylfaen"/>
          <w:lang w:eastAsia="ru-RU"/>
        </w:rPr>
      </w:pPr>
      <w:r w:rsidRPr="00591101">
        <w:rPr>
          <w:rFonts w:ascii="Sylfaen" w:hAnsi="Sylfaen"/>
          <w:lang w:val="ka-GE" w:eastAsia="ru-RU"/>
        </w:rPr>
        <w:t>2020 წლის პირველი ნახევრის ეკონომიკურ აქტივობაში კლება აღინიშნებოდა შემდეგ დარგებში:   ადმინისტრაციული და დამხმარე მომსახურების საქმიანობები 26.5 პროცენტი, პროფესიული, სამეცნიერო და ტექნიკური საქმიანობები 22.0 პროცენტით, ტრანსპორტი და დასაწყობება 18.1 პროცენტი, განთავსების საშუალებებით უზრუნველყოფის და საკვების მიწოდების საქმიანობები 17.7 პროცენტი</w:t>
      </w:r>
      <w:r w:rsidRPr="00591101">
        <w:rPr>
          <w:rFonts w:ascii="Sylfaen" w:hAnsi="Sylfaen"/>
          <w:lang w:eastAsia="ru-RU"/>
        </w:rPr>
        <w:t xml:space="preserve">, </w:t>
      </w:r>
      <w:r w:rsidRPr="00591101">
        <w:rPr>
          <w:rFonts w:ascii="Sylfaen" w:hAnsi="Sylfaen"/>
          <w:lang w:val="ka-GE" w:eastAsia="ru-RU"/>
        </w:rPr>
        <w:t xml:space="preserve"> მშენებლობა 13.3 პროცენტი, საფინანსო და სადაზღვევო საქმიანობები 11.6 პროცენტი. ზრდა დაფიქსირდა შემდეგ დარგებში: ჯანდაცვა და სოციალური მომსახურების საქმიანობები 9.4 პროცენტი, სამთომომპოვებითი მრეწველობა 7.5 პროცენტი, სოფლის მეურნეობა 4.2 პროცენტი, განათლება 3.5 პროცენტი.</w:t>
      </w:r>
    </w:p>
    <w:p w14:paraId="3CBB881A"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9" w:name="_Toc397674949"/>
      <w:bookmarkStart w:id="10" w:name="_Toc399419765"/>
      <w:r w:rsidRPr="00591101">
        <w:rPr>
          <w:rFonts w:ascii="Sylfaen" w:eastAsia="Times New Roman" w:hAnsi="Sylfaen" w:cs="Arial"/>
          <w:b/>
          <w:bCs/>
          <w:i/>
          <w:iCs/>
          <w:lang w:val="ka-GE"/>
        </w:rPr>
        <w:t>კერძო  სექტორის როლი ეკონომიკურ ზრდაში</w:t>
      </w:r>
      <w:bookmarkEnd w:id="9"/>
      <w:bookmarkEnd w:id="10"/>
    </w:p>
    <w:p w14:paraId="016116E1" w14:textId="77777777" w:rsidR="0074340B" w:rsidRPr="00591101" w:rsidRDefault="0074340B" w:rsidP="0074340B">
      <w:pPr>
        <w:spacing w:after="0" w:line="240" w:lineRule="auto"/>
        <w:ind w:firstLine="720"/>
        <w:jc w:val="both"/>
        <w:rPr>
          <w:rFonts w:ascii="Sylfaen" w:eastAsia="Times New Roman" w:hAnsi="Sylfaen"/>
          <w:lang w:val="ka-GE" w:eastAsia="ru-RU"/>
        </w:rPr>
      </w:pPr>
      <w:r w:rsidRPr="00591101">
        <w:rPr>
          <w:rFonts w:ascii="Sylfaen" w:hAnsi="Sylfaen" w:cs="Sylfaen"/>
          <w:lang w:val="ka-GE"/>
        </w:rPr>
        <w:t>2019 წელს ეკონომიკურ ზრდაში წარმართველი როლი კვლავ  კერძო სექტორს ეჭირა. 2019 წელს ბიზნეს სექტორის ბრუნვის მოცულობა 27.0 პროცენტით, ხოლო საწარმოთა მიერ გამოშვებული პროდუქციის ღირებულება 14.4 პროცენტით გაიზარდა. ბიზნეს სექტორში დასაქმებულთა რაოდენობა გაზრდილია 29.4 ათასი ადამიანით</w:t>
      </w:r>
    </w:p>
    <w:p w14:paraId="04B76985" w14:textId="77777777" w:rsidR="0074340B" w:rsidRPr="00591101" w:rsidRDefault="0074340B" w:rsidP="0074340B">
      <w:pPr>
        <w:spacing w:line="240" w:lineRule="auto"/>
        <w:ind w:firstLine="720"/>
        <w:jc w:val="both"/>
        <w:rPr>
          <w:rFonts w:ascii="Sylfaen" w:hAnsi="Sylfaen"/>
          <w:lang w:val="ka-GE" w:eastAsia="ru-RU"/>
        </w:rPr>
      </w:pPr>
      <w:bookmarkStart w:id="11" w:name="_Toc390171530"/>
      <w:bookmarkStart w:id="12" w:name="_Toc397674950"/>
      <w:bookmarkStart w:id="13" w:name="_Toc399419766"/>
      <w:r w:rsidRPr="00591101">
        <w:rPr>
          <w:rFonts w:ascii="Sylfaen" w:hAnsi="Sylfaen"/>
          <w:lang w:val="ka-GE" w:eastAsia="ru-RU"/>
        </w:rPr>
        <w:t>2020 წლის პირველ ნახევარში ბიზნეს სექტორის ბრუნვის მოცულობა გაიზარდა 0.4 პროცენტით, ხოლო საწარმოთა მიერ გამოშვებული პროდუქციის ღირებულება 6.1 პროცენტით შემცირდა. ბიზნეს სექტორში დასაქმებულთა რაოდენობა შემცირდა 56.1 ათასი ადამიანით.</w:t>
      </w:r>
    </w:p>
    <w:p w14:paraId="0B57B424"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14" w:name="_Toc453682720"/>
      <w:r w:rsidRPr="00591101">
        <w:rPr>
          <w:rFonts w:ascii="Sylfaen" w:eastAsia="Times New Roman" w:hAnsi="Sylfaen" w:cs="Arial"/>
          <w:b/>
          <w:bCs/>
          <w:i/>
          <w:iCs/>
          <w:lang w:val="ka-GE"/>
        </w:rPr>
        <w:lastRenderedPageBreak/>
        <w:t>უმუშევრობის დონე</w:t>
      </w:r>
      <w:bookmarkEnd w:id="14"/>
    </w:p>
    <w:p w14:paraId="3EA6771E" w14:textId="77777777" w:rsidR="0074340B" w:rsidRPr="00591101" w:rsidRDefault="0074340B" w:rsidP="0074340B">
      <w:pPr>
        <w:spacing w:line="240" w:lineRule="auto"/>
        <w:ind w:firstLine="720"/>
        <w:jc w:val="both"/>
        <w:rPr>
          <w:rFonts w:ascii="Sylfaen" w:hAnsi="Sylfaen"/>
          <w:lang w:val="ka-GE"/>
        </w:rPr>
      </w:pPr>
      <w:r w:rsidRPr="00591101">
        <w:rPr>
          <w:rFonts w:ascii="Sylfaen" w:hAnsi="Sylfaen"/>
          <w:lang w:val="ka-GE"/>
        </w:rPr>
        <w:t xml:space="preserve">2019 წელს უმუშევრობის დონე  2018 წელთან </w:t>
      </w:r>
      <w:r w:rsidRPr="00591101">
        <w:rPr>
          <w:rFonts w:ascii="Sylfaen" w:hAnsi="Sylfaen"/>
        </w:rPr>
        <w:t xml:space="preserve"> </w:t>
      </w:r>
      <w:r w:rsidRPr="00591101">
        <w:rPr>
          <w:rFonts w:ascii="Sylfaen" w:hAnsi="Sylfaen"/>
          <w:lang w:val="ka-GE"/>
        </w:rPr>
        <w:t>შედარებით 1.1 პროცენტული პუნქტით შემცირდა და 11</w:t>
      </w:r>
      <w:r w:rsidRPr="00591101">
        <w:rPr>
          <w:rFonts w:ascii="Sylfaen" w:hAnsi="Sylfaen"/>
        </w:rPr>
        <w:t>.</w:t>
      </w:r>
      <w:r w:rsidRPr="00591101">
        <w:rPr>
          <w:rFonts w:ascii="Sylfaen" w:hAnsi="Sylfaen"/>
          <w:lang w:val="ka-GE"/>
        </w:rPr>
        <w:t xml:space="preserve">6% შეადგინა. აღსანიშნავია, რომ 2019 წელს უმუშევრობის დონემ </w:t>
      </w:r>
      <w:r w:rsidRPr="00591101">
        <w:rPr>
          <w:rFonts w:ascii="Sylfaen" w:hAnsi="Sylfaen"/>
        </w:rPr>
        <w:t xml:space="preserve"> </w:t>
      </w:r>
      <w:r w:rsidRPr="00591101">
        <w:rPr>
          <w:rFonts w:ascii="Sylfaen" w:hAnsi="Sylfaen"/>
          <w:lang w:val="ka-GE"/>
        </w:rPr>
        <w:t xml:space="preserve">ბოლო წლების განმავლობაში ყველაზე დაბალ ნიშნულს მიაღწია. </w:t>
      </w:r>
    </w:p>
    <w:p w14:paraId="133490A6" w14:textId="77777777" w:rsidR="0074340B" w:rsidRPr="00591101" w:rsidRDefault="0074340B" w:rsidP="0074340B">
      <w:pPr>
        <w:spacing w:line="240" w:lineRule="auto"/>
        <w:ind w:firstLine="720"/>
        <w:jc w:val="both"/>
        <w:rPr>
          <w:rFonts w:ascii="Sylfaen" w:hAnsi="Sylfaen"/>
          <w:lang w:val="ka-GE"/>
        </w:rPr>
      </w:pPr>
      <w:r w:rsidRPr="00591101">
        <w:rPr>
          <w:rFonts w:ascii="Sylfaen" w:hAnsi="Sylfaen"/>
          <w:lang w:val="ka-GE"/>
        </w:rPr>
        <w:t>2020 წლის მესამე კვარტალში უმუშევრობის დონე წინა წლის შესაბამის პერიოდთან შედარებით 0.7 პროცენტული პუნქტით გაიზარდა და 11.9 პროცენტი შეადგინა.</w:t>
      </w:r>
    </w:p>
    <w:p w14:paraId="629DF8AF"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ფასები</w:t>
      </w:r>
      <w:bookmarkEnd w:id="11"/>
      <w:bookmarkEnd w:id="12"/>
      <w:bookmarkEnd w:id="13"/>
    </w:p>
    <w:p w14:paraId="615A3D3F" w14:textId="77777777" w:rsidR="0074340B" w:rsidRPr="00591101" w:rsidRDefault="0074340B" w:rsidP="0074340B">
      <w:pPr>
        <w:spacing w:after="0" w:line="240" w:lineRule="auto"/>
        <w:ind w:firstLine="720"/>
        <w:jc w:val="both"/>
        <w:rPr>
          <w:rFonts w:ascii="Sylfaen" w:hAnsi="Sylfaen" w:cs="Sylfaen"/>
          <w:lang w:val="ka-GE"/>
        </w:rPr>
      </w:pPr>
      <w:r w:rsidRPr="00591101">
        <w:rPr>
          <w:rFonts w:ascii="Sylfaen" w:hAnsi="Sylfaen" w:cs="Sylfaen"/>
          <w:lang w:val="ka-GE"/>
        </w:rPr>
        <w:t xml:space="preserve">2019 წელს წლიური ინფლაციის დონე 7.0 პროცენტით განისაზღვრა. ამავე პერიოდისათვის, საშუალო ინფლაცია 4.9 პროცენტის დონეზეა. </w:t>
      </w:r>
    </w:p>
    <w:p w14:paraId="5DEC7466" w14:textId="77777777" w:rsidR="0074340B" w:rsidRPr="00591101" w:rsidRDefault="0074340B" w:rsidP="0074340B">
      <w:pPr>
        <w:spacing w:after="0" w:line="240" w:lineRule="auto"/>
        <w:ind w:firstLine="720"/>
        <w:jc w:val="both"/>
        <w:rPr>
          <w:rFonts w:ascii="Sylfaen" w:hAnsi="Sylfaen"/>
          <w:lang w:val="ka-GE" w:eastAsia="ru-RU"/>
        </w:rPr>
      </w:pPr>
      <w:r w:rsidRPr="00591101">
        <w:rPr>
          <w:rFonts w:ascii="Sylfaen" w:hAnsi="Sylfaen"/>
          <w:lang w:val="ka-GE" w:eastAsia="ru-RU"/>
        </w:rPr>
        <w:t>2020 წლის ოქტომბერში საქართველოში ინფლაციის დონემ  წინა წლის შესაბამის თვესთან შედარებით (წლიური ინფლაცია) 3.8 პროცენტი შეადგინა, ამავე პერიოდისათვის, საშუალო ინფლაცია 5.9 პროცენტის დონეზეა.</w:t>
      </w:r>
    </w:p>
    <w:p w14:paraId="533A5714" w14:textId="77777777" w:rsidR="0074340B" w:rsidRPr="00591101" w:rsidRDefault="0074340B" w:rsidP="0074340B">
      <w:pPr>
        <w:spacing w:after="0" w:line="240" w:lineRule="auto"/>
        <w:ind w:firstLine="720"/>
        <w:jc w:val="both"/>
        <w:rPr>
          <w:rFonts w:ascii="Sylfaen" w:hAnsi="Sylfaen"/>
          <w:lang w:val="ka-GE" w:eastAsia="ru-RU"/>
        </w:rPr>
      </w:pPr>
      <w:r w:rsidRPr="00591101">
        <w:rPr>
          <w:rFonts w:ascii="Sylfaen" w:hAnsi="Sylfaen"/>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5.5%-ით, რაც ინფლაციის მთლიან მაჩვენებელზე 1.74 პროცენტული პუნქტით აისახა; ჯანმრთელობის დაცვა: ფასები გაიზარდა 9.0%-ით, რაც ინფლაციის მთლიან მაჩვენებელზე 0.73 პროცენტული პუნქტით აისახა; ალკოჰოლური სასმელები, თამბაქო: ფასები გაიზარდა 9.0%-ით, რაც ინფლაციის მთლიან მაჩვენებელზე 0.59 პროცენტული პუნქტით აისახა;  ტრანსპორტი: ფასები შემცირდა 6.0%-ით, რაც -0.74 პროცენტული პუნქტით აისახა.</w:t>
      </w:r>
    </w:p>
    <w:p w14:paraId="002B74EF"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15" w:name="_Toc390171531"/>
      <w:bookmarkStart w:id="16" w:name="_Toc397674951"/>
      <w:bookmarkStart w:id="17" w:name="_Toc399419767"/>
      <w:r w:rsidRPr="00591101">
        <w:rPr>
          <w:rFonts w:ascii="Sylfaen" w:eastAsia="Times New Roman" w:hAnsi="Sylfaen" w:cs="Arial"/>
          <w:b/>
          <w:bCs/>
          <w:i/>
          <w:iCs/>
          <w:lang w:val="ka-GE"/>
        </w:rPr>
        <w:t>ლარის გაცვლითი კურსი</w:t>
      </w:r>
      <w:bookmarkEnd w:id="15"/>
      <w:bookmarkEnd w:id="16"/>
      <w:bookmarkEnd w:id="17"/>
    </w:p>
    <w:p w14:paraId="1E31A00F" w14:textId="77777777" w:rsidR="0074340B" w:rsidRPr="00591101" w:rsidRDefault="0074340B" w:rsidP="0074340B">
      <w:pPr>
        <w:spacing w:after="0" w:line="240" w:lineRule="auto"/>
        <w:ind w:firstLine="720"/>
        <w:jc w:val="both"/>
        <w:rPr>
          <w:rFonts w:ascii="Sylfaen" w:hAnsi="Sylfaen" w:cs="Sylfaen"/>
          <w:lang w:val="ka-GE"/>
        </w:rPr>
      </w:pPr>
      <w:r w:rsidRPr="00591101">
        <w:rPr>
          <w:rFonts w:ascii="Sylfaen" w:hAnsi="Sylfaen" w:cs="Sylfaen"/>
          <w:lang w:val="ka-GE"/>
        </w:rPr>
        <w:t>2019 წელს ლარი გაუფასურდა აშშ დოლართან მიმართებაში. 2019 წელს 2018 წელთან შედარებით ლარის გაცვლითი კურსი აშშ  დოლარის მიმართ 7.1 პროცენტით გაუფასურდა და 2.87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7.9 პროცენტით.</w:t>
      </w:r>
    </w:p>
    <w:p w14:paraId="70D631DF" w14:textId="77777777" w:rsidR="0074340B" w:rsidRPr="00591101" w:rsidRDefault="0074340B" w:rsidP="0074340B">
      <w:pPr>
        <w:spacing w:line="240" w:lineRule="auto"/>
        <w:ind w:firstLine="720"/>
        <w:jc w:val="both"/>
        <w:rPr>
          <w:rFonts w:ascii="Sylfaen" w:hAnsi="Sylfaen" w:cs="Sylfaen"/>
          <w:lang w:val="ka-GE"/>
        </w:rPr>
      </w:pPr>
      <w:r w:rsidRPr="00591101">
        <w:rPr>
          <w:rFonts w:ascii="Sylfaen" w:hAnsi="Sylfaen" w:cs="Sylfaen"/>
          <w:lang w:val="ka-GE"/>
        </w:rPr>
        <w:t>2020 წლის ოქტომბერში 2019 წლის დეკემბერთან შედარებით ლარის გაცვლითი კურსი აშშ  დოლარის მიმართ 12.7 პროცენტით გაუფასურდა და 3.23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1.7 პროცენტით.</w:t>
      </w:r>
    </w:p>
    <w:p w14:paraId="644418BE"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18" w:name="_Toc399419768"/>
      <w:r w:rsidRPr="00591101">
        <w:rPr>
          <w:rFonts w:ascii="Sylfaen" w:eastAsia="Times New Roman" w:hAnsi="Sylfaen" w:cs="Arial"/>
          <w:b/>
          <w:bCs/>
          <w:i/>
          <w:iCs/>
          <w:lang w:val="ka-GE"/>
        </w:rPr>
        <w:t>ბიუჯეტის საგადასახადო შემოსავლები</w:t>
      </w:r>
      <w:bookmarkEnd w:id="5"/>
      <w:bookmarkEnd w:id="18"/>
    </w:p>
    <w:p w14:paraId="23761E0C" w14:textId="77777777" w:rsidR="0074340B" w:rsidRPr="00591101" w:rsidRDefault="0074340B" w:rsidP="0074340B">
      <w:pPr>
        <w:autoSpaceDE w:val="0"/>
        <w:autoSpaceDN w:val="0"/>
        <w:adjustRightInd w:val="0"/>
        <w:spacing w:after="0" w:line="240" w:lineRule="auto"/>
        <w:ind w:firstLine="720"/>
        <w:jc w:val="both"/>
        <w:rPr>
          <w:rFonts w:ascii="Sylfaen" w:hAnsi="Sylfaen"/>
          <w:lang w:val="ka-GE"/>
        </w:rPr>
      </w:pPr>
      <w:r w:rsidRPr="00591101">
        <w:rPr>
          <w:rFonts w:ascii="Sylfaen" w:hAnsi="Sylfaen"/>
          <w:lang w:val="ka-GE"/>
        </w:rPr>
        <w:t>2019 წელს საგადასახადო შემოსავლები გადაჭარბებით შესრულდა. 2019 წელს ნაერთი ბიუჯეტის ფაქტიურმა საგადასახადო შემოსავლების ზრდამ წინა წელთან 8.7 პროცენტი შეადგინა, რაც ნომინალურ გამოსახულებაში 911.5 მლნ ლარს შეადგენს.</w:t>
      </w:r>
    </w:p>
    <w:p w14:paraId="056B70DA" w14:textId="77777777" w:rsidR="0074340B" w:rsidRPr="00591101" w:rsidRDefault="0074340B" w:rsidP="0074340B">
      <w:pPr>
        <w:keepNext/>
        <w:spacing w:before="240" w:after="60" w:line="240" w:lineRule="auto"/>
        <w:outlineLvl w:val="1"/>
        <w:rPr>
          <w:rFonts w:ascii="Sylfaen" w:eastAsia="Times New Roman" w:hAnsi="Sylfaen" w:cs="Arial"/>
          <w:b/>
          <w:bCs/>
          <w:i/>
          <w:iCs/>
        </w:rPr>
      </w:pPr>
      <w:bookmarkStart w:id="19" w:name="_Toc390171534"/>
      <w:bookmarkStart w:id="20" w:name="_Toc399419769"/>
      <w:r w:rsidRPr="00591101">
        <w:rPr>
          <w:rFonts w:ascii="Sylfaen" w:eastAsia="Times New Roman" w:hAnsi="Sylfaen" w:cs="Arial"/>
          <w:b/>
          <w:bCs/>
          <w:i/>
          <w:iCs/>
          <w:lang w:val="ka-GE"/>
        </w:rPr>
        <w:t>საგარეო ვაჭრობა</w:t>
      </w:r>
      <w:bookmarkEnd w:id="19"/>
      <w:bookmarkEnd w:id="20"/>
    </w:p>
    <w:p w14:paraId="05D52168" w14:textId="77777777" w:rsidR="0074340B" w:rsidRPr="00591101" w:rsidRDefault="0074340B" w:rsidP="0074340B">
      <w:pPr>
        <w:spacing w:after="0" w:line="240" w:lineRule="auto"/>
        <w:ind w:firstLine="720"/>
        <w:jc w:val="both"/>
        <w:rPr>
          <w:rFonts w:ascii="Sylfaen" w:hAnsi="Sylfaen"/>
          <w:lang w:val="ka-GE"/>
        </w:rPr>
      </w:pPr>
      <w:bookmarkStart w:id="21" w:name="_Toc390171535"/>
      <w:r w:rsidRPr="00591101">
        <w:rPr>
          <w:rFonts w:ascii="Sylfaen" w:hAnsi="Sylfaen"/>
          <w:lang w:val="ka-GE"/>
        </w:rPr>
        <w:t>2019 წელს საქართველოში საქონლით საგარეო სავაჭრო ბრუნვამ 12 831.0 მლნ აშშ დოლარი შეადგინა, რაც წინა წლის შესაბამის მაჩვენებელზე 2.7 პროცენტით მეტია; აქედან ექსპორტი  3 765.4 მლნ აშშ დოლარს შეადგენს (12.2 პროცენტით მეტი), ხოლო იმპორტი 9 065.5 მლნ აშშ დოლარს (0.8 პროცენტით ნაკლები). საქართველოს უარყოფითმა სავაჭრო ბალანსმა 2019 წელს 5 300.1 მლნ აშშ დოლარი შეადგინა.</w:t>
      </w:r>
    </w:p>
    <w:p w14:paraId="5C6F4DD3" w14:textId="77777777"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 xml:space="preserve">2020 წლის იანვარ-ოქტომბერში საქართველოში საქონლით საგარეო სავაჭრო ბრუნვამ 9 159.5 მლნ. აშშ დოლარი შეადგინა, რაც წინა წლის შესაბამისი პერიოდის მაჩვენებელზე 15.0 პროცენტით ნაკლებია; აქედან ექსპორტი 2 715.3 მლნ. აშშ დოლარს შეადგენს (11.1 პროცენტით ნაკლები), ხოლო იმპორტი 6 444.2 მლნ. აშშ დოლარს (16.6 პროცენტით ნაკლები). საქართველოს უარყოფითმა სავაჭრო ბალანსმა 2020 წლის იანვარ-ოქტომბერში 3 728.9 მლნ. აშშ დოლარი შეადგინა. </w:t>
      </w:r>
    </w:p>
    <w:p w14:paraId="35097696" w14:textId="77777777"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lastRenderedPageBreak/>
        <w:t>საქართველოს უმსხვილეს სავაჭრო პარტნიორებს შორის პირველი ადგილი ევროკავშირს უკავია, რომლის წილი 2020 წლის იანვარ-ოქტომბრის მთლიანი საქონელბრუნვის 23.1 პროცენტს შეადგენს. მას მოსდევს თურქეთი 14.1</w:t>
      </w:r>
      <w:r w:rsidRPr="00591101">
        <w:rPr>
          <w:rFonts w:ascii="Sylfaen" w:hAnsi="Sylfaen"/>
          <w:lang w:eastAsia="ru-RU"/>
        </w:rPr>
        <w:t xml:space="preserve"> </w:t>
      </w:r>
      <w:r w:rsidRPr="00591101">
        <w:rPr>
          <w:rFonts w:ascii="Sylfaen" w:hAnsi="Sylfaen"/>
          <w:lang w:val="ka-GE" w:eastAsia="ru-RU"/>
        </w:rPr>
        <w:t xml:space="preserve">პროცენტი, რუსეთი 11.6 პროცენტი და ჩინეთი  10.8 პროცენტული წილებით. </w:t>
      </w:r>
    </w:p>
    <w:p w14:paraId="471737A7" w14:textId="77777777"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ექსპორტში 21.1 პროცენტით პირველ ადგილზე ევროკავშირია (572.9 მლნ აშშ დოლარი), შემდეგ მოდიან ჩინეთი 15.4 პროცენტით (418.9 მლნ აშშ დოლარი), აზერბაიჯანი 13.4 პროცენტით (364.6 მლნ აშშ დოლარი),  რუსეთი 12.9 პროცენტით (351.2 მლნ აშშ დოლარი) და უკრაინა 6.1  პროცენტით (164.5 მლნ აშშ დოლარი).</w:t>
      </w:r>
    </w:p>
    <w:p w14:paraId="60BECF5E" w14:textId="77777777"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იმპორტში პირველი ადგილი ევროკავშირს უჭირავს 23.9 პროცენტით (1 542.9 მლნ აშშ დოლარი), შემდეგ მოდიან თურქეთი 1</w:t>
      </w:r>
      <w:r w:rsidRPr="00591101">
        <w:rPr>
          <w:rFonts w:ascii="Sylfaen" w:hAnsi="Sylfaen"/>
          <w:lang w:eastAsia="ru-RU"/>
        </w:rPr>
        <w:t>7</w:t>
      </w:r>
      <w:r w:rsidRPr="00591101">
        <w:rPr>
          <w:rFonts w:ascii="Sylfaen" w:hAnsi="Sylfaen"/>
          <w:lang w:val="ka-GE" w:eastAsia="ru-RU"/>
        </w:rPr>
        <w:t xml:space="preserve">.6 პროცენტით (1 131.3 მლნ აშშ დოლარი), რუსეთი 11.0 პროცენტით (709.9 მლნ აშშ დოლარი), ჩინეთი 8.9 პროცენტით (572.9 მლნ აშშ დოლარი),  აშშ 7.0 პროცენტით (448.6 მლნ აშშ დოლარი) და ა.შ. </w:t>
      </w:r>
    </w:p>
    <w:p w14:paraId="132630DA" w14:textId="77777777"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22.8 პროცენტით, მომდევნო ადგილებს იკავებენ: მსუბუქი ავტომობილები 12.4 პროცენტი, ფეროშენადნობები 7.3 პროცენტი, ყურძნის ნატურალური ღვინოები 6.0 პროცენტი და სპირტიანი სასმელები 3.7 პროცენტი. </w:t>
      </w:r>
    </w:p>
    <w:p w14:paraId="3B2CDDA8" w14:textId="77777777" w:rsidR="0074340B" w:rsidRPr="00591101" w:rsidRDefault="0074340B" w:rsidP="0074340B">
      <w:pPr>
        <w:keepNext/>
        <w:spacing w:before="240" w:after="60" w:line="240" w:lineRule="auto"/>
        <w:ind w:firstLine="720"/>
        <w:jc w:val="both"/>
        <w:outlineLvl w:val="1"/>
        <w:rPr>
          <w:rFonts w:ascii="Sylfaen" w:hAnsi="Sylfaen"/>
          <w:lang w:val="ka-GE" w:eastAsia="ru-RU"/>
        </w:rPr>
      </w:pPr>
      <w:r w:rsidRPr="00591101">
        <w:rPr>
          <w:rFonts w:ascii="Sylfaen" w:hAnsi="Sylfaen"/>
          <w:lang w:val="ka-GE" w:eastAsia="ru-RU"/>
        </w:rPr>
        <w:t>იმპორტის სასაქონლო სტრუქტურაში პირველ ადგილზე მსუბუქი ავტომობილებია, რომელსაც მთლიან იმპორტში 9.7 პროცენტიანი წილი უკავია. შემდეგ მოდიან: სპილენძის მადნები და კონცენტრატები 7.0 პროცენტი, ნავთობი და ნავთობპროდუქტები 6.4 პროცენტი, სამკურნალო საშუალებები 3.9 პროცენტი და ნავთობის აირები 3.4 პროცენტი.</w:t>
      </w:r>
    </w:p>
    <w:p w14:paraId="4340544B"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 xml:space="preserve">პირდაპირი უცხოური ინვესტიციები </w:t>
      </w:r>
    </w:p>
    <w:p w14:paraId="15EE880E" w14:textId="77777777"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2019 წელს, საქართველოში განხორციელებული პირდაპირი უცხოური ინვესტიციების მოცულობა 0.3 პროცენტით გაიზარდა და 1 310.8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(236.6 მლნ აშშ დოლარი), თურქეთი (175.3 მლნ აშშ დოლარი) და აშშ (111.5 მლნ აშშ დოლარი) წარმოადგენს.</w:t>
      </w:r>
    </w:p>
    <w:p w14:paraId="7AE64D82" w14:textId="77777777" w:rsidR="0074340B" w:rsidRPr="00591101" w:rsidRDefault="0074340B" w:rsidP="0074340B">
      <w:pPr>
        <w:spacing w:after="0" w:line="240" w:lineRule="auto"/>
        <w:ind w:firstLine="720"/>
        <w:jc w:val="both"/>
        <w:rPr>
          <w:rFonts w:ascii="Sylfaen" w:hAnsi="Sylfaen"/>
          <w:color w:val="FF0000"/>
          <w:lang w:val="ka-GE"/>
        </w:rPr>
      </w:pPr>
      <w:r w:rsidRPr="00591101">
        <w:rPr>
          <w:rFonts w:ascii="Sylfaen" w:hAnsi="Sylfaen"/>
          <w:lang w:val="ka-GE"/>
        </w:rPr>
        <w:t>წინასწარი მონაცემებით, 2020 წლის პირველ ნახევარში საქართველოში განხორციელებული პირდაპირი უცხოური ინვესტიციების მოცულობამ  409.6 მლნ. აშშ დოლარი შეადგინა, რაც 25.6 პროცენტით ნაკლებია 2019 წლის შესბამის პერიოდზე.</w:t>
      </w:r>
      <w:r w:rsidRPr="00591101">
        <w:rPr>
          <w:rFonts w:ascii="Sylfaen" w:hAnsi="Sylfaen"/>
          <w:color w:val="FF0000"/>
          <w:lang w:val="ka-GE"/>
        </w:rPr>
        <w:t xml:space="preserve">  </w:t>
      </w:r>
      <w:r w:rsidRPr="00591101">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32.2 პროცენტით, მეორე ადგილზე ნიდერლანდები -  16.4 პროცენტით, ხოლო მესამე ადგილზე  აშშ - 11.7 პროცენტით.</w:t>
      </w:r>
    </w:p>
    <w:p w14:paraId="70387EEB" w14:textId="77777777"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ყველაზე მეტი პირდაპირი უცხოური ინვესტიცია საფინანსო სექტორში განხორციელდა და 173.2 მლნ აშშ დოლარი შეადგინა, შემდეგ მოდის უძრავი ქონება (41.9 მლნ აშშ დოლარი) და სამთოპოვებითი მრეწველობა  (38.0 მლნ აშშ დოლარი).</w:t>
      </w:r>
    </w:p>
    <w:p w14:paraId="4269DF9A"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ფულადი გზავნილები</w:t>
      </w:r>
    </w:p>
    <w:bookmarkEnd w:id="21"/>
    <w:p w14:paraId="72B3F5E0" w14:textId="77777777"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 xml:space="preserve">2019 წელს, წმინდა ფულადი გზავნილები წინა წელთან შედარებით 10.8 პროცენტით გაიზარდა და 1 495.9 მლნ აშშ დოლარი შეადგინა (146.0 მლნ აშშ დოლარით მეტი). </w:t>
      </w:r>
    </w:p>
    <w:p w14:paraId="7CEC97E5" w14:textId="77777777"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eastAsia="ru-RU"/>
        </w:rPr>
        <w:t>20</w:t>
      </w:r>
      <w:r w:rsidRPr="00591101">
        <w:rPr>
          <w:rFonts w:ascii="Sylfaen" w:hAnsi="Sylfaen"/>
          <w:lang w:eastAsia="ru-RU"/>
        </w:rPr>
        <w:t>20</w:t>
      </w:r>
      <w:r w:rsidRPr="00591101">
        <w:rPr>
          <w:rFonts w:ascii="Sylfaen" w:hAnsi="Sylfaen"/>
          <w:lang w:val="ka-GE" w:eastAsia="ru-RU"/>
        </w:rPr>
        <w:t xml:space="preserve"> წლის იანვარ-ოქტომბერში წმინდა ფულადი გზავნილები წინა წლის შესაბამის პერიოდთან შედარებით 7.9  პროცენტით გაიზარდა და 1 316.0  მლნ აშშ დოლარი შეადგინა (96.1 მლნ აშშ დოლარით მეტი). წმინდა ფულადი გზავნილები გაზრდილია იტალიიდან 23.4 პროცენტით და 237.2 მლნ აშშ დოლარი შეადგინა (45.0 მლნ აშშ დოლარით მეტი), საბერძნეთიდან - 14.0 პროცენტით და 169.9 მლნ აშშ დოლარი შეადგინა (20.9 მლნ აშშ დოლარით მეტი), აშშ-დან - 21.0 პროცენტით და 173.6 მლნ აშშ დოლარი შეადგინა (30.1 მლნ აშშ დოლარით მეტი). შემცირებულია რუსეთიდან 19.6 პროცენტით და 228.0 მლნ აშშ </w:t>
      </w:r>
      <w:r w:rsidRPr="00591101">
        <w:rPr>
          <w:rFonts w:ascii="Sylfaen" w:hAnsi="Sylfaen"/>
          <w:lang w:val="ka-GE" w:eastAsia="ru-RU"/>
        </w:rPr>
        <w:lastRenderedPageBreak/>
        <w:t>დოლარი შეადგინა (55.7 მლნ აშშ დოლარით ნაკლები), ისრაელიდან 4.7 პროცენტით და 124.7 მლნ აშშ დოლარი შეადგინა (6.2 მლნ აშშ დოლარით ნაკლები).</w:t>
      </w:r>
    </w:p>
    <w:p w14:paraId="1B8C2068"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ტურიზმი</w:t>
      </w:r>
    </w:p>
    <w:p w14:paraId="69C40521" w14:textId="77777777"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2019 წელს, საქართველოს 9 358 ათასი ვიზიტორი ეწვია (2018 წლის მონაცემებით, ვიზიტორების რაოდენობა 8 680 ათასს შეადგენდა), რაც გასული წლის ანალოგიურ მონაცემს 7.8 პროცენტით აღემატება (წყარო: საქართველოს ტურიზმის ეროვნული ადმინისტრაცია).</w:t>
      </w:r>
    </w:p>
    <w:p w14:paraId="2005AA8B" w14:textId="77777777"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ტურიზმიდან მიღებულმა შემოსავლებმა 3 269 მლნ აშშ დოლარი შეადგინა, რაც 1.4 პროცენტით (46.6 მლნ აშშ დოლარით) აღემატება გასული წლის მაჩვენებელს (წყარო: საქართველოს ეროვნული ბანკი).</w:t>
      </w:r>
    </w:p>
    <w:p w14:paraId="146C4B06" w14:textId="77777777" w:rsidR="0074340B" w:rsidRPr="00591101" w:rsidRDefault="0074340B" w:rsidP="0074340B">
      <w:pPr>
        <w:spacing w:after="0" w:line="240" w:lineRule="auto"/>
        <w:ind w:firstLine="720"/>
        <w:jc w:val="both"/>
        <w:rPr>
          <w:rFonts w:ascii="Sylfaen" w:hAnsi="Sylfaen"/>
          <w:lang w:val="ka-GE"/>
        </w:rPr>
      </w:pPr>
    </w:p>
    <w:p w14:paraId="1986E552" w14:textId="77777777" w:rsidR="0074340B" w:rsidRPr="00591101" w:rsidRDefault="0074340B" w:rsidP="0074340B">
      <w:pPr>
        <w:spacing w:after="0" w:line="240" w:lineRule="auto"/>
        <w:ind w:firstLine="720"/>
        <w:jc w:val="both"/>
        <w:rPr>
          <w:rFonts w:ascii="Sylfaen" w:hAnsi="Sylfaen"/>
          <w:lang w:eastAsia="ru-RU"/>
        </w:rPr>
      </w:pPr>
      <w:r w:rsidRPr="00591101">
        <w:rPr>
          <w:rFonts w:ascii="Sylfaen" w:hAnsi="Sylfaen"/>
          <w:lang w:val="ka-GE" w:eastAsia="ru-RU"/>
        </w:rPr>
        <w:t>2020 წლის იანვარ-ოქტომბერში, საქართველოს 1 649.5 ათასი საერთაშორისო მოგზაურების ვიზიტორი ეწვია (2019 წლის 10 თვის მონაცემებით, ვიზიტორების რაოდენობა 8 020.2 ათასს შეადგენდა), რაც გასული წლის ანალოგიურ მაჩვენებელზე 79.4 პროცენტით ნაკლებია.</w:t>
      </w:r>
    </w:p>
    <w:p w14:paraId="671840D8" w14:textId="77777777"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eastAsia="ru-RU"/>
        </w:rPr>
        <w:t>ტურიზმიდან მიღებულმა შემოსავლებმა 514.3 მლნ აშშ დოლარი შეადგინა, რაც 82.0 პროცენტით</w:t>
      </w:r>
      <w:r w:rsidRPr="00591101">
        <w:rPr>
          <w:rFonts w:ascii="Sylfaen" w:hAnsi="Sylfaen"/>
          <w:lang w:eastAsia="ru-RU"/>
        </w:rPr>
        <w:t xml:space="preserve">      </w:t>
      </w:r>
      <w:r w:rsidRPr="00591101">
        <w:rPr>
          <w:rFonts w:ascii="Sylfaen" w:hAnsi="Sylfaen"/>
          <w:lang w:val="ka-GE" w:eastAsia="ru-RU"/>
        </w:rPr>
        <w:t xml:space="preserve"> (2</w:t>
      </w:r>
      <w:r w:rsidRPr="00591101">
        <w:rPr>
          <w:rFonts w:ascii="Sylfaen" w:hAnsi="Sylfaen"/>
          <w:lang w:eastAsia="ru-RU"/>
        </w:rPr>
        <w:t xml:space="preserve"> </w:t>
      </w:r>
      <w:r w:rsidRPr="00591101">
        <w:rPr>
          <w:rFonts w:ascii="Sylfaen" w:hAnsi="Sylfaen"/>
          <w:lang w:val="ka-GE" w:eastAsia="ru-RU"/>
        </w:rPr>
        <w:t>335.4 მლნ აშშ დოლარით ნაკლები) ნაკლებია გასული წლის მაჩვენებელს.</w:t>
      </w:r>
    </w:p>
    <w:p w14:paraId="287C984E" w14:textId="77777777"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მიმდინარე ანგარიშის ბალანსი</w:t>
      </w:r>
    </w:p>
    <w:p w14:paraId="4EEBA926" w14:textId="77777777"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2019 წელს, მიმდინარე ანგარიშის დეფიციტი 5.</w:t>
      </w:r>
      <w:r w:rsidRPr="00591101">
        <w:rPr>
          <w:rFonts w:ascii="Sylfaen" w:hAnsi="Sylfaen"/>
        </w:rPr>
        <w:t>5</w:t>
      </w:r>
      <w:r w:rsidRPr="00591101">
        <w:rPr>
          <w:rFonts w:ascii="Sylfaen" w:hAnsi="Sylfaen"/>
          <w:lang w:val="ka-GE"/>
        </w:rPr>
        <w:t xml:space="preserve"> პროცენტს შეადგენს. 2020 წლის პირველ ნახევარში მიმდინარე ანგარიშის დეფიციტი 10.3 პროცენტია.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p w14:paraId="65B9894A" w14:textId="77777777" w:rsidR="0074340B" w:rsidRPr="00591101" w:rsidRDefault="0074340B" w:rsidP="0074340B">
      <w:pPr>
        <w:keepNext/>
        <w:spacing w:before="240" w:after="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ფისკალური პოლიტიკა</w:t>
      </w:r>
    </w:p>
    <w:p w14:paraId="19D4D57E" w14:textId="77777777" w:rsidR="0074340B" w:rsidRPr="00591101" w:rsidRDefault="0074340B" w:rsidP="0074340B">
      <w:pPr>
        <w:spacing w:after="0" w:line="240" w:lineRule="auto"/>
        <w:ind w:firstLine="720"/>
        <w:jc w:val="both"/>
        <w:rPr>
          <w:rFonts w:ascii="Sylfaen" w:hAnsi="Sylfaen"/>
          <w:b/>
          <w:bCs/>
          <w:lang w:val="ka-GE"/>
        </w:rPr>
      </w:pPr>
    </w:p>
    <w:p w14:paraId="150F150C" w14:textId="7AE380DE" w:rsidR="0074340B" w:rsidRPr="00591101" w:rsidRDefault="0074340B" w:rsidP="0074340B">
      <w:pPr>
        <w:spacing w:after="0" w:line="240" w:lineRule="auto"/>
        <w:ind w:firstLine="720"/>
        <w:jc w:val="both"/>
        <w:rPr>
          <w:rFonts w:ascii="LitNusx" w:hAnsi="LitNusx" w:cs="Arial"/>
          <w:lang w:val="sv-SE"/>
        </w:rPr>
      </w:pPr>
      <w:r w:rsidRPr="00591101">
        <w:rPr>
          <w:rFonts w:ascii="Sylfaen" w:hAnsi="Sylfaen" w:cs="Arial"/>
          <w:lang w:val="ka-GE"/>
        </w:rPr>
        <w:t>გრძელვადიანი</w:t>
      </w:r>
      <w:r w:rsidRPr="00591101">
        <w:rPr>
          <w:rFonts w:ascii="LitNusx" w:hAnsi="LitNusx" w:cs="Arial"/>
          <w:lang w:val="pt-BR"/>
        </w:rPr>
        <w:t xml:space="preserve"> </w:t>
      </w:r>
      <w:r w:rsidRPr="00591101">
        <w:rPr>
          <w:rFonts w:ascii="Sylfaen" w:hAnsi="Sylfaen" w:cs="Arial"/>
          <w:lang w:val="ka-GE"/>
        </w:rPr>
        <w:t>პერიოდისთვის</w:t>
      </w:r>
      <w:r w:rsidRPr="00591101">
        <w:rPr>
          <w:rFonts w:ascii="LitNusx" w:hAnsi="LitNusx" w:cs="Arial"/>
          <w:lang w:val="pt-BR"/>
        </w:rPr>
        <w:t xml:space="preserve"> </w:t>
      </w:r>
      <w:r w:rsidRPr="00591101">
        <w:rPr>
          <w:rFonts w:ascii="Sylfaen" w:hAnsi="Sylfaen" w:cs="Arial"/>
          <w:b/>
          <w:bCs/>
          <w:iCs/>
          <w:lang w:val="ka-GE"/>
        </w:rPr>
        <w:t>მთავრობის</w:t>
      </w:r>
      <w:r w:rsidRPr="00591101">
        <w:rPr>
          <w:rFonts w:ascii="LitNusx" w:hAnsi="LitNusx" w:cs="Arial"/>
          <w:b/>
          <w:bCs/>
          <w:iCs/>
          <w:lang w:val="pt-BR"/>
        </w:rPr>
        <w:t xml:space="preserve"> </w:t>
      </w:r>
      <w:r w:rsidRPr="00591101">
        <w:rPr>
          <w:rFonts w:ascii="Sylfaen" w:hAnsi="Sylfaen" w:cs="Arial"/>
          <w:b/>
          <w:bCs/>
          <w:iCs/>
          <w:lang w:val="ka-GE"/>
        </w:rPr>
        <w:t>სტრატეგია ითვალისწინებდა</w:t>
      </w:r>
      <w:r w:rsidRPr="00591101">
        <w:rPr>
          <w:rFonts w:ascii="LitNusx" w:hAnsi="LitNusx" w:cs="Arial"/>
          <w:lang w:val="pt-BR"/>
        </w:rPr>
        <w:t xml:space="preserve"> </w:t>
      </w:r>
      <w:r w:rsidRPr="00591101">
        <w:rPr>
          <w:rFonts w:ascii="Sylfaen" w:hAnsi="Sylfaen" w:cs="Arial"/>
          <w:lang w:val="ka-GE"/>
        </w:rPr>
        <w:t>ფისკალური</w:t>
      </w:r>
      <w:r w:rsidRPr="00591101">
        <w:rPr>
          <w:rFonts w:ascii="LitNusx" w:hAnsi="LitNusx" w:cs="Arial"/>
          <w:lang w:val="pt-BR"/>
        </w:rPr>
        <w:t xml:space="preserve"> </w:t>
      </w:r>
      <w:r w:rsidRPr="00591101">
        <w:rPr>
          <w:rFonts w:ascii="Sylfaen" w:hAnsi="Sylfaen" w:cs="Arial"/>
          <w:lang w:val="ka-GE"/>
        </w:rPr>
        <w:t>მდგომარეობის</w:t>
      </w:r>
      <w:r w:rsidRPr="00591101">
        <w:rPr>
          <w:rFonts w:ascii="LitNusx" w:hAnsi="LitNusx" w:cs="Arial"/>
          <w:lang w:val="pt-BR"/>
        </w:rPr>
        <w:t xml:space="preserve"> </w:t>
      </w:r>
      <w:r w:rsidRPr="00591101">
        <w:rPr>
          <w:rFonts w:ascii="Sylfaen" w:hAnsi="Sylfaen" w:cs="Arial"/>
          <w:lang w:val="ka-GE"/>
        </w:rPr>
        <w:t>გაუმჯობესება</w:t>
      </w:r>
      <w:r w:rsidR="00454D69" w:rsidRPr="00591101">
        <w:rPr>
          <w:rFonts w:ascii="Sylfaen" w:hAnsi="Sylfaen" w:cs="Arial"/>
          <w:lang w:val="ka-GE"/>
        </w:rPr>
        <w:t>ს</w:t>
      </w:r>
      <w:r w:rsidRPr="00591101">
        <w:rPr>
          <w:rFonts w:ascii="LitNusx" w:hAnsi="LitNusx" w:cs="Arial"/>
          <w:lang w:val="pt-BR"/>
        </w:rPr>
        <w:t xml:space="preserve">, </w:t>
      </w:r>
      <w:r w:rsidRPr="00591101">
        <w:rPr>
          <w:rFonts w:ascii="Sylfaen" w:hAnsi="Sylfaen" w:cs="Arial"/>
          <w:lang w:val="ka-GE"/>
        </w:rPr>
        <w:t>რაც</w:t>
      </w:r>
      <w:r w:rsidRPr="00591101">
        <w:rPr>
          <w:rFonts w:ascii="LitNusx" w:hAnsi="LitNusx" w:cs="Arial"/>
          <w:lang w:val="pt-BR"/>
        </w:rPr>
        <w:t xml:space="preserve"> </w:t>
      </w:r>
      <w:proofErr w:type="spellStart"/>
      <w:r w:rsidRPr="00591101">
        <w:rPr>
          <w:rFonts w:ascii="Sylfaen" w:hAnsi="Sylfaen" w:cs="Arial"/>
        </w:rPr>
        <w:t>უზრუნველყოფს</w:t>
      </w:r>
      <w:proofErr w:type="spellEnd"/>
      <w:r w:rsidRPr="00591101">
        <w:rPr>
          <w:rFonts w:ascii="Sylfaen" w:hAnsi="Sylfaen" w:cs="Arial"/>
          <w:lang w:val="ka-GE"/>
        </w:rPr>
        <w:t xml:space="preserve"> ეკონომიკური</w:t>
      </w:r>
      <w:r w:rsidRPr="00591101">
        <w:rPr>
          <w:rFonts w:ascii="LitNusx" w:hAnsi="LitNusx" w:cs="Arial"/>
          <w:lang w:val="sv-SE"/>
        </w:rPr>
        <w:t xml:space="preserve"> </w:t>
      </w:r>
      <w:r w:rsidRPr="00591101">
        <w:rPr>
          <w:rFonts w:ascii="Sylfaen" w:hAnsi="Sylfaen" w:cs="Arial"/>
          <w:lang w:val="ka-GE"/>
        </w:rPr>
        <w:t>ზრდის</w:t>
      </w:r>
      <w:r w:rsidRPr="00591101">
        <w:rPr>
          <w:rFonts w:ascii="LitNusx" w:hAnsi="LitNusx" w:cs="Arial"/>
          <w:lang w:val="sv-SE"/>
        </w:rPr>
        <w:t xml:space="preserve"> </w:t>
      </w:r>
      <w:r w:rsidRPr="00591101">
        <w:rPr>
          <w:rFonts w:ascii="Sylfaen" w:hAnsi="Sylfaen" w:cs="Arial"/>
          <w:lang w:val="ka-GE"/>
        </w:rPr>
        <w:t>მაღალი</w:t>
      </w:r>
      <w:r w:rsidRPr="00591101">
        <w:rPr>
          <w:rFonts w:ascii="LitNusx" w:hAnsi="LitNusx" w:cs="Arial"/>
          <w:lang w:val="sv-SE"/>
        </w:rPr>
        <w:t xml:space="preserve"> </w:t>
      </w:r>
      <w:r w:rsidRPr="00591101">
        <w:rPr>
          <w:rFonts w:ascii="Sylfaen" w:hAnsi="Sylfaen" w:cs="Arial"/>
          <w:lang w:val="ka-GE"/>
        </w:rPr>
        <w:t>ტემპის</w:t>
      </w:r>
      <w:r w:rsidRPr="00591101">
        <w:rPr>
          <w:rFonts w:ascii="LitNusx" w:hAnsi="LitNusx" w:cs="Arial"/>
          <w:lang w:val="sv-SE"/>
        </w:rPr>
        <w:t xml:space="preserve"> </w:t>
      </w:r>
      <w:r w:rsidRPr="00591101">
        <w:rPr>
          <w:rFonts w:ascii="Sylfaen" w:hAnsi="Sylfaen" w:cs="Arial"/>
          <w:lang w:val="ka-GE"/>
        </w:rPr>
        <w:t>შენარჩუნებას და მაკროეკონომიკურ</w:t>
      </w:r>
      <w:r w:rsidRPr="00591101">
        <w:rPr>
          <w:rFonts w:ascii="LitNusx" w:hAnsi="LitNusx" w:cs="Arial"/>
          <w:lang w:val="sv-SE"/>
        </w:rPr>
        <w:t xml:space="preserve"> </w:t>
      </w:r>
      <w:r w:rsidRPr="00591101">
        <w:rPr>
          <w:rFonts w:ascii="Sylfaen" w:hAnsi="Sylfaen" w:cs="Arial"/>
          <w:lang w:val="ka-GE"/>
        </w:rPr>
        <w:t>სტაბილურობას</w:t>
      </w:r>
      <w:r w:rsidRPr="00591101">
        <w:rPr>
          <w:rFonts w:ascii="LitNusx" w:hAnsi="LitNusx" w:cs="Arial"/>
          <w:lang w:val="ka-GE"/>
        </w:rPr>
        <w:t>;</w:t>
      </w:r>
    </w:p>
    <w:p w14:paraId="7EA731C4" w14:textId="77777777" w:rsidR="0074340B" w:rsidRPr="00591101" w:rsidRDefault="0074340B" w:rsidP="0074340B">
      <w:pPr>
        <w:spacing w:after="0" w:line="240" w:lineRule="auto"/>
        <w:ind w:left="709" w:hanging="709"/>
        <w:jc w:val="both"/>
        <w:rPr>
          <w:rFonts w:ascii="LitNusx" w:hAnsi="LitNusx"/>
          <w:lang w:val="sv-SE"/>
        </w:rPr>
      </w:pPr>
      <w:r w:rsidRPr="00591101">
        <w:rPr>
          <w:rFonts w:ascii="Sylfaen" w:hAnsi="Sylfaen"/>
          <w:lang w:val="ka-GE"/>
        </w:rPr>
        <w:tab/>
      </w:r>
      <w:r w:rsidRPr="00591101">
        <w:rPr>
          <w:rFonts w:ascii="Sylfaen" w:hAnsi="Sylfaen"/>
          <w:b/>
          <w:bCs/>
          <w:i/>
          <w:iCs/>
          <w:lang w:val="ka-GE"/>
        </w:rPr>
        <w:t>ფისკალური</w:t>
      </w:r>
      <w:r w:rsidRPr="00591101">
        <w:rPr>
          <w:rFonts w:ascii="LitNusx" w:hAnsi="LitNusx"/>
          <w:b/>
          <w:bCs/>
          <w:i/>
          <w:iCs/>
          <w:lang w:val="sv-SE"/>
        </w:rPr>
        <w:t xml:space="preserve"> </w:t>
      </w:r>
      <w:r w:rsidRPr="00591101">
        <w:rPr>
          <w:rFonts w:ascii="Sylfaen" w:hAnsi="Sylfaen"/>
          <w:b/>
          <w:bCs/>
          <w:i/>
          <w:iCs/>
          <w:lang w:val="ka-GE"/>
        </w:rPr>
        <w:t>პოლიტიკის</w:t>
      </w:r>
      <w:r w:rsidRPr="00591101">
        <w:rPr>
          <w:rFonts w:ascii="LitNusx" w:hAnsi="LitNusx"/>
          <w:b/>
          <w:bCs/>
          <w:i/>
          <w:iCs/>
          <w:lang w:val="sv-SE"/>
        </w:rPr>
        <w:t xml:space="preserve"> </w:t>
      </w:r>
      <w:r w:rsidRPr="00591101">
        <w:rPr>
          <w:rFonts w:ascii="Sylfaen" w:hAnsi="Sylfaen"/>
          <w:b/>
          <w:bCs/>
          <w:i/>
          <w:iCs/>
          <w:lang w:val="ka-GE"/>
        </w:rPr>
        <w:t>ამოცანებს</w:t>
      </w:r>
      <w:r w:rsidRPr="00591101">
        <w:rPr>
          <w:rFonts w:ascii="LitNusx" w:hAnsi="LitNusx"/>
          <w:lang w:val="sv-SE"/>
        </w:rPr>
        <w:t xml:space="preserve"> </w:t>
      </w:r>
      <w:r w:rsidRPr="00591101">
        <w:rPr>
          <w:rFonts w:ascii="Sylfaen" w:hAnsi="Sylfaen"/>
          <w:lang w:val="ka-GE"/>
        </w:rPr>
        <w:t>წარმოადგენდა</w:t>
      </w:r>
      <w:r w:rsidRPr="00591101">
        <w:rPr>
          <w:rFonts w:ascii="LitNusx" w:hAnsi="LitNusx"/>
          <w:lang w:val="sv-SE"/>
        </w:rPr>
        <w:t>:</w:t>
      </w:r>
    </w:p>
    <w:p w14:paraId="6F2D262F" w14:textId="77777777" w:rsidR="0074340B" w:rsidRPr="00591101" w:rsidRDefault="0074340B" w:rsidP="0074340B">
      <w:pPr>
        <w:numPr>
          <w:ilvl w:val="0"/>
          <w:numId w:val="13"/>
        </w:numPr>
        <w:tabs>
          <w:tab w:val="clear" w:pos="1080"/>
        </w:tabs>
        <w:spacing w:after="0" w:line="240" w:lineRule="auto"/>
        <w:ind w:left="1276" w:hanging="357"/>
        <w:jc w:val="both"/>
        <w:rPr>
          <w:rFonts w:ascii="LitNusx" w:hAnsi="LitNusx" w:cs="Arial"/>
          <w:lang w:val="sv-SE"/>
        </w:rPr>
      </w:pPr>
      <w:r w:rsidRPr="00591101">
        <w:rPr>
          <w:rFonts w:ascii="Sylfaen" w:hAnsi="Sylfaen"/>
          <w:lang w:val="ka-GE"/>
        </w:rPr>
        <w:t>ინვესტიციების მიმართვა</w:t>
      </w:r>
      <w:r w:rsidRPr="00591101">
        <w:rPr>
          <w:rFonts w:ascii="LitNusx" w:hAnsi="LitNusx"/>
          <w:lang w:val="sv-SE"/>
        </w:rPr>
        <w:t xml:space="preserve"> </w:t>
      </w:r>
      <w:r w:rsidRPr="00591101">
        <w:rPr>
          <w:rFonts w:ascii="Sylfaen" w:hAnsi="Sylfaen"/>
          <w:lang w:val="ka-GE"/>
        </w:rPr>
        <w:t>ინფრასტრუქტურის</w:t>
      </w:r>
      <w:r w:rsidRPr="00591101">
        <w:rPr>
          <w:rFonts w:ascii="LitNusx" w:hAnsi="LitNusx"/>
          <w:lang w:val="sv-SE"/>
        </w:rPr>
        <w:t xml:space="preserve"> </w:t>
      </w:r>
      <w:r w:rsidRPr="00591101">
        <w:rPr>
          <w:rFonts w:ascii="Sylfaen" w:hAnsi="Sylfaen"/>
          <w:lang w:val="ka-GE"/>
        </w:rPr>
        <w:t>განვითარებისათვისა და მოსახლეობის დასაქმებისათვის,</w:t>
      </w:r>
      <w:r w:rsidRPr="00591101">
        <w:rPr>
          <w:rFonts w:ascii="LitNusx" w:hAnsi="LitNusx"/>
          <w:lang w:val="sv-SE"/>
        </w:rPr>
        <w:t xml:space="preserve"> </w:t>
      </w:r>
      <w:r w:rsidRPr="00591101">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591101">
        <w:rPr>
          <w:rFonts w:ascii="LitNusx" w:hAnsi="LitNusx"/>
          <w:lang w:val="sv-SE"/>
        </w:rPr>
        <w:t xml:space="preserve"> </w:t>
      </w:r>
      <w:r w:rsidRPr="00591101">
        <w:rPr>
          <w:rFonts w:ascii="Sylfaen" w:hAnsi="Sylfaen"/>
          <w:lang w:val="ka-GE"/>
        </w:rPr>
        <w:t>სფერო</w:t>
      </w:r>
      <w:r w:rsidRPr="00591101">
        <w:rPr>
          <w:rFonts w:ascii="LitNusx" w:hAnsi="LitNusx"/>
          <w:lang w:val="sv-SE"/>
        </w:rPr>
        <w:t xml:space="preserve">, </w:t>
      </w:r>
      <w:r w:rsidRPr="00591101">
        <w:rPr>
          <w:rFonts w:ascii="Sylfaen" w:hAnsi="Sylfaen"/>
          <w:lang w:val="ka-GE"/>
        </w:rPr>
        <w:t>ჯანდაცვა, განათლება და</w:t>
      </w:r>
      <w:r w:rsidRPr="00591101">
        <w:rPr>
          <w:rFonts w:ascii="LitNusx" w:hAnsi="LitNusx"/>
          <w:lang w:val="sv-SE"/>
        </w:rPr>
        <w:t xml:space="preserve"> </w:t>
      </w:r>
      <w:r w:rsidRPr="00591101">
        <w:rPr>
          <w:rFonts w:ascii="Sylfaen" w:hAnsi="Sylfaen"/>
          <w:lang w:val="ka-GE"/>
        </w:rPr>
        <w:t>სოფლის</w:t>
      </w:r>
      <w:r w:rsidRPr="00591101">
        <w:rPr>
          <w:rFonts w:ascii="LitNusx" w:hAnsi="LitNusx"/>
          <w:lang w:val="sv-SE"/>
        </w:rPr>
        <w:t xml:space="preserve"> </w:t>
      </w:r>
      <w:r w:rsidRPr="00591101">
        <w:rPr>
          <w:rFonts w:ascii="Sylfaen" w:hAnsi="Sylfaen"/>
          <w:lang w:val="ka-GE"/>
        </w:rPr>
        <w:t>მეურნეობა;</w:t>
      </w:r>
      <w:r w:rsidRPr="00591101">
        <w:rPr>
          <w:rFonts w:ascii="LitNusx" w:hAnsi="LitNusx"/>
          <w:lang w:val="sv-SE"/>
        </w:rPr>
        <w:t xml:space="preserve"> </w:t>
      </w:r>
    </w:p>
    <w:p w14:paraId="321ECE30" w14:textId="77777777" w:rsidR="0074340B" w:rsidRPr="00591101" w:rsidRDefault="0074340B" w:rsidP="0074340B">
      <w:pPr>
        <w:numPr>
          <w:ilvl w:val="0"/>
          <w:numId w:val="13"/>
        </w:numPr>
        <w:tabs>
          <w:tab w:val="clear" w:pos="1080"/>
        </w:tabs>
        <w:spacing w:after="0" w:line="240" w:lineRule="auto"/>
        <w:ind w:left="1276" w:hanging="357"/>
        <w:jc w:val="both"/>
        <w:rPr>
          <w:rFonts w:ascii="LitNusx" w:hAnsi="LitNusx" w:cs="Arial"/>
          <w:lang w:val="pt-BR"/>
        </w:rPr>
      </w:pPr>
      <w:r w:rsidRPr="00591101">
        <w:rPr>
          <w:rFonts w:ascii="Sylfaen" w:hAnsi="Sylfaen"/>
          <w:lang w:val="ka-GE"/>
        </w:rPr>
        <w:t>ბიუჯეტის</w:t>
      </w:r>
      <w:r w:rsidRPr="00591101">
        <w:rPr>
          <w:rFonts w:ascii="LitNusx" w:hAnsi="LitNusx"/>
          <w:lang w:val="pt-BR"/>
        </w:rPr>
        <w:t xml:space="preserve"> </w:t>
      </w:r>
      <w:r w:rsidRPr="00591101">
        <w:rPr>
          <w:rFonts w:ascii="Sylfaen" w:hAnsi="Sylfaen"/>
          <w:lang w:val="ka-GE"/>
        </w:rPr>
        <w:t>დეფიციტის</w:t>
      </w:r>
      <w:r w:rsidRPr="00591101">
        <w:rPr>
          <w:rFonts w:ascii="LitNusx" w:hAnsi="LitNusx"/>
          <w:lang w:val="pt-BR"/>
        </w:rPr>
        <w:t xml:space="preserve"> </w:t>
      </w:r>
      <w:r w:rsidRPr="00591101">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14:paraId="62D8DDAE" w14:textId="77777777" w:rsidR="0074340B" w:rsidRPr="00591101" w:rsidRDefault="0074340B" w:rsidP="0074340B">
      <w:pPr>
        <w:numPr>
          <w:ilvl w:val="0"/>
          <w:numId w:val="13"/>
        </w:numPr>
        <w:tabs>
          <w:tab w:val="clear" w:pos="1080"/>
        </w:tabs>
        <w:spacing w:after="0" w:line="240" w:lineRule="auto"/>
        <w:ind w:left="1276"/>
        <w:jc w:val="both"/>
        <w:rPr>
          <w:rFonts w:ascii="LitNusx" w:hAnsi="LitNusx" w:cs="Arial"/>
          <w:lang w:val="pt-BR"/>
        </w:rPr>
      </w:pPr>
      <w:r w:rsidRPr="00591101">
        <w:rPr>
          <w:rFonts w:ascii="Sylfaen" w:hAnsi="Sylfaen" w:cs="Arial"/>
          <w:lang w:val="ka-GE"/>
        </w:rPr>
        <w:t>სახელმწიფო</w:t>
      </w:r>
      <w:r w:rsidRPr="00591101">
        <w:rPr>
          <w:rFonts w:ascii="LitNusx" w:hAnsi="LitNusx" w:cs="Arial"/>
          <w:lang w:val="pt-BR"/>
        </w:rPr>
        <w:t xml:space="preserve"> </w:t>
      </w:r>
      <w:r w:rsidRPr="00591101">
        <w:rPr>
          <w:rFonts w:ascii="Sylfaen" w:hAnsi="Sylfaen" w:cs="Arial"/>
          <w:lang w:val="ka-GE"/>
        </w:rPr>
        <w:t>ფინანსების მართვის</w:t>
      </w:r>
      <w:r w:rsidRPr="00591101">
        <w:rPr>
          <w:rFonts w:ascii="LitNusx" w:hAnsi="LitNusx" w:cs="Arial"/>
          <w:lang w:val="pt-BR"/>
        </w:rPr>
        <w:t xml:space="preserve"> </w:t>
      </w:r>
      <w:r w:rsidRPr="00591101">
        <w:rPr>
          <w:rFonts w:ascii="Sylfaen" w:hAnsi="Sylfaen" w:cs="Arial"/>
          <w:lang w:val="ka-GE"/>
        </w:rPr>
        <w:t>შემდგომი</w:t>
      </w:r>
      <w:r w:rsidRPr="00591101">
        <w:rPr>
          <w:rFonts w:ascii="LitNusx" w:hAnsi="LitNusx" w:cs="Arial"/>
          <w:lang w:val="pt-BR"/>
        </w:rPr>
        <w:t xml:space="preserve"> </w:t>
      </w:r>
      <w:r w:rsidRPr="00591101">
        <w:rPr>
          <w:rFonts w:ascii="Sylfaen" w:hAnsi="Sylfaen" w:cs="Arial"/>
          <w:lang w:val="ka-GE"/>
        </w:rPr>
        <w:t>სრულყოფა</w:t>
      </w:r>
      <w:r w:rsidRPr="00591101">
        <w:rPr>
          <w:rFonts w:ascii="LitNusx" w:hAnsi="LitNusx" w:cs="Arial"/>
          <w:lang w:val="pt-BR"/>
        </w:rPr>
        <w:t>.</w:t>
      </w:r>
    </w:p>
    <w:p w14:paraId="209B5D49" w14:textId="50F9ABD3" w:rsidR="007E1F64" w:rsidRPr="00591101" w:rsidRDefault="007E1F64" w:rsidP="004E6C9B">
      <w:pPr>
        <w:spacing w:after="0" w:line="240" w:lineRule="auto"/>
        <w:ind w:firstLine="567"/>
        <w:jc w:val="both"/>
        <w:rPr>
          <w:rFonts w:ascii="Sylfaen" w:hAnsi="Sylfaen" w:cs="Sylfaen"/>
          <w:lang w:val="ka-GE"/>
        </w:rPr>
      </w:pPr>
      <w:r w:rsidRPr="00591101">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w:t>
      </w:r>
      <w:r w:rsidR="000D1D48" w:rsidRPr="00591101">
        <w:rPr>
          <w:rFonts w:ascii="Sylfaen" w:hAnsi="Sylfaen" w:cs="Sylfaen"/>
          <w:lang w:val="ka-GE"/>
        </w:rPr>
        <w:t xml:space="preserve">. </w:t>
      </w:r>
      <w:r w:rsidRPr="00591101">
        <w:rPr>
          <w:rFonts w:ascii="Sylfaen" w:hAnsi="Sylfaen" w:cs="Sylfaen"/>
          <w:lang w:val="ka-GE"/>
        </w:rPr>
        <w:t>საერთაშორისო დონორი ორგანიზაციებიდან დამატებითი 1.5 მლრდ აშშ დოლარის მობილიზება და სათანადო რეაგირების ანტიკრიზისული გეგმის შემუშავება. საერთაშორისო სავალუტო ფონდთან შეთანხმებული ჩარჩო ითვალისწინებს რე</w:t>
      </w:r>
      <w:r w:rsidR="000D1D48" w:rsidRPr="00591101">
        <w:rPr>
          <w:rFonts w:ascii="Sylfaen" w:hAnsi="Sylfaen" w:cs="Sylfaen"/>
          <w:lang w:val="ka-GE"/>
        </w:rPr>
        <w:t>ა</w:t>
      </w:r>
      <w:r w:rsidRPr="00591101">
        <w:rPr>
          <w:rFonts w:ascii="Sylfaen" w:hAnsi="Sylfaen" w:cs="Sylfaen"/>
          <w:lang w:val="ka-GE"/>
        </w:rPr>
        <w:t xml:space="preserve">ლური მშპ-ს შემცირებას </w:t>
      </w:r>
      <w:r w:rsidR="000D1D48" w:rsidRPr="00591101">
        <w:rPr>
          <w:rFonts w:ascii="Sylfaen" w:hAnsi="Sylfaen" w:cs="Sylfaen"/>
          <w:lang w:val="ka-GE"/>
        </w:rPr>
        <w:t>5</w:t>
      </w:r>
      <w:r w:rsidRPr="00591101">
        <w:rPr>
          <w:rFonts w:ascii="Sylfaen" w:hAnsi="Sylfaen" w:cs="Sylfaen"/>
          <w:lang w:val="ka-GE"/>
        </w:rPr>
        <w:t xml:space="preserve">,0 პროცენტით, შემოსავლების დანაკლისს </w:t>
      </w:r>
      <w:r w:rsidR="00A642EA" w:rsidRPr="00591101">
        <w:rPr>
          <w:rFonts w:ascii="Sylfaen" w:hAnsi="Sylfaen" w:cs="Sylfaen"/>
          <w:lang w:val="ka-GE"/>
        </w:rPr>
        <w:t xml:space="preserve">მნიშვნელოვან დანაკლისს, </w:t>
      </w:r>
      <w:r w:rsidRPr="00591101">
        <w:rPr>
          <w:rFonts w:ascii="Sylfaen" w:hAnsi="Sylfaen" w:cs="Sylfaen"/>
          <w:lang w:val="ka-GE"/>
        </w:rPr>
        <w:t xml:space="preserve">მიმდინარე და კაპიტალური ხარჯების შემცირებას  და საქართველოს მთავრობის ანტრიკიზისული გეგმით გათვალისწინებული ღონისძიებების დასაფინანსებლად საჭირო რესურსის </w:t>
      </w:r>
      <w:r w:rsidR="00A642EA" w:rsidRPr="00591101">
        <w:rPr>
          <w:rFonts w:ascii="Sylfaen" w:hAnsi="Sylfaen" w:cs="Sylfaen"/>
          <w:lang w:val="ka-GE"/>
        </w:rPr>
        <w:t>მობილიზებას</w:t>
      </w:r>
      <w:r w:rsidRPr="00591101">
        <w:rPr>
          <w:rFonts w:ascii="Sylfaen" w:hAnsi="Sylfaen" w:cs="Sylfaen"/>
          <w:lang w:val="ka-GE"/>
        </w:rPr>
        <w:t xml:space="preserve">. ყოველივე აღნიშნულის შედეგად, მიმდინარე წელს </w:t>
      </w:r>
      <w:r w:rsidRPr="00591101">
        <w:rPr>
          <w:rFonts w:ascii="Sylfaen" w:hAnsi="Sylfaen" w:cs="Sylfaen"/>
          <w:lang w:val="ka-GE"/>
        </w:rPr>
        <w:lastRenderedPageBreak/>
        <w:t xml:space="preserve">ნაერთი ბიუჯეტის </w:t>
      </w:r>
      <w:r w:rsidR="00647B02" w:rsidRPr="00591101">
        <w:rPr>
          <w:rFonts w:ascii="Sylfaen" w:hAnsi="Sylfaen" w:cs="Sylfaen"/>
          <w:lang w:val="ka-GE"/>
        </w:rPr>
        <w:t xml:space="preserve">და სახელმწიფოს ერთიანი ბიუჯეტის </w:t>
      </w:r>
      <w:r w:rsidRPr="00591101">
        <w:rPr>
          <w:rFonts w:ascii="Sylfaen" w:hAnsi="Sylfaen" w:cs="Sylfaen"/>
          <w:lang w:val="ka-GE"/>
        </w:rPr>
        <w:t>დეფიციტის</w:t>
      </w:r>
      <w:r w:rsidR="00647B02" w:rsidRPr="00591101">
        <w:rPr>
          <w:rFonts w:ascii="Sylfaen" w:hAnsi="Sylfaen" w:cs="Sylfaen"/>
          <w:lang w:val="ka-GE"/>
        </w:rPr>
        <w:t xml:space="preserve"> </w:t>
      </w:r>
      <w:r w:rsidRPr="00591101">
        <w:rPr>
          <w:rFonts w:ascii="Sylfaen" w:hAnsi="Sylfaen" w:cs="Sylfaen"/>
          <w:lang w:val="ka-GE"/>
        </w:rPr>
        <w:t>საპროგნოზო მაჩვენებელი</w:t>
      </w:r>
      <w:r w:rsidR="00D10A31" w:rsidRPr="00591101">
        <w:rPr>
          <w:rFonts w:ascii="Sylfaen" w:hAnsi="Sylfaen" w:cs="Sylfaen"/>
          <w:lang w:val="ka-GE"/>
        </w:rPr>
        <w:t xml:space="preserve"> 9.1</w:t>
      </w:r>
      <w:r w:rsidRPr="00591101">
        <w:rPr>
          <w:rFonts w:ascii="Sylfaen" w:hAnsi="Sylfaen" w:cs="Sylfaen"/>
          <w:lang w:val="ka-GE"/>
        </w:rPr>
        <w:t>%-</w:t>
      </w:r>
      <w:r w:rsidR="00D10A31" w:rsidRPr="00591101">
        <w:rPr>
          <w:rFonts w:ascii="Sylfaen" w:hAnsi="Sylfaen" w:cs="Sylfaen"/>
          <w:lang w:val="ka-GE"/>
        </w:rPr>
        <w:t>მდე</w:t>
      </w:r>
      <w:r w:rsidRPr="00591101">
        <w:rPr>
          <w:rFonts w:ascii="Sylfaen" w:hAnsi="Sylfaen" w:cs="Sylfaen"/>
          <w:lang w:val="ka-GE"/>
        </w:rPr>
        <w:t xml:space="preserve"> </w:t>
      </w:r>
      <w:r w:rsidR="00D10A31" w:rsidRPr="00591101">
        <w:rPr>
          <w:rFonts w:ascii="Sylfaen" w:hAnsi="Sylfaen" w:cs="Sylfaen"/>
          <w:lang w:val="ka-GE"/>
        </w:rPr>
        <w:t>გაიზარდ</w:t>
      </w:r>
      <w:r w:rsidR="00647B02" w:rsidRPr="00591101">
        <w:rPr>
          <w:rFonts w:ascii="Sylfaen" w:hAnsi="Sylfaen" w:cs="Sylfaen"/>
          <w:lang w:val="ka-GE"/>
        </w:rPr>
        <w:t>ა.</w:t>
      </w:r>
    </w:p>
    <w:p w14:paraId="03568BF2" w14:textId="4D77A3A3" w:rsidR="007E1F64" w:rsidRPr="00591101" w:rsidRDefault="0074340B" w:rsidP="004E6C9B">
      <w:pPr>
        <w:spacing w:after="0" w:line="240" w:lineRule="auto"/>
        <w:ind w:firstLine="720"/>
        <w:jc w:val="both"/>
        <w:rPr>
          <w:rFonts w:ascii="Sylfaen" w:hAnsi="Sylfaen" w:cs="Sylfaen"/>
          <w:lang w:val="ka-GE"/>
        </w:rPr>
      </w:pPr>
      <w:r w:rsidRPr="00591101">
        <w:rPr>
          <w:rFonts w:ascii="Sylfaen" w:hAnsi="Sylfaen" w:cs="Sylfaen"/>
          <w:lang w:val="ka-GE"/>
        </w:rPr>
        <w:t>ეკონომიკური ზრდის აღდგენა 2021 წლიდან დაიწყება და მშპ-ს რეალური ზრდა</w:t>
      </w:r>
      <w:r w:rsidR="00D10A31" w:rsidRPr="00591101">
        <w:rPr>
          <w:rFonts w:ascii="Sylfaen" w:hAnsi="Sylfaen" w:cs="Sylfaen"/>
          <w:lang w:val="ka-GE"/>
        </w:rPr>
        <w:t xml:space="preserve"> 2021 წელს პროგნოზირებულია</w:t>
      </w:r>
      <w:r w:rsidRPr="00591101">
        <w:rPr>
          <w:rFonts w:ascii="Sylfaen" w:hAnsi="Sylfaen" w:cs="Sylfaen"/>
          <w:lang w:val="ka-GE"/>
        </w:rPr>
        <w:t xml:space="preserve"> </w:t>
      </w:r>
      <w:r w:rsidRPr="00591101">
        <w:rPr>
          <w:rFonts w:ascii="Sylfaen" w:hAnsi="Sylfaen" w:cs="Sylfaen"/>
        </w:rPr>
        <w:t>4.3</w:t>
      </w:r>
      <w:r w:rsidRPr="00591101">
        <w:rPr>
          <w:rFonts w:ascii="Sylfaen" w:hAnsi="Sylfaen" w:cs="Sylfaen"/>
          <w:lang w:val="ka-GE"/>
        </w:rPr>
        <w:t>%-</w:t>
      </w:r>
      <w:r w:rsidR="00D10A31" w:rsidRPr="00591101">
        <w:rPr>
          <w:rFonts w:ascii="Sylfaen" w:hAnsi="Sylfaen" w:cs="Sylfaen"/>
          <w:lang w:val="ka-GE"/>
        </w:rPr>
        <w:t>ი</w:t>
      </w:r>
      <w:r w:rsidRPr="00591101">
        <w:rPr>
          <w:rFonts w:ascii="Sylfaen" w:hAnsi="Sylfaen" w:cs="Sylfaen"/>
          <w:lang w:val="ka-GE"/>
        </w:rPr>
        <w:t>ს</w:t>
      </w:r>
      <w:r w:rsidR="00D10A31" w:rsidRPr="00591101">
        <w:rPr>
          <w:rFonts w:ascii="Sylfaen" w:hAnsi="Sylfaen" w:cs="Sylfaen"/>
          <w:lang w:val="ka-GE"/>
        </w:rPr>
        <w:t xml:space="preserve"> ფარგლებში</w:t>
      </w:r>
      <w:r w:rsidRPr="00591101">
        <w:rPr>
          <w:rFonts w:ascii="Sylfaen" w:hAnsi="Sylfaen" w:cs="Sylfaen"/>
          <w:lang w:val="ka-GE"/>
        </w:rPr>
        <w:t>, ხოლო 2022</w:t>
      </w:r>
      <w:r w:rsidR="00D10A31" w:rsidRPr="00591101">
        <w:rPr>
          <w:rFonts w:ascii="Sylfaen" w:hAnsi="Sylfaen" w:cs="Sylfaen"/>
          <w:lang w:val="ka-GE"/>
        </w:rPr>
        <w:t>-2024</w:t>
      </w:r>
      <w:r w:rsidRPr="00591101">
        <w:rPr>
          <w:rFonts w:ascii="Sylfaen" w:hAnsi="Sylfaen" w:cs="Sylfaen"/>
          <w:lang w:val="ka-GE"/>
        </w:rPr>
        <w:t xml:space="preserve"> </w:t>
      </w:r>
      <w:r w:rsidR="00D10A31" w:rsidRPr="00591101">
        <w:rPr>
          <w:rFonts w:ascii="Sylfaen" w:hAnsi="Sylfaen" w:cs="Sylfaen"/>
          <w:lang w:val="ka-GE"/>
        </w:rPr>
        <w:t>წლებში</w:t>
      </w:r>
      <w:r w:rsidRPr="00591101">
        <w:rPr>
          <w:rFonts w:ascii="Sylfaen" w:hAnsi="Sylfaen" w:cs="Sylfaen"/>
          <w:lang w:val="ka-GE"/>
        </w:rPr>
        <w:t xml:space="preserve"> </w:t>
      </w:r>
      <w:r w:rsidR="00D10A31" w:rsidRPr="00591101">
        <w:rPr>
          <w:rFonts w:ascii="Sylfaen" w:hAnsi="Sylfaen" w:cs="Sylfaen"/>
          <w:lang w:val="ka-GE"/>
        </w:rPr>
        <w:t xml:space="preserve">საშუალოდ </w:t>
      </w:r>
      <w:r w:rsidR="00D10A31" w:rsidRPr="00591101">
        <w:rPr>
          <w:rFonts w:ascii="Sylfaen" w:hAnsi="Sylfaen" w:cs="Sylfaen"/>
        </w:rPr>
        <w:t>5.5</w:t>
      </w:r>
      <w:r w:rsidRPr="00591101">
        <w:rPr>
          <w:rFonts w:ascii="Sylfaen" w:hAnsi="Sylfaen" w:cs="Sylfaen"/>
          <w:lang w:val="ka-GE"/>
        </w:rPr>
        <w:t>%-</w:t>
      </w:r>
      <w:r w:rsidR="00D10A31" w:rsidRPr="00591101">
        <w:rPr>
          <w:rFonts w:ascii="Sylfaen" w:hAnsi="Sylfaen" w:cs="Sylfaen"/>
          <w:lang w:val="ka-GE"/>
        </w:rPr>
        <w:t>ი</w:t>
      </w:r>
      <w:r w:rsidRPr="00591101">
        <w:rPr>
          <w:rFonts w:ascii="Sylfaen" w:hAnsi="Sylfaen" w:cs="Sylfaen"/>
          <w:lang w:val="ka-GE"/>
        </w:rPr>
        <w:t>ს</w:t>
      </w:r>
      <w:r w:rsidR="00D10A31" w:rsidRPr="00591101">
        <w:rPr>
          <w:rFonts w:ascii="Sylfaen" w:hAnsi="Sylfaen" w:cs="Sylfaen"/>
          <w:lang w:val="ka-GE"/>
        </w:rPr>
        <w:t xml:space="preserve"> ფარგლებშ.</w:t>
      </w:r>
      <w:r w:rsidRPr="00591101">
        <w:rPr>
          <w:rFonts w:ascii="Sylfaen" w:hAnsi="Sylfaen" w:cs="Sylfaen"/>
          <w:lang w:val="ka-GE"/>
        </w:rPr>
        <w:t xml:space="preserve"> </w:t>
      </w:r>
      <w:r w:rsidR="007E1F64" w:rsidRPr="00591101">
        <w:rPr>
          <w:rFonts w:ascii="Sylfaen" w:hAnsi="Sylfaen" w:cs="Sylfaen"/>
          <w:lang w:val="ka-GE"/>
        </w:rPr>
        <w:t>ეკონომიკური ზრდის აღდგენა გამოიწვევს არადეფიციტური შემოსავლების</w:t>
      </w:r>
      <w:r w:rsidR="00D10A31" w:rsidRPr="00591101">
        <w:rPr>
          <w:rFonts w:ascii="Sylfaen" w:hAnsi="Sylfaen" w:cs="Sylfaen"/>
          <w:lang w:val="ka-GE"/>
        </w:rPr>
        <w:t xml:space="preserve"> ეტაპობრივ </w:t>
      </w:r>
      <w:r w:rsidR="007E1F64" w:rsidRPr="00591101">
        <w:rPr>
          <w:rFonts w:ascii="Sylfaen" w:hAnsi="Sylfaen" w:cs="Sylfaen"/>
          <w:lang w:val="ka-GE"/>
        </w:rPr>
        <w:t>ზრდას მშპ-თან მიმართებაში</w:t>
      </w:r>
      <w:r w:rsidR="00D10A31" w:rsidRPr="00591101">
        <w:rPr>
          <w:rFonts w:ascii="Sylfaen" w:hAnsi="Sylfaen" w:cs="Sylfaen"/>
          <w:lang w:val="ka-GE"/>
        </w:rPr>
        <w:t>,</w:t>
      </w:r>
      <w:r w:rsidR="007E1F64" w:rsidRPr="00591101">
        <w:rPr>
          <w:rFonts w:ascii="Sylfaen" w:hAnsi="Sylfaen" w:cs="Sylfaen"/>
          <w:lang w:val="ka-GE"/>
        </w:rPr>
        <w:t xml:space="preserve"> სახელმწიფო პენსიის ინდექსაციის </w:t>
      </w:r>
      <w:r w:rsidR="00D10A31" w:rsidRPr="00591101">
        <w:rPr>
          <w:rFonts w:ascii="Sylfaen" w:hAnsi="Sylfaen" w:cs="Sylfaen"/>
          <w:lang w:val="ka-GE"/>
        </w:rPr>
        <w:t xml:space="preserve">და ანტიკრიზისული ახალი პაკეტის გათვალისწინებით </w:t>
      </w:r>
      <w:r w:rsidR="007E1F64" w:rsidRPr="00591101">
        <w:rPr>
          <w:rFonts w:ascii="Sylfaen" w:hAnsi="Sylfaen" w:cs="Sylfaen"/>
          <w:lang w:val="ka-GE"/>
        </w:rPr>
        <w:t>2021 წ</w:t>
      </w:r>
      <w:r w:rsidR="00D10A31" w:rsidRPr="00591101">
        <w:rPr>
          <w:rFonts w:ascii="Sylfaen" w:hAnsi="Sylfaen" w:cs="Sylfaen"/>
          <w:lang w:val="ka-GE"/>
        </w:rPr>
        <w:t>ელს</w:t>
      </w:r>
      <w:r w:rsidR="007E1F64" w:rsidRPr="00591101">
        <w:rPr>
          <w:rFonts w:ascii="Sylfaen" w:hAnsi="Sylfaen" w:cs="Sylfaen"/>
          <w:lang w:val="ka-GE"/>
        </w:rPr>
        <w:t xml:space="preserve"> მშპ-ის</w:t>
      </w:r>
      <w:r w:rsidR="00D10A31" w:rsidRPr="00591101">
        <w:rPr>
          <w:rFonts w:ascii="Sylfaen" w:hAnsi="Sylfaen" w:cs="Sylfaen"/>
          <w:lang w:val="ka-GE"/>
        </w:rPr>
        <w:t xml:space="preserve"> 25</w:t>
      </w:r>
      <w:r w:rsidR="007E1F64" w:rsidRPr="00591101">
        <w:rPr>
          <w:rFonts w:ascii="Sylfaen" w:hAnsi="Sylfaen" w:cs="Sylfaen"/>
          <w:lang w:val="ka-GE"/>
        </w:rPr>
        <w:t xml:space="preserve">%-ის ფარგლებში </w:t>
      </w:r>
      <w:r w:rsidR="00D10A31" w:rsidRPr="00591101">
        <w:rPr>
          <w:rFonts w:ascii="Sylfaen" w:hAnsi="Sylfaen" w:cs="Sylfaen"/>
          <w:lang w:val="ka-GE"/>
        </w:rPr>
        <w:t xml:space="preserve">ჩამოდის, ხოლო საშუავადიან პერიოდში 23%-ის ფარგლებში. </w:t>
      </w:r>
      <w:r w:rsidR="007E1F64" w:rsidRPr="00591101">
        <w:rPr>
          <w:rFonts w:ascii="Sylfaen" w:hAnsi="Sylfaen" w:cs="Sylfaen"/>
          <w:lang w:val="ka-GE"/>
        </w:rPr>
        <w:t xml:space="preserve"> 2023 წლისთვის დეფიციტი </w:t>
      </w:r>
      <w:r w:rsidR="00D10A31" w:rsidRPr="00591101">
        <w:rPr>
          <w:rFonts w:ascii="Sylfaen" w:hAnsi="Sylfaen" w:cs="Sylfaen"/>
          <w:lang w:val="ka-GE"/>
        </w:rPr>
        <w:t>მცირდება</w:t>
      </w:r>
      <w:r w:rsidR="007E1F64" w:rsidRPr="00591101">
        <w:rPr>
          <w:rFonts w:ascii="Sylfaen" w:hAnsi="Sylfaen" w:cs="Sylfaen"/>
          <w:lang w:val="ka-GE"/>
        </w:rPr>
        <w:t xml:space="preserve"> 3%-მდე და </w:t>
      </w:r>
      <w:r w:rsidR="00D10A31" w:rsidRPr="00591101">
        <w:rPr>
          <w:rFonts w:ascii="Sylfaen" w:hAnsi="Sylfaen" w:cs="Sylfaen"/>
          <w:lang w:val="ka-GE"/>
        </w:rPr>
        <w:t>უბრუნდება</w:t>
      </w:r>
      <w:r w:rsidR="007E1F64" w:rsidRPr="00591101">
        <w:rPr>
          <w:rFonts w:ascii="Sylfaen" w:hAnsi="Sylfaen" w:cs="Sylfaen"/>
          <w:lang w:val="ka-GE"/>
        </w:rPr>
        <w:t xml:space="preserve"> „ეკონომიკური თავისუფლების შესახებ“ ორგანული კანონით გათვალისწინებულ დეფიციტის ზღვრულ ნიშნულს</w:t>
      </w:r>
      <w:r w:rsidR="00D10A31" w:rsidRPr="00591101">
        <w:rPr>
          <w:rFonts w:ascii="Sylfaen" w:hAnsi="Sylfaen" w:cs="Sylfaen"/>
          <w:lang w:val="ka-GE"/>
        </w:rPr>
        <w:t>, თუმცა კაპიტალური ხარჯების 6.5%-7%-ის ფარგლებში შემცირება მნიშვნელოვან გამოწვევას წარმოადგენს.</w:t>
      </w:r>
      <w:r w:rsidR="007E1F64" w:rsidRPr="00591101">
        <w:rPr>
          <w:rFonts w:ascii="Sylfaen" w:hAnsi="Sylfaen" w:cs="Sylfaen"/>
          <w:lang w:val="ka-GE"/>
        </w:rPr>
        <w:t xml:space="preserve">. </w:t>
      </w:r>
    </w:p>
    <w:p w14:paraId="2A436EE6" w14:textId="77777777" w:rsidR="007E1F64" w:rsidRPr="00591101" w:rsidRDefault="007E1F64" w:rsidP="004E6C9B">
      <w:pPr>
        <w:spacing w:after="0" w:line="240" w:lineRule="auto"/>
        <w:jc w:val="both"/>
        <w:rPr>
          <w:rFonts w:ascii="LitNusx" w:hAnsi="LitNusx" w:cs="Arial"/>
          <w:lang w:val="pt-BR"/>
        </w:rPr>
      </w:pPr>
    </w:p>
    <w:p w14:paraId="780238EE" w14:textId="77777777" w:rsidR="003F400B" w:rsidRPr="00591101" w:rsidRDefault="003F400B" w:rsidP="004E6C9B">
      <w:pPr>
        <w:pStyle w:val="Heading1"/>
        <w:spacing w:line="240" w:lineRule="auto"/>
        <w:jc w:val="center"/>
        <w:rPr>
          <w:rFonts w:ascii="Sylfaen" w:hAnsi="Sylfaen" w:cs="Sylfaen"/>
          <w:sz w:val="22"/>
          <w:szCs w:val="22"/>
        </w:rPr>
      </w:pPr>
      <w:proofErr w:type="spellStart"/>
      <w:r w:rsidRPr="00591101">
        <w:rPr>
          <w:rFonts w:ascii="Sylfaen" w:hAnsi="Sylfaen" w:cs="Sylfaen"/>
          <w:sz w:val="22"/>
          <w:szCs w:val="22"/>
        </w:rPr>
        <w:t>საქართველოს</w:t>
      </w:r>
      <w:proofErr w:type="spellEnd"/>
      <w:r w:rsidRPr="00591101">
        <w:rPr>
          <w:rFonts w:ascii="Sylfaen" w:hAnsi="Sylfaen" w:cs="Sylfaen"/>
          <w:sz w:val="22"/>
          <w:szCs w:val="22"/>
        </w:rPr>
        <w:t xml:space="preserve"> 2019 </w:t>
      </w:r>
      <w:proofErr w:type="spellStart"/>
      <w:r w:rsidRPr="00591101">
        <w:rPr>
          <w:rFonts w:ascii="Sylfaen" w:hAnsi="Sylfaen" w:cs="Sylfaen"/>
          <w:sz w:val="22"/>
          <w:szCs w:val="22"/>
        </w:rPr>
        <w:t>წლის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ბიუჯეტის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შესრულების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მაჩვენებლები</w:t>
      </w:r>
      <w:proofErr w:type="spellEnd"/>
    </w:p>
    <w:p w14:paraId="084EF854" w14:textId="77777777" w:rsidR="003F400B" w:rsidRPr="00591101" w:rsidRDefault="003F400B" w:rsidP="004E6C9B">
      <w:pPr>
        <w:spacing w:after="0" w:line="240" w:lineRule="auto"/>
        <w:jc w:val="both"/>
        <w:rPr>
          <w:rFonts w:ascii="Sylfaen" w:hAnsi="Sylfaen"/>
          <w:b/>
          <w:bCs/>
          <w:lang w:val="ka-GE"/>
        </w:rPr>
      </w:pPr>
    </w:p>
    <w:p w14:paraId="5899575A" w14:textId="77777777" w:rsidR="003F400B" w:rsidRPr="00591101" w:rsidRDefault="003F400B" w:rsidP="004E6C9B">
      <w:pPr>
        <w:spacing w:after="0" w:line="240" w:lineRule="auto"/>
        <w:ind w:firstLine="720"/>
        <w:jc w:val="both"/>
        <w:rPr>
          <w:rFonts w:ascii="Sylfaen" w:hAnsi="Sylfaen"/>
          <w:color w:val="000000"/>
          <w:lang w:val="ka-GE"/>
        </w:rPr>
      </w:pPr>
      <w:r w:rsidRPr="00591101">
        <w:rPr>
          <w:rFonts w:ascii="Sylfaen" w:hAnsi="Sylfaen"/>
          <w:color w:val="000000"/>
          <w:lang w:val="ka-GE"/>
        </w:rPr>
        <w:t>2019</w:t>
      </w:r>
      <w:r w:rsidRPr="00591101">
        <w:rPr>
          <w:rFonts w:ascii="Sylfaen" w:hAnsi="Sylfaen"/>
          <w:color w:val="000000"/>
        </w:rPr>
        <w:t xml:space="preserve"> </w:t>
      </w:r>
      <w:r w:rsidRPr="00591101">
        <w:rPr>
          <w:rFonts w:ascii="Sylfaen" w:hAnsi="Sylfaen"/>
          <w:color w:val="000000"/>
          <w:lang w:val="ka-GE"/>
        </w:rPr>
        <w:t>წელს ნაერთი ბიუჯეტის შემოსავლების</w:t>
      </w:r>
      <w:r w:rsidRPr="00591101">
        <w:rPr>
          <w:rFonts w:ascii="Sylfaen" w:hAnsi="Sylfaen"/>
          <w:b/>
          <w:bCs/>
          <w:i/>
          <w:iCs/>
          <w:color w:val="000000"/>
          <w:lang w:val="ka-GE"/>
        </w:rPr>
        <w:t xml:space="preserve"> </w:t>
      </w:r>
      <w:r w:rsidRPr="00591101">
        <w:rPr>
          <w:rFonts w:ascii="Sylfaen" w:hAnsi="Sylfaen"/>
          <w:color w:val="000000"/>
          <w:lang w:val="ka-GE"/>
        </w:rPr>
        <w:t xml:space="preserve">სახით მობილიზებულია </w:t>
      </w:r>
      <w:r w:rsidRPr="00591101">
        <w:rPr>
          <w:rFonts w:ascii="Sylfaen" w:hAnsi="Sylfaen"/>
          <w:lang w:val="ka-GE"/>
        </w:rPr>
        <w:t>12</w:t>
      </w:r>
      <w:r w:rsidRPr="00591101">
        <w:rPr>
          <w:rFonts w:ascii="Sylfaen" w:hAnsi="Sylfaen"/>
        </w:rPr>
        <w:t xml:space="preserve"> </w:t>
      </w:r>
      <w:r w:rsidRPr="00591101">
        <w:rPr>
          <w:rFonts w:ascii="Sylfaen" w:hAnsi="Sylfaen"/>
          <w:lang w:val="ka-GE"/>
        </w:rPr>
        <w:t>907</w:t>
      </w:r>
      <w:r w:rsidRPr="00591101">
        <w:rPr>
          <w:rFonts w:ascii="Sylfaen" w:hAnsi="Sylfaen"/>
        </w:rPr>
        <w:t>.</w:t>
      </w:r>
      <w:r w:rsidRPr="00591101">
        <w:rPr>
          <w:rFonts w:ascii="Sylfaen" w:hAnsi="Sylfaen"/>
          <w:lang w:val="ka-GE"/>
        </w:rPr>
        <w:t>3</w:t>
      </w:r>
      <w:r w:rsidRPr="00591101">
        <w:rPr>
          <w:rFonts w:ascii="Sylfaen" w:hAnsi="Sylfaen"/>
        </w:rPr>
        <w:t xml:space="preserve"> </w:t>
      </w:r>
      <w:r w:rsidRPr="00591101">
        <w:rPr>
          <w:rFonts w:ascii="Sylfaen" w:hAnsi="Sylfaen"/>
          <w:color w:val="000000"/>
          <w:lang w:val="ka-GE"/>
        </w:rPr>
        <w:t>მლნ ლარი</w:t>
      </w:r>
      <w:r w:rsidRPr="00591101">
        <w:rPr>
          <w:rFonts w:ascii="Sylfaen" w:hAnsi="Sylfaen"/>
          <w:color w:val="000000"/>
          <w:lang w:val="sv-SE"/>
        </w:rPr>
        <w:t xml:space="preserve">, </w:t>
      </w:r>
      <w:r w:rsidRPr="00591101">
        <w:rPr>
          <w:rFonts w:ascii="Sylfaen" w:hAnsi="Sylfaen"/>
          <w:color w:val="000000"/>
          <w:lang w:val="ka-GE"/>
        </w:rPr>
        <w:t xml:space="preserve">რაც საპროგნოზო </w:t>
      </w:r>
      <w:r w:rsidRPr="00591101">
        <w:rPr>
          <w:rFonts w:ascii="Sylfaen" w:hAnsi="Sylfaen"/>
          <w:lang w:val="ka-GE"/>
        </w:rPr>
        <w:t xml:space="preserve">მაჩვენებლის </w:t>
      </w:r>
      <w:r w:rsidRPr="00591101">
        <w:rPr>
          <w:rFonts w:ascii="Sylfaen" w:hAnsi="Sylfaen"/>
        </w:rPr>
        <w:t>101.</w:t>
      </w:r>
      <w:r w:rsidRPr="00591101">
        <w:rPr>
          <w:rFonts w:ascii="Sylfaen" w:hAnsi="Sylfaen"/>
          <w:lang w:val="ka-GE"/>
        </w:rPr>
        <w:t xml:space="preserve">6%-ია </w:t>
      </w:r>
      <w:r w:rsidRPr="00591101">
        <w:rPr>
          <w:rFonts w:ascii="Sylfaen" w:hAnsi="Sylfaen"/>
          <w:lang w:val="sv-SE"/>
        </w:rPr>
        <w:t>(</w:t>
      </w:r>
      <w:r w:rsidRPr="00591101">
        <w:rPr>
          <w:rFonts w:ascii="Sylfaen" w:hAnsi="Sylfaen"/>
          <w:lang w:val="ka-GE"/>
        </w:rPr>
        <w:t>ცხრილი 2</w:t>
      </w:r>
      <w:r w:rsidRPr="00591101">
        <w:rPr>
          <w:rFonts w:ascii="Sylfaen" w:hAnsi="Sylfaen"/>
          <w:color w:val="000000"/>
          <w:lang w:val="sv-SE"/>
        </w:rPr>
        <w:t>).</w:t>
      </w:r>
    </w:p>
    <w:p w14:paraId="0DB8F150" w14:textId="77777777" w:rsidR="003F400B" w:rsidRPr="00591101" w:rsidRDefault="003F400B" w:rsidP="004E6C9B">
      <w:pPr>
        <w:spacing w:after="0" w:line="240" w:lineRule="auto"/>
        <w:ind w:firstLine="720"/>
        <w:jc w:val="both"/>
        <w:rPr>
          <w:rFonts w:ascii="Sylfaen" w:hAnsi="Sylfaen"/>
          <w:color w:val="000000"/>
          <w:lang w:val="ka-GE"/>
        </w:rPr>
      </w:pPr>
      <w:r w:rsidRPr="00591101">
        <w:rPr>
          <w:rFonts w:ascii="Sylfaen" w:hAnsi="Sylfaen"/>
          <w:b/>
          <w:bCs/>
          <w:color w:val="000000"/>
          <w:lang w:val="ka-GE"/>
        </w:rPr>
        <w:t>გადასახადების</w:t>
      </w:r>
      <w:r w:rsidRPr="00591101">
        <w:rPr>
          <w:rFonts w:ascii="Sylfaen" w:hAnsi="Sylfaen"/>
          <w:color w:val="000000"/>
          <w:lang w:val="ka-GE"/>
        </w:rPr>
        <w:t xml:space="preserve"> სახით მობილიზებულია </w:t>
      </w:r>
      <w:r w:rsidRPr="00591101">
        <w:rPr>
          <w:rFonts w:ascii="Sylfaen" w:hAnsi="Sylfaen"/>
          <w:color w:val="000000"/>
        </w:rPr>
        <w:t>1</w:t>
      </w:r>
      <w:r w:rsidRPr="00591101">
        <w:rPr>
          <w:rFonts w:ascii="Sylfaen" w:hAnsi="Sylfaen"/>
          <w:color w:val="000000"/>
          <w:lang w:val="ka-GE"/>
        </w:rPr>
        <w:t>1</w:t>
      </w:r>
      <w:r w:rsidRPr="00591101">
        <w:rPr>
          <w:rFonts w:ascii="Sylfaen" w:hAnsi="Sylfaen"/>
          <w:color w:val="000000"/>
        </w:rPr>
        <w:t xml:space="preserve"> </w:t>
      </w:r>
      <w:r w:rsidRPr="00591101">
        <w:rPr>
          <w:rFonts w:ascii="Sylfaen" w:hAnsi="Sylfaen"/>
          <w:color w:val="000000"/>
          <w:lang w:val="ka-GE"/>
        </w:rPr>
        <w:t>417</w:t>
      </w:r>
      <w:r w:rsidRPr="00591101">
        <w:rPr>
          <w:rFonts w:ascii="Sylfaen" w:hAnsi="Sylfaen"/>
          <w:color w:val="000000"/>
        </w:rPr>
        <w:t>.</w:t>
      </w:r>
      <w:r w:rsidRPr="00591101">
        <w:rPr>
          <w:rFonts w:ascii="Sylfaen" w:hAnsi="Sylfaen"/>
          <w:color w:val="000000"/>
          <w:lang w:val="ka-GE"/>
        </w:rPr>
        <w:t>8</w:t>
      </w:r>
      <w:r w:rsidRPr="00591101">
        <w:rPr>
          <w:rFonts w:ascii="Sylfaen" w:hAnsi="Sylfaen"/>
          <w:color w:val="000000"/>
        </w:rPr>
        <w:t xml:space="preserve"> </w:t>
      </w:r>
      <w:r w:rsidRPr="00591101">
        <w:rPr>
          <w:rFonts w:ascii="Sylfaen" w:hAnsi="Sylfaen"/>
          <w:color w:val="000000"/>
          <w:lang w:val="ka-GE"/>
        </w:rPr>
        <w:t>მლნ ლარი, რაც საპროგნოზო მაჩვენებლის</w:t>
      </w:r>
      <w:r w:rsidRPr="00591101">
        <w:rPr>
          <w:rFonts w:ascii="Sylfaen" w:hAnsi="Sylfaen"/>
          <w:color w:val="000000"/>
        </w:rPr>
        <w:t xml:space="preserve"> 10</w:t>
      </w:r>
      <w:r w:rsidRPr="00591101">
        <w:rPr>
          <w:rFonts w:ascii="Sylfaen" w:hAnsi="Sylfaen"/>
          <w:color w:val="000000"/>
          <w:lang w:val="ka-GE"/>
        </w:rPr>
        <w:t>1</w:t>
      </w:r>
      <w:r w:rsidRPr="00591101">
        <w:rPr>
          <w:rFonts w:ascii="Sylfaen" w:hAnsi="Sylfaen"/>
          <w:color w:val="000000"/>
        </w:rPr>
        <w:t>.</w:t>
      </w:r>
      <w:r w:rsidRPr="00591101">
        <w:rPr>
          <w:rFonts w:ascii="Sylfaen" w:hAnsi="Sylfaen"/>
          <w:color w:val="000000"/>
          <w:lang w:val="ka-GE"/>
        </w:rPr>
        <w:t>0 %-ია</w:t>
      </w:r>
      <w:r w:rsidRPr="00591101">
        <w:rPr>
          <w:rFonts w:ascii="Sylfaen" w:hAnsi="Sylfaen"/>
          <w:color w:val="000000"/>
        </w:rPr>
        <w:t>,</w:t>
      </w:r>
      <w:r w:rsidRPr="00591101">
        <w:rPr>
          <w:rFonts w:ascii="Sylfaen" w:hAnsi="Sylfaen"/>
          <w:color w:val="000000"/>
          <w:lang w:val="ka-GE"/>
        </w:rPr>
        <w:t xml:space="preserve"> ხოლო მშპ-თან </w:t>
      </w:r>
      <w:r w:rsidRPr="00591101">
        <w:rPr>
          <w:rFonts w:ascii="Sylfaen" w:hAnsi="Sylfaen"/>
          <w:lang w:val="ka-GE"/>
        </w:rPr>
        <w:t xml:space="preserve">მიმართებაში </w:t>
      </w:r>
      <w:r w:rsidRPr="00591101">
        <w:rPr>
          <w:rFonts w:ascii="Sylfaen" w:hAnsi="Sylfaen"/>
        </w:rPr>
        <w:t>2</w:t>
      </w:r>
      <w:r w:rsidRPr="00591101">
        <w:rPr>
          <w:rFonts w:ascii="Sylfaen" w:hAnsi="Sylfaen"/>
          <w:lang w:val="ka-GE"/>
        </w:rPr>
        <w:t xml:space="preserve">2.8% </w:t>
      </w:r>
      <w:r w:rsidRPr="00591101">
        <w:rPr>
          <w:rFonts w:ascii="Sylfaen" w:hAnsi="Sylfaen"/>
          <w:color w:val="000000"/>
          <w:lang w:val="ka-GE"/>
        </w:rPr>
        <w:t>შეადგინა. მათ შორის:</w:t>
      </w:r>
    </w:p>
    <w:p w14:paraId="0B0E46D5" w14:textId="77777777" w:rsidR="003F400B" w:rsidRPr="00591101" w:rsidRDefault="003F400B" w:rsidP="004E6C9B">
      <w:pPr>
        <w:numPr>
          <w:ilvl w:val="0"/>
          <w:numId w:val="14"/>
        </w:numPr>
        <w:spacing w:after="0" w:line="240" w:lineRule="auto"/>
        <w:ind w:left="993"/>
        <w:jc w:val="both"/>
        <w:rPr>
          <w:rFonts w:ascii="Sylfaen" w:hAnsi="Sylfaen"/>
          <w:lang w:val="fr-FR"/>
        </w:rPr>
      </w:pPr>
      <w:r w:rsidRPr="00591101">
        <w:rPr>
          <w:rFonts w:ascii="Sylfaen" w:hAnsi="Sylfaen"/>
          <w:color w:val="000000"/>
          <w:lang w:val="ka-GE"/>
        </w:rPr>
        <w:t xml:space="preserve">საშემოსავლო გადასახადის სახით მობილიზებულია </w:t>
      </w:r>
      <w:r w:rsidRPr="00591101">
        <w:rPr>
          <w:rFonts w:ascii="Sylfaen" w:hAnsi="Sylfaen"/>
          <w:color w:val="000000"/>
        </w:rPr>
        <w:t>3</w:t>
      </w:r>
      <w:r w:rsidRPr="00591101">
        <w:rPr>
          <w:rFonts w:ascii="Sylfaen" w:hAnsi="Sylfaen"/>
          <w:color w:val="000000"/>
          <w:lang w:val="fr-FR"/>
        </w:rPr>
        <w:t> </w:t>
      </w:r>
      <w:r w:rsidRPr="00591101">
        <w:rPr>
          <w:rFonts w:ascii="Sylfaen" w:hAnsi="Sylfaen"/>
          <w:color w:val="000000"/>
          <w:lang w:val="ka-GE"/>
        </w:rPr>
        <w:t>482</w:t>
      </w:r>
      <w:r w:rsidRPr="00591101">
        <w:rPr>
          <w:rFonts w:ascii="Sylfaen" w:hAnsi="Sylfaen"/>
          <w:color w:val="000000"/>
        </w:rPr>
        <w:t>.</w:t>
      </w:r>
      <w:r w:rsidRPr="00591101">
        <w:rPr>
          <w:rFonts w:ascii="Sylfaen" w:hAnsi="Sylfaen"/>
          <w:color w:val="000000"/>
          <w:lang w:val="ka-GE"/>
        </w:rPr>
        <w:t>8</w:t>
      </w:r>
      <w:r w:rsidRPr="00591101">
        <w:rPr>
          <w:rFonts w:ascii="Sylfaen" w:hAnsi="Sylfaen"/>
          <w:color w:val="000000"/>
        </w:rPr>
        <w:t xml:space="preserve">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color w:val="000000"/>
        </w:rPr>
        <w:t xml:space="preserve">3 </w:t>
      </w:r>
      <w:r w:rsidRPr="00591101">
        <w:rPr>
          <w:rFonts w:ascii="Sylfaen" w:hAnsi="Sylfaen"/>
          <w:color w:val="000000"/>
          <w:lang w:val="ka-GE"/>
        </w:rPr>
        <w:t>400</w:t>
      </w:r>
      <w:r w:rsidRPr="00591101">
        <w:rPr>
          <w:rFonts w:ascii="Sylfaen" w:hAnsi="Sylfaen"/>
          <w:color w:val="000000"/>
        </w:rPr>
        <w:t xml:space="preserve">.0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102</w:t>
      </w:r>
      <w:r w:rsidRPr="00591101">
        <w:rPr>
          <w:rFonts w:ascii="Sylfaen" w:hAnsi="Sylfaen"/>
          <w:color w:val="000000"/>
        </w:rPr>
        <w:t>.</w:t>
      </w:r>
      <w:r w:rsidRPr="00591101">
        <w:rPr>
          <w:rFonts w:ascii="Sylfaen" w:hAnsi="Sylfaen"/>
          <w:color w:val="000000"/>
          <w:lang w:val="ka-GE"/>
        </w:rPr>
        <w:t>4%-ია</w:t>
      </w:r>
      <w:r w:rsidRPr="00591101">
        <w:rPr>
          <w:rFonts w:ascii="Sylfaen" w:hAnsi="Sylfaen"/>
          <w:color w:val="000000"/>
          <w:lang w:val="fr-FR"/>
        </w:rPr>
        <w:t xml:space="preserve">, </w:t>
      </w:r>
      <w:r w:rsidRPr="00591101">
        <w:rPr>
          <w:rFonts w:ascii="Sylfaen" w:hAnsi="Sylfaen"/>
          <w:color w:val="000000"/>
          <w:lang w:val="ka-GE"/>
        </w:rPr>
        <w:t xml:space="preserve">ხოლო მისი წილი </w:t>
      </w:r>
      <w:proofErr w:type="spellStart"/>
      <w:r w:rsidRPr="00591101">
        <w:rPr>
          <w:rFonts w:ascii="Sylfaen" w:hAnsi="Sylfaen"/>
          <w:color w:val="000000"/>
        </w:rPr>
        <w:t>მშპ</w:t>
      </w:r>
      <w:proofErr w:type="spellEnd"/>
      <w:r w:rsidRPr="00591101">
        <w:rPr>
          <w:rFonts w:ascii="Sylfaen" w:hAnsi="Sylfaen"/>
          <w:color w:val="000000"/>
          <w:lang w:val="fr-FR"/>
        </w:rPr>
        <w:t>-</w:t>
      </w:r>
      <w:r w:rsidRPr="00591101">
        <w:rPr>
          <w:rFonts w:ascii="Sylfaen" w:hAnsi="Sylfaen"/>
          <w:color w:val="000000"/>
          <w:lang w:val="ka-GE"/>
        </w:rPr>
        <w:t xml:space="preserve">ის </w:t>
      </w:r>
      <w:r w:rsidRPr="00591101">
        <w:rPr>
          <w:rFonts w:ascii="Sylfaen" w:hAnsi="Sylfaen"/>
          <w:lang w:val="ka-GE"/>
        </w:rPr>
        <w:t xml:space="preserve">მიმართ </w:t>
      </w:r>
      <w:r w:rsidRPr="00591101">
        <w:rPr>
          <w:rFonts w:ascii="Sylfaen" w:hAnsi="Sylfaen"/>
        </w:rPr>
        <w:t>7.</w:t>
      </w:r>
      <w:r w:rsidRPr="00591101">
        <w:rPr>
          <w:rFonts w:ascii="Sylfaen" w:hAnsi="Sylfaen"/>
          <w:lang w:val="ka-GE"/>
        </w:rPr>
        <w:t>0%-ია</w:t>
      </w:r>
      <w:r w:rsidRPr="00591101">
        <w:rPr>
          <w:rFonts w:ascii="Sylfaen" w:hAnsi="Sylfaen"/>
          <w:lang w:val="fr-FR"/>
        </w:rPr>
        <w:t>.</w:t>
      </w:r>
    </w:p>
    <w:p w14:paraId="3DC018C5" w14:textId="77777777" w:rsidR="003F400B" w:rsidRPr="00591101" w:rsidRDefault="003F400B" w:rsidP="004E6C9B">
      <w:pPr>
        <w:numPr>
          <w:ilvl w:val="0"/>
          <w:numId w:val="14"/>
        </w:numPr>
        <w:spacing w:after="0" w:line="240" w:lineRule="auto"/>
        <w:ind w:left="993"/>
        <w:jc w:val="both"/>
        <w:rPr>
          <w:rFonts w:ascii="Sylfaen" w:hAnsi="Sylfaen"/>
          <w:lang w:val="fr-FR"/>
        </w:rPr>
      </w:pPr>
      <w:r w:rsidRPr="00591101">
        <w:rPr>
          <w:rFonts w:ascii="Sylfaen" w:hAnsi="Sylfaen"/>
          <w:lang w:val="ka-GE"/>
        </w:rPr>
        <w:t>მოგების გადასახადის სახით მობილიზებულია 866.3</w:t>
      </w:r>
      <w:r w:rsidRPr="00591101">
        <w:rPr>
          <w:rFonts w:ascii="Sylfaen" w:hAnsi="Sylfaen"/>
        </w:rPr>
        <w:t xml:space="preserve">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lang w:val="ka-GE"/>
        </w:rPr>
        <w:t>რაც საპროგნოზო</w:t>
      </w:r>
      <w:r w:rsidRPr="00591101">
        <w:rPr>
          <w:rFonts w:ascii="Sylfaen" w:hAnsi="Sylfaen"/>
          <w:lang w:val="fr-FR"/>
        </w:rPr>
        <w:t xml:space="preserve">  </w:t>
      </w:r>
      <w:r w:rsidRPr="00591101">
        <w:rPr>
          <w:rFonts w:ascii="Sylfaen" w:hAnsi="Sylfaen"/>
          <w:lang w:val="ka-GE"/>
        </w:rPr>
        <w:t>მაჩვენებლის</w:t>
      </w:r>
      <w:r w:rsidRPr="00591101">
        <w:rPr>
          <w:rFonts w:ascii="Sylfaen" w:hAnsi="Sylfaen"/>
          <w:lang w:val="fr-FR"/>
        </w:rPr>
        <w:t xml:space="preserve"> (</w:t>
      </w:r>
      <w:r w:rsidRPr="00591101">
        <w:rPr>
          <w:rFonts w:ascii="Sylfaen" w:hAnsi="Sylfaen"/>
          <w:lang w:val="ka-GE"/>
        </w:rPr>
        <w:t>855</w:t>
      </w:r>
      <w:r w:rsidRPr="00591101">
        <w:rPr>
          <w:rFonts w:ascii="Sylfaen" w:hAnsi="Sylfaen"/>
        </w:rPr>
        <w:t>.</w:t>
      </w:r>
      <w:r w:rsidRPr="00591101">
        <w:rPr>
          <w:rFonts w:ascii="Sylfaen" w:hAnsi="Sylfaen"/>
          <w:lang w:val="ka-GE"/>
        </w:rPr>
        <w:t>0</w:t>
      </w:r>
      <w:r w:rsidRPr="00591101">
        <w:rPr>
          <w:rFonts w:ascii="Sylfaen" w:hAnsi="Sylfaen"/>
        </w:rPr>
        <w:t xml:space="preserve">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lang w:val="ka-GE"/>
        </w:rPr>
        <w:t>101</w:t>
      </w:r>
      <w:r w:rsidRPr="00591101">
        <w:rPr>
          <w:rFonts w:ascii="Sylfaen" w:hAnsi="Sylfaen"/>
        </w:rPr>
        <w:t>.</w:t>
      </w:r>
      <w:r w:rsidRPr="00591101">
        <w:rPr>
          <w:rFonts w:ascii="Sylfaen" w:hAnsi="Sylfaen"/>
          <w:lang w:val="ka-GE"/>
        </w:rPr>
        <w:t>3%-ია</w:t>
      </w:r>
      <w:r w:rsidRPr="00591101">
        <w:rPr>
          <w:rFonts w:ascii="Sylfaen" w:hAnsi="Sylfaen"/>
          <w:lang w:val="fr-FR"/>
        </w:rPr>
        <w:t xml:space="preserve">, </w:t>
      </w:r>
      <w:r w:rsidRPr="00591101">
        <w:rPr>
          <w:rFonts w:ascii="Sylfaen" w:hAnsi="Sylfaen"/>
          <w:lang w:val="ka-GE"/>
        </w:rPr>
        <w:t xml:space="preserve">ხოლო მისი წილი </w:t>
      </w:r>
      <w:proofErr w:type="spellStart"/>
      <w:r w:rsidRPr="00591101">
        <w:rPr>
          <w:rFonts w:ascii="Sylfaen" w:hAnsi="Sylfaen"/>
        </w:rPr>
        <w:t>მშპ</w:t>
      </w:r>
      <w:proofErr w:type="spellEnd"/>
      <w:r w:rsidRPr="00591101">
        <w:rPr>
          <w:rFonts w:ascii="Sylfaen" w:hAnsi="Sylfaen"/>
          <w:lang w:val="fr-FR"/>
        </w:rPr>
        <w:t>-</w:t>
      </w:r>
      <w:r w:rsidRPr="00591101">
        <w:rPr>
          <w:rFonts w:ascii="Sylfaen" w:hAnsi="Sylfaen"/>
          <w:lang w:val="ka-GE"/>
        </w:rPr>
        <w:t xml:space="preserve">ის მიმართ </w:t>
      </w:r>
      <w:r w:rsidRPr="00591101">
        <w:rPr>
          <w:rFonts w:ascii="Sylfaen" w:hAnsi="Sylfaen"/>
        </w:rPr>
        <w:t>1.</w:t>
      </w:r>
      <w:r w:rsidRPr="00591101">
        <w:rPr>
          <w:rFonts w:ascii="Sylfaen" w:hAnsi="Sylfaen"/>
          <w:lang w:val="ka-GE"/>
        </w:rPr>
        <w:t>7%-ია</w:t>
      </w:r>
      <w:r w:rsidRPr="00591101">
        <w:rPr>
          <w:rFonts w:ascii="Sylfaen" w:hAnsi="Sylfaen"/>
          <w:lang w:val="fr-FR"/>
        </w:rPr>
        <w:t>.</w:t>
      </w:r>
    </w:p>
    <w:p w14:paraId="0D830AAC" w14:textId="77777777" w:rsidR="003F400B" w:rsidRPr="00591101" w:rsidRDefault="003F400B" w:rsidP="004E6C9B">
      <w:pPr>
        <w:numPr>
          <w:ilvl w:val="0"/>
          <w:numId w:val="14"/>
        </w:numPr>
        <w:spacing w:after="0" w:line="240" w:lineRule="auto"/>
        <w:ind w:left="993"/>
        <w:jc w:val="both"/>
        <w:rPr>
          <w:rFonts w:ascii="Sylfaen" w:hAnsi="Sylfaen"/>
          <w:lang w:val="fr-FR"/>
        </w:rPr>
      </w:pPr>
      <w:r w:rsidRPr="00591101">
        <w:rPr>
          <w:rFonts w:ascii="Sylfaen" w:hAnsi="Sylfaen"/>
          <w:lang w:val="ka-GE"/>
        </w:rPr>
        <w:t>დამატებული ღირებულების გადასახადის სახით მობილიზებულია 5</w:t>
      </w:r>
      <w:r w:rsidRPr="00591101">
        <w:rPr>
          <w:rFonts w:ascii="Sylfaen" w:hAnsi="Sylfaen"/>
        </w:rPr>
        <w:t xml:space="preserve"> </w:t>
      </w:r>
      <w:r w:rsidRPr="00591101">
        <w:rPr>
          <w:rFonts w:ascii="Sylfaen" w:hAnsi="Sylfaen"/>
          <w:lang w:val="ka-GE"/>
        </w:rPr>
        <w:t>239</w:t>
      </w:r>
      <w:r w:rsidRPr="00591101">
        <w:rPr>
          <w:rFonts w:ascii="Sylfaen" w:hAnsi="Sylfaen"/>
        </w:rPr>
        <w:t>.</w:t>
      </w:r>
      <w:r w:rsidRPr="00591101">
        <w:rPr>
          <w:rFonts w:ascii="Sylfaen" w:hAnsi="Sylfaen"/>
          <w:lang w:val="ka-GE"/>
        </w:rPr>
        <w:t>0</w:t>
      </w:r>
      <w:r w:rsidRPr="00591101">
        <w:rPr>
          <w:rFonts w:ascii="Sylfaen" w:hAnsi="Sylfaen"/>
        </w:rPr>
        <w:t xml:space="preserve"> </w:t>
      </w:r>
      <w:r w:rsidRPr="00591101">
        <w:rPr>
          <w:rFonts w:ascii="Sylfaen" w:hAnsi="Sylfaen"/>
          <w:lang w:val="ka-GE"/>
        </w:rPr>
        <w:t xml:space="preserve">მლნ </w:t>
      </w:r>
      <w:r w:rsidRPr="00591101">
        <w:rPr>
          <w:rFonts w:ascii="Sylfaen" w:hAnsi="Sylfaen"/>
          <w:color w:val="000000"/>
          <w:lang w:val="ka-GE"/>
        </w:rPr>
        <w:t>ლარი</w:t>
      </w:r>
      <w:r w:rsidRPr="00591101">
        <w:rPr>
          <w:rFonts w:ascii="Sylfaen" w:hAnsi="Sylfaen"/>
          <w:color w:val="000000"/>
          <w:lang w:val="fr-F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color w:val="000000"/>
          <w:lang w:val="ka-GE"/>
        </w:rPr>
        <w:t>5</w:t>
      </w:r>
      <w:r w:rsidRPr="00591101">
        <w:rPr>
          <w:rFonts w:ascii="Sylfaen" w:hAnsi="Sylfaen"/>
          <w:color w:val="000000"/>
        </w:rPr>
        <w:t xml:space="preserve"> </w:t>
      </w:r>
      <w:r w:rsidRPr="00591101">
        <w:rPr>
          <w:rFonts w:ascii="Sylfaen" w:hAnsi="Sylfaen"/>
          <w:color w:val="000000"/>
          <w:lang w:val="ka-GE"/>
        </w:rPr>
        <w:t>024</w:t>
      </w:r>
      <w:r w:rsidRPr="00591101">
        <w:rPr>
          <w:rFonts w:ascii="Sylfaen" w:hAnsi="Sylfaen"/>
          <w:color w:val="000000"/>
        </w:rPr>
        <w:t xml:space="preserve">.0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104</w:t>
      </w:r>
      <w:r w:rsidRPr="00591101">
        <w:rPr>
          <w:rFonts w:ascii="Sylfaen" w:hAnsi="Sylfaen"/>
          <w:color w:val="000000"/>
        </w:rPr>
        <w:t>.</w:t>
      </w:r>
      <w:r w:rsidRPr="00591101">
        <w:rPr>
          <w:rFonts w:ascii="Sylfaen" w:hAnsi="Sylfaen"/>
          <w:color w:val="000000"/>
          <w:lang w:val="ka-GE"/>
        </w:rPr>
        <w:t>3%-ია</w:t>
      </w:r>
      <w:r w:rsidRPr="00591101">
        <w:rPr>
          <w:rFonts w:ascii="Sylfaen" w:hAnsi="Sylfaen"/>
          <w:color w:val="000000"/>
          <w:lang w:val="fr-FR"/>
        </w:rPr>
        <w:t xml:space="preserve">, </w:t>
      </w:r>
      <w:r w:rsidRPr="00591101">
        <w:rPr>
          <w:rFonts w:ascii="Sylfaen" w:hAnsi="Sylfaen"/>
          <w:color w:val="000000"/>
          <w:lang w:val="ka-GE"/>
        </w:rPr>
        <w:t xml:space="preserve">ხოლო მისი წილი </w:t>
      </w:r>
      <w:proofErr w:type="spellStart"/>
      <w:r w:rsidRPr="00591101">
        <w:rPr>
          <w:rFonts w:ascii="Sylfaen" w:hAnsi="Sylfaen"/>
          <w:color w:val="000000"/>
        </w:rPr>
        <w:t>მშპ</w:t>
      </w:r>
      <w:proofErr w:type="spellEnd"/>
      <w:r w:rsidRPr="00591101">
        <w:rPr>
          <w:rFonts w:ascii="Sylfaen" w:hAnsi="Sylfaen"/>
          <w:color w:val="000000"/>
          <w:lang w:val="fr-FR"/>
        </w:rPr>
        <w:t>-</w:t>
      </w:r>
      <w:r w:rsidRPr="00591101">
        <w:rPr>
          <w:rFonts w:ascii="Sylfaen" w:hAnsi="Sylfaen"/>
          <w:color w:val="000000"/>
          <w:lang w:val="ka-GE"/>
        </w:rPr>
        <w:t xml:space="preserve">ის მიმართ </w:t>
      </w:r>
      <w:r w:rsidRPr="00591101">
        <w:rPr>
          <w:rFonts w:ascii="Sylfaen" w:hAnsi="Sylfaen"/>
          <w:lang w:val="ka-GE"/>
        </w:rPr>
        <w:t>10</w:t>
      </w:r>
      <w:r w:rsidRPr="00591101">
        <w:rPr>
          <w:rFonts w:ascii="Sylfaen" w:hAnsi="Sylfaen"/>
        </w:rPr>
        <w:t>.</w:t>
      </w:r>
      <w:r w:rsidRPr="00591101">
        <w:rPr>
          <w:rFonts w:ascii="Sylfaen" w:hAnsi="Sylfaen"/>
          <w:lang w:val="ka-GE"/>
        </w:rPr>
        <w:t>5%-ია</w:t>
      </w:r>
      <w:r w:rsidRPr="00591101">
        <w:rPr>
          <w:rFonts w:ascii="Sylfaen" w:hAnsi="Sylfaen"/>
          <w:lang w:val="fr-FR"/>
        </w:rPr>
        <w:t>.</w:t>
      </w:r>
    </w:p>
    <w:p w14:paraId="773D186F" w14:textId="77777777" w:rsidR="003F400B" w:rsidRPr="00591101" w:rsidRDefault="003F400B" w:rsidP="004E6C9B">
      <w:pPr>
        <w:numPr>
          <w:ilvl w:val="0"/>
          <w:numId w:val="14"/>
        </w:numPr>
        <w:spacing w:after="0" w:line="240" w:lineRule="auto"/>
        <w:ind w:left="993"/>
        <w:jc w:val="both"/>
        <w:rPr>
          <w:rFonts w:ascii="Sylfaen" w:hAnsi="Sylfaen"/>
          <w:lang w:val="fr-FR"/>
        </w:rPr>
      </w:pPr>
      <w:r w:rsidRPr="00591101">
        <w:rPr>
          <w:rFonts w:ascii="Sylfaen" w:hAnsi="Sylfaen"/>
          <w:color w:val="000000"/>
          <w:lang w:val="ka-GE"/>
        </w:rPr>
        <w:t>აქციზის სახით მობილიზებულია 1 506</w:t>
      </w:r>
      <w:r w:rsidRPr="00591101">
        <w:rPr>
          <w:rFonts w:ascii="Sylfaen" w:hAnsi="Sylfaen"/>
          <w:color w:val="000000"/>
        </w:rPr>
        <w:t xml:space="preserve">.7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color w:val="000000"/>
          <w:lang w:val="ka-GE"/>
        </w:rPr>
        <w:t>1 287</w:t>
      </w:r>
      <w:r w:rsidRPr="00591101">
        <w:rPr>
          <w:rFonts w:ascii="Sylfaen" w:hAnsi="Sylfaen"/>
          <w:color w:val="000000"/>
        </w:rPr>
        <w:t xml:space="preserve">.0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rPr>
        <w:t>1</w:t>
      </w:r>
      <w:r w:rsidRPr="00591101">
        <w:rPr>
          <w:rFonts w:ascii="Sylfaen" w:hAnsi="Sylfaen"/>
          <w:color w:val="000000"/>
          <w:lang w:val="ka-GE"/>
        </w:rPr>
        <w:t>17</w:t>
      </w:r>
      <w:r w:rsidRPr="00591101">
        <w:rPr>
          <w:rFonts w:ascii="Sylfaen" w:hAnsi="Sylfaen"/>
          <w:color w:val="000000"/>
        </w:rPr>
        <w:t>.</w:t>
      </w:r>
      <w:r w:rsidRPr="00591101">
        <w:rPr>
          <w:rFonts w:ascii="Sylfaen" w:hAnsi="Sylfaen"/>
          <w:color w:val="000000"/>
          <w:lang w:val="ka-GE"/>
        </w:rPr>
        <w:t>1%-ია</w:t>
      </w:r>
      <w:r w:rsidRPr="00591101">
        <w:rPr>
          <w:rFonts w:ascii="Sylfaen" w:hAnsi="Sylfaen"/>
          <w:color w:val="000000"/>
          <w:lang w:val="fr-FR"/>
        </w:rPr>
        <w:t xml:space="preserve">, </w:t>
      </w:r>
      <w:r w:rsidRPr="00591101">
        <w:rPr>
          <w:rFonts w:ascii="Sylfaen" w:hAnsi="Sylfaen"/>
          <w:color w:val="000000"/>
          <w:lang w:val="ka-GE"/>
        </w:rPr>
        <w:t xml:space="preserve">ხოლო მისი წილი </w:t>
      </w:r>
      <w:proofErr w:type="spellStart"/>
      <w:r w:rsidRPr="00591101">
        <w:rPr>
          <w:rFonts w:ascii="Sylfaen" w:hAnsi="Sylfaen"/>
          <w:color w:val="000000"/>
        </w:rPr>
        <w:t>მშპ</w:t>
      </w:r>
      <w:proofErr w:type="spellEnd"/>
      <w:r w:rsidRPr="00591101">
        <w:rPr>
          <w:rFonts w:ascii="Sylfaen" w:hAnsi="Sylfaen"/>
          <w:color w:val="000000"/>
          <w:lang w:val="fr-FR"/>
        </w:rPr>
        <w:t>-</w:t>
      </w:r>
      <w:r w:rsidRPr="00591101">
        <w:rPr>
          <w:rFonts w:ascii="Sylfaen" w:hAnsi="Sylfaen"/>
          <w:color w:val="000000"/>
          <w:lang w:val="ka-GE"/>
        </w:rPr>
        <w:t xml:space="preserve">ის მიმართ </w:t>
      </w:r>
      <w:r w:rsidRPr="00591101">
        <w:rPr>
          <w:rFonts w:ascii="Sylfaen" w:hAnsi="Sylfaen"/>
          <w:lang w:val="ka-GE"/>
        </w:rPr>
        <w:t>3</w:t>
      </w:r>
      <w:r w:rsidRPr="00591101">
        <w:rPr>
          <w:rFonts w:ascii="Sylfaen" w:hAnsi="Sylfaen"/>
        </w:rPr>
        <w:t>.</w:t>
      </w:r>
      <w:r w:rsidRPr="00591101">
        <w:rPr>
          <w:rFonts w:ascii="Sylfaen" w:hAnsi="Sylfaen"/>
          <w:lang w:val="ka-GE"/>
        </w:rPr>
        <w:t>0%-ია</w:t>
      </w:r>
      <w:r w:rsidRPr="00591101">
        <w:rPr>
          <w:rFonts w:ascii="Sylfaen" w:hAnsi="Sylfaen"/>
          <w:lang w:val="fr-FR"/>
        </w:rPr>
        <w:t>.</w:t>
      </w:r>
    </w:p>
    <w:p w14:paraId="7DDF641D" w14:textId="77777777" w:rsidR="003F400B" w:rsidRPr="00591101" w:rsidRDefault="003F400B" w:rsidP="004E6C9B">
      <w:pPr>
        <w:numPr>
          <w:ilvl w:val="0"/>
          <w:numId w:val="14"/>
        </w:numPr>
        <w:spacing w:after="0" w:line="240" w:lineRule="auto"/>
        <w:ind w:left="993"/>
        <w:jc w:val="both"/>
        <w:rPr>
          <w:rFonts w:ascii="Sylfaen" w:hAnsi="Sylfaen"/>
          <w:lang w:val="fr-FR"/>
        </w:rPr>
      </w:pPr>
      <w:r w:rsidRPr="00591101">
        <w:rPr>
          <w:rFonts w:ascii="Sylfaen" w:hAnsi="Sylfaen"/>
          <w:lang w:val="ka-GE"/>
        </w:rPr>
        <w:t>იმპორტის გადასახადის სახით მობილიზებულია 79</w:t>
      </w:r>
      <w:r w:rsidRPr="00591101">
        <w:rPr>
          <w:rFonts w:ascii="Sylfaen" w:hAnsi="Sylfaen"/>
        </w:rPr>
        <w:t>.</w:t>
      </w:r>
      <w:r w:rsidRPr="00591101">
        <w:rPr>
          <w:rFonts w:ascii="Sylfaen" w:hAnsi="Sylfaen"/>
          <w:lang w:val="ka-GE"/>
        </w:rPr>
        <w:t>1</w:t>
      </w:r>
      <w:r w:rsidRPr="00591101">
        <w:rPr>
          <w:rFonts w:ascii="Sylfaen" w:hAnsi="Sylfaen"/>
        </w:rPr>
        <w:t xml:space="preserve">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lang w:val="ka-GE"/>
        </w:rPr>
        <w:t>რაც საპროგნოზო</w:t>
      </w:r>
      <w:r w:rsidRPr="00591101">
        <w:rPr>
          <w:rFonts w:ascii="Sylfaen" w:hAnsi="Sylfaen"/>
          <w:lang w:val="fr-FR"/>
        </w:rPr>
        <w:t xml:space="preserve">  </w:t>
      </w:r>
      <w:r w:rsidRPr="00591101">
        <w:rPr>
          <w:rFonts w:ascii="Sylfaen" w:hAnsi="Sylfaen"/>
          <w:lang w:val="ka-GE"/>
        </w:rPr>
        <w:t>მაჩვენებლის</w:t>
      </w:r>
      <w:r w:rsidRPr="00591101">
        <w:rPr>
          <w:rFonts w:ascii="Sylfaen" w:hAnsi="Sylfaen"/>
          <w:lang w:val="fr-FR"/>
        </w:rPr>
        <w:t xml:space="preserve"> (</w:t>
      </w:r>
      <w:r w:rsidRPr="00591101">
        <w:rPr>
          <w:rFonts w:ascii="Sylfaen" w:hAnsi="Sylfaen"/>
        </w:rPr>
        <w:t>7</w:t>
      </w:r>
      <w:r w:rsidRPr="00591101">
        <w:rPr>
          <w:rFonts w:ascii="Sylfaen" w:hAnsi="Sylfaen"/>
          <w:lang w:val="ka-GE"/>
        </w:rPr>
        <w:t>5</w:t>
      </w:r>
      <w:r w:rsidRPr="00591101">
        <w:rPr>
          <w:rFonts w:ascii="Sylfaen" w:hAnsi="Sylfaen"/>
        </w:rPr>
        <w:t xml:space="preserve">.0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lang w:val="ka-GE"/>
        </w:rPr>
        <w:t>1</w:t>
      </w:r>
      <w:r w:rsidRPr="00591101">
        <w:rPr>
          <w:rFonts w:ascii="Sylfaen" w:hAnsi="Sylfaen"/>
        </w:rPr>
        <w:t>0</w:t>
      </w:r>
      <w:r w:rsidRPr="00591101">
        <w:rPr>
          <w:rFonts w:ascii="Sylfaen" w:hAnsi="Sylfaen"/>
          <w:lang w:val="ka-GE"/>
        </w:rPr>
        <w:t>5</w:t>
      </w:r>
      <w:r w:rsidRPr="00591101">
        <w:rPr>
          <w:rFonts w:ascii="Sylfaen" w:hAnsi="Sylfaen"/>
        </w:rPr>
        <w:t>.</w:t>
      </w:r>
      <w:r w:rsidRPr="00591101">
        <w:rPr>
          <w:rFonts w:ascii="Sylfaen" w:hAnsi="Sylfaen"/>
          <w:lang w:val="ka-GE"/>
        </w:rPr>
        <w:t>4%-ია</w:t>
      </w:r>
      <w:r w:rsidRPr="00591101">
        <w:rPr>
          <w:rFonts w:ascii="Sylfaen" w:hAnsi="Sylfaen"/>
          <w:lang w:val="fr-FR"/>
        </w:rPr>
        <w:t xml:space="preserve">, </w:t>
      </w:r>
      <w:r w:rsidRPr="00591101">
        <w:rPr>
          <w:rFonts w:ascii="Sylfaen" w:hAnsi="Sylfaen"/>
          <w:lang w:val="ka-GE"/>
        </w:rPr>
        <w:t>ხოლო მისი წილი</w:t>
      </w:r>
      <w:r w:rsidRPr="00591101">
        <w:rPr>
          <w:rFonts w:ascii="Sylfaen" w:hAnsi="Sylfaen"/>
          <w:lang w:val="fr-FR"/>
        </w:rPr>
        <w:t xml:space="preserve">  </w:t>
      </w:r>
      <w:proofErr w:type="spellStart"/>
      <w:r w:rsidRPr="00591101">
        <w:rPr>
          <w:rFonts w:ascii="Sylfaen" w:hAnsi="Sylfaen"/>
        </w:rPr>
        <w:t>მშპ</w:t>
      </w:r>
      <w:proofErr w:type="spellEnd"/>
      <w:r w:rsidRPr="00591101">
        <w:rPr>
          <w:rFonts w:ascii="Sylfaen" w:hAnsi="Sylfaen"/>
          <w:lang w:val="fr-FR"/>
        </w:rPr>
        <w:t>-</w:t>
      </w:r>
      <w:r w:rsidRPr="00591101">
        <w:rPr>
          <w:rFonts w:ascii="Sylfaen" w:hAnsi="Sylfaen"/>
          <w:lang w:val="ka-GE"/>
        </w:rPr>
        <w:t xml:space="preserve">ის მიმართ  </w:t>
      </w:r>
      <w:r w:rsidRPr="00591101">
        <w:rPr>
          <w:rFonts w:ascii="Sylfaen" w:hAnsi="Sylfaen"/>
        </w:rPr>
        <w:t>0.2</w:t>
      </w:r>
      <w:r w:rsidRPr="00591101">
        <w:rPr>
          <w:rFonts w:ascii="Sylfaen" w:hAnsi="Sylfaen"/>
          <w:lang w:val="ka-GE"/>
        </w:rPr>
        <w:t>%-ია</w:t>
      </w:r>
      <w:r w:rsidRPr="00591101">
        <w:rPr>
          <w:rFonts w:ascii="Sylfaen" w:hAnsi="Sylfaen"/>
          <w:lang w:val="fr-FR"/>
        </w:rPr>
        <w:t>.</w:t>
      </w:r>
    </w:p>
    <w:p w14:paraId="7E10AE3C" w14:textId="77777777" w:rsidR="003F400B" w:rsidRPr="00591101" w:rsidRDefault="003F400B" w:rsidP="004E6C9B">
      <w:pPr>
        <w:numPr>
          <w:ilvl w:val="0"/>
          <w:numId w:val="14"/>
        </w:numPr>
        <w:spacing w:after="0" w:line="240" w:lineRule="auto"/>
        <w:ind w:left="993"/>
        <w:jc w:val="both"/>
        <w:rPr>
          <w:rFonts w:ascii="Sylfaen" w:hAnsi="Sylfaen"/>
          <w:lang w:val="fr-FR"/>
        </w:rPr>
      </w:pPr>
      <w:r w:rsidRPr="00591101">
        <w:rPr>
          <w:rFonts w:ascii="Sylfaen" w:hAnsi="Sylfaen"/>
          <w:lang w:val="ka-GE"/>
        </w:rPr>
        <w:t xml:space="preserve">ქონების გადასახადის სახით მობილიზებულია </w:t>
      </w:r>
      <w:r w:rsidRPr="00591101">
        <w:rPr>
          <w:rFonts w:ascii="Sylfaen" w:hAnsi="Sylfaen"/>
        </w:rPr>
        <w:t>4</w:t>
      </w:r>
      <w:r w:rsidRPr="00591101">
        <w:rPr>
          <w:rFonts w:ascii="Sylfaen" w:hAnsi="Sylfaen"/>
          <w:lang w:val="ka-GE"/>
        </w:rPr>
        <w:t>74.3 მლნ ლარი</w:t>
      </w:r>
      <w:r w:rsidRPr="00591101">
        <w:rPr>
          <w:rFonts w:ascii="Sylfaen" w:hAnsi="Sylfaen"/>
          <w:lang w:val="fr-FR"/>
        </w:rPr>
        <w:t xml:space="preserve">, </w:t>
      </w:r>
      <w:r w:rsidRPr="00591101">
        <w:rPr>
          <w:rFonts w:ascii="Sylfaen" w:hAnsi="Sylfaen"/>
          <w:lang w:val="ka-GE"/>
        </w:rPr>
        <w:t>რაც საპროგნოზო</w:t>
      </w:r>
      <w:r w:rsidRPr="00591101">
        <w:rPr>
          <w:rFonts w:ascii="Sylfaen" w:hAnsi="Sylfaen"/>
          <w:lang w:val="fr-FR"/>
        </w:rPr>
        <w:t xml:space="preserve">  </w:t>
      </w:r>
      <w:r w:rsidRPr="00591101">
        <w:rPr>
          <w:rFonts w:ascii="Sylfaen" w:hAnsi="Sylfaen"/>
          <w:lang w:val="ka-GE"/>
        </w:rPr>
        <w:t>მაჩვენებლის</w:t>
      </w:r>
      <w:r w:rsidRPr="00591101">
        <w:rPr>
          <w:rFonts w:ascii="Sylfaen" w:hAnsi="Sylfaen"/>
          <w:lang w:val="fr-FR"/>
        </w:rPr>
        <w:t xml:space="preserve"> (</w:t>
      </w:r>
      <w:r w:rsidRPr="00591101">
        <w:rPr>
          <w:rFonts w:ascii="Sylfaen" w:hAnsi="Sylfaen"/>
        </w:rPr>
        <w:t>4</w:t>
      </w:r>
      <w:r w:rsidRPr="00591101">
        <w:rPr>
          <w:rFonts w:ascii="Sylfaen" w:hAnsi="Sylfaen"/>
          <w:lang w:val="ka-GE"/>
        </w:rPr>
        <w:t>62</w:t>
      </w:r>
      <w:r w:rsidRPr="00591101">
        <w:rPr>
          <w:rFonts w:ascii="Sylfaen" w:hAnsi="Sylfaen"/>
        </w:rPr>
        <w:t xml:space="preserve">.0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rPr>
        <w:t>10</w:t>
      </w:r>
      <w:r w:rsidRPr="00591101">
        <w:rPr>
          <w:rFonts w:ascii="Sylfaen" w:hAnsi="Sylfaen"/>
          <w:lang w:val="ka-GE"/>
        </w:rPr>
        <w:t>2</w:t>
      </w:r>
      <w:r w:rsidRPr="00591101">
        <w:rPr>
          <w:rFonts w:ascii="Sylfaen" w:hAnsi="Sylfaen"/>
        </w:rPr>
        <w:t>.</w:t>
      </w:r>
      <w:r w:rsidRPr="00591101">
        <w:rPr>
          <w:rFonts w:ascii="Sylfaen" w:hAnsi="Sylfaen"/>
          <w:lang w:val="ka-GE"/>
        </w:rPr>
        <w:t>7%-ია</w:t>
      </w:r>
      <w:r w:rsidRPr="00591101">
        <w:rPr>
          <w:rFonts w:ascii="Sylfaen" w:hAnsi="Sylfaen"/>
          <w:lang w:val="fr-FR"/>
        </w:rPr>
        <w:t xml:space="preserve">, </w:t>
      </w:r>
      <w:r w:rsidRPr="00591101">
        <w:rPr>
          <w:rFonts w:ascii="Sylfaen" w:hAnsi="Sylfaen"/>
          <w:lang w:val="ka-GE"/>
        </w:rPr>
        <w:t xml:space="preserve">ხოლო მისი წილი </w:t>
      </w:r>
      <w:proofErr w:type="spellStart"/>
      <w:r w:rsidRPr="00591101">
        <w:rPr>
          <w:rFonts w:ascii="Sylfaen" w:hAnsi="Sylfaen"/>
        </w:rPr>
        <w:t>მშპ</w:t>
      </w:r>
      <w:proofErr w:type="spellEnd"/>
      <w:r w:rsidRPr="00591101">
        <w:rPr>
          <w:rFonts w:ascii="Sylfaen" w:hAnsi="Sylfaen"/>
          <w:lang w:val="fr-FR"/>
        </w:rPr>
        <w:t>-</w:t>
      </w:r>
      <w:r w:rsidRPr="00591101">
        <w:rPr>
          <w:rFonts w:ascii="Sylfaen" w:hAnsi="Sylfaen"/>
          <w:lang w:val="ka-GE"/>
        </w:rPr>
        <w:t>ის მიმართ 0</w:t>
      </w:r>
      <w:r w:rsidRPr="00591101">
        <w:rPr>
          <w:rFonts w:ascii="Sylfaen" w:hAnsi="Sylfaen"/>
        </w:rPr>
        <w:t>.</w:t>
      </w:r>
      <w:r w:rsidRPr="00591101">
        <w:rPr>
          <w:rFonts w:ascii="Sylfaen" w:hAnsi="Sylfaen"/>
          <w:lang w:val="ka-GE"/>
        </w:rPr>
        <w:t>9%-ია</w:t>
      </w:r>
      <w:r w:rsidRPr="00591101">
        <w:rPr>
          <w:rFonts w:ascii="Sylfaen" w:hAnsi="Sylfaen"/>
          <w:lang w:val="fr-FR"/>
        </w:rPr>
        <w:t>.</w:t>
      </w:r>
    </w:p>
    <w:p w14:paraId="60F91DD2" w14:textId="77777777" w:rsidR="003F400B" w:rsidRPr="00591101" w:rsidRDefault="003F400B" w:rsidP="004E6C9B">
      <w:pPr>
        <w:numPr>
          <w:ilvl w:val="0"/>
          <w:numId w:val="14"/>
        </w:numPr>
        <w:spacing w:after="0" w:line="240" w:lineRule="auto"/>
        <w:ind w:left="993"/>
        <w:jc w:val="both"/>
        <w:rPr>
          <w:rFonts w:ascii="Sylfaen" w:hAnsi="Sylfaen"/>
          <w:color w:val="000000"/>
          <w:lang w:val="fr-FR"/>
        </w:rPr>
      </w:pPr>
      <w:r w:rsidRPr="00591101">
        <w:rPr>
          <w:rFonts w:ascii="Sylfaen" w:hAnsi="Sylfaen"/>
          <w:color w:val="000000"/>
          <w:lang w:val="ka-GE"/>
        </w:rPr>
        <w:t>სხვა გადასახადის</w:t>
      </w:r>
      <w:r w:rsidRPr="00591101">
        <w:rPr>
          <w:rFonts w:ascii="Sylfaen" w:hAnsi="Sylfaen"/>
          <w:b/>
          <w:bCs/>
          <w:i/>
          <w:iCs/>
          <w:color w:val="000000"/>
          <w:lang w:val="ka-GE"/>
        </w:rPr>
        <w:t xml:space="preserve"> </w:t>
      </w:r>
      <w:r w:rsidRPr="00591101">
        <w:rPr>
          <w:rFonts w:ascii="Sylfaen" w:hAnsi="Sylfaen"/>
          <w:color w:val="000000"/>
          <w:lang w:val="ka-GE"/>
        </w:rPr>
        <w:t>სახით მობილიზებულია -230</w:t>
      </w:r>
      <w:r w:rsidRPr="00591101">
        <w:rPr>
          <w:rFonts w:ascii="Sylfaen" w:hAnsi="Sylfaen"/>
          <w:color w:val="000000"/>
        </w:rPr>
        <w:t>.</w:t>
      </w:r>
      <w:r w:rsidRPr="00591101">
        <w:rPr>
          <w:rFonts w:ascii="Sylfaen" w:hAnsi="Sylfaen"/>
          <w:color w:val="000000"/>
          <w:lang w:val="ka-GE"/>
        </w:rPr>
        <w:t>3</w:t>
      </w:r>
      <w:r w:rsidRPr="00591101">
        <w:rPr>
          <w:rFonts w:ascii="Sylfaen" w:hAnsi="Sylfaen"/>
          <w:color w:val="000000"/>
        </w:rPr>
        <w:t xml:space="preserve">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ხოლო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მაჩვენებელი</w:t>
      </w:r>
      <w:r w:rsidRPr="00591101">
        <w:rPr>
          <w:rFonts w:ascii="Sylfaen" w:hAnsi="Sylfaen"/>
          <w:color w:val="000000"/>
          <w:lang w:val="fr-FR"/>
        </w:rPr>
        <w:t xml:space="preserve"> </w:t>
      </w:r>
      <w:r w:rsidRPr="00591101">
        <w:rPr>
          <w:rFonts w:ascii="Sylfaen" w:hAnsi="Sylfaen"/>
          <w:color w:val="000000"/>
          <w:lang w:val="ka-GE"/>
        </w:rPr>
        <w:t xml:space="preserve"> 207</w:t>
      </w:r>
      <w:r w:rsidRPr="00591101">
        <w:rPr>
          <w:rFonts w:ascii="Sylfaen" w:hAnsi="Sylfaen"/>
          <w:color w:val="000000"/>
        </w:rPr>
        <w:t xml:space="preserve">.0 </w:t>
      </w:r>
      <w:r w:rsidRPr="00591101">
        <w:rPr>
          <w:rFonts w:ascii="Sylfaen" w:hAnsi="Sylfaen"/>
          <w:color w:val="000000"/>
          <w:lang w:val="ka-GE"/>
        </w:rPr>
        <w:t>მლნ ლარს შეადგენს</w:t>
      </w:r>
      <w:r w:rsidRPr="00591101">
        <w:rPr>
          <w:rFonts w:ascii="Sylfaen" w:hAnsi="Sylfaen"/>
          <w:color w:val="000000"/>
          <w:lang w:val="fr-FR"/>
        </w:rPr>
        <w:t>.</w:t>
      </w:r>
    </w:p>
    <w:p w14:paraId="4FF9DC07" w14:textId="77777777" w:rsidR="003F400B" w:rsidRPr="00591101" w:rsidRDefault="003F400B" w:rsidP="004E6C9B">
      <w:pPr>
        <w:spacing w:after="0" w:line="240" w:lineRule="auto"/>
        <w:ind w:firstLine="720"/>
        <w:jc w:val="both"/>
        <w:rPr>
          <w:rFonts w:ascii="Sylfaen" w:hAnsi="Sylfaen"/>
          <w:color w:val="000000"/>
          <w:lang w:val="ka-GE"/>
        </w:rPr>
      </w:pPr>
      <w:r w:rsidRPr="00591101">
        <w:rPr>
          <w:rFonts w:ascii="Sylfaen" w:hAnsi="Sylfaen"/>
          <w:b/>
          <w:bCs/>
          <w:color w:val="000000"/>
          <w:lang w:val="ka-GE"/>
        </w:rPr>
        <w:t>გრანტების</w:t>
      </w:r>
      <w:r w:rsidRPr="00591101">
        <w:rPr>
          <w:rFonts w:ascii="Sylfaen" w:hAnsi="Sylfaen"/>
          <w:color w:val="000000"/>
          <w:lang w:val="ka-GE"/>
        </w:rPr>
        <w:t xml:space="preserve"> სახით მობილიზებულია </w:t>
      </w:r>
      <w:r w:rsidRPr="00591101">
        <w:rPr>
          <w:rFonts w:ascii="Sylfaen" w:hAnsi="Sylfaen"/>
          <w:color w:val="000000"/>
        </w:rPr>
        <w:t>4</w:t>
      </w:r>
      <w:r w:rsidRPr="00591101">
        <w:rPr>
          <w:rFonts w:ascii="Sylfaen" w:hAnsi="Sylfaen"/>
          <w:color w:val="000000"/>
          <w:lang w:val="ka-GE"/>
        </w:rPr>
        <w:t>93</w:t>
      </w:r>
      <w:r w:rsidRPr="00591101">
        <w:rPr>
          <w:rFonts w:ascii="Sylfaen" w:hAnsi="Sylfaen"/>
          <w:color w:val="000000"/>
        </w:rPr>
        <w:t>.</w:t>
      </w:r>
      <w:r w:rsidRPr="00591101">
        <w:rPr>
          <w:rFonts w:ascii="Sylfaen" w:hAnsi="Sylfaen"/>
          <w:color w:val="000000"/>
          <w:lang w:val="ka-GE"/>
        </w:rPr>
        <w:t xml:space="preserve">1  მლნ ლარი, რაც საპროგნოზო მაჩვენებლის </w:t>
      </w:r>
      <w:r w:rsidRPr="00591101">
        <w:rPr>
          <w:rFonts w:ascii="Sylfaen" w:hAnsi="Sylfaen"/>
          <w:color w:val="000000"/>
        </w:rPr>
        <w:t>10</w:t>
      </w:r>
      <w:r w:rsidRPr="00591101">
        <w:rPr>
          <w:rFonts w:ascii="Sylfaen" w:hAnsi="Sylfaen"/>
          <w:color w:val="000000"/>
          <w:lang w:val="ka-GE"/>
        </w:rPr>
        <w:t>7</w:t>
      </w:r>
      <w:r w:rsidRPr="00591101">
        <w:rPr>
          <w:rFonts w:ascii="Sylfaen" w:hAnsi="Sylfaen"/>
          <w:color w:val="000000"/>
        </w:rPr>
        <w:t>.</w:t>
      </w:r>
      <w:r w:rsidRPr="00591101">
        <w:rPr>
          <w:rFonts w:ascii="Sylfaen" w:hAnsi="Sylfaen"/>
          <w:color w:val="000000"/>
          <w:lang w:val="ka-GE"/>
        </w:rPr>
        <w:t>2%-ია.</w:t>
      </w:r>
    </w:p>
    <w:p w14:paraId="3F7AD11C" w14:textId="77777777" w:rsidR="003F400B" w:rsidRPr="00591101" w:rsidRDefault="003F400B" w:rsidP="004E6C9B">
      <w:pPr>
        <w:spacing w:after="0" w:line="240" w:lineRule="auto"/>
        <w:ind w:firstLine="720"/>
        <w:jc w:val="both"/>
        <w:rPr>
          <w:rFonts w:ascii="Sylfaen" w:hAnsi="Sylfaen"/>
          <w:color w:val="000000"/>
          <w:lang w:val="ka-GE"/>
        </w:rPr>
      </w:pPr>
      <w:r w:rsidRPr="00591101">
        <w:rPr>
          <w:rFonts w:ascii="Sylfaen" w:hAnsi="Sylfaen"/>
          <w:b/>
          <w:bCs/>
          <w:color w:val="000000"/>
          <w:lang w:val="ka-GE"/>
        </w:rPr>
        <w:t>სხვა შემოსავლების</w:t>
      </w:r>
      <w:r w:rsidRPr="00591101">
        <w:rPr>
          <w:rFonts w:ascii="Sylfaen" w:hAnsi="Sylfaen"/>
          <w:color w:val="000000"/>
          <w:lang w:val="ka-GE"/>
        </w:rPr>
        <w:t xml:space="preserve"> სახით </w:t>
      </w:r>
      <w:r w:rsidRPr="00591101">
        <w:rPr>
          <w:rFonts w:ascii="Sylfaen" w:hAnsi="Sylfaen"/>
          <w:lang w:val="ka-GE"/>
        </w:rPr>
        <w:t xml:space="preserve">მობილიზებულია </w:t>
      </w:r>
      <w:r w:rsidRPr="00591101">
        <w:rPr>
          <w:rFonts w:ascii="Sylfaen" w:hAnsi="Sylfaen"/>
        </w:rPr>
        <w:t>9</w:t>
      </w:r>
      <w:r w:rsidRPr="00591101">
        <w:rPr>
          <w:rFonts w:ascii="Sylfaen" w:hAnsi="Sylfaen"/>
          <w:lang w:val="ka-GE"/>
        </w:rPr>
        <w:t>96</w:t>
      </w:r>
      <w:r w:rsidRPr="00591101">
        <w:rPr>
          <w:rFonts w:ascii="Sylfaen" w:hAnsi="Sylfaen"/>
        </w:rPr>
        <w:t>.</w:t>
      </w:r>
      <w:r w:rsidRPr="00591101">
        <w:rPr>
          <w:rFonts w:ascii="Sylfaen" w:hAnsi="Sylfaen"/>
          <w:lang w:val="ka-GE"/>
        </w:rPr>
        <w:t xml:space="preserve">4 მლნ </w:t>
      </w:r>
      <w:r w:rsidRPr="00591101">
        <w:rPr>
          <w:rFonts w:ascii="Sylfaen" w:hAnsi="Sylfaen"/>
          <w:color w:val="000000"/>
          <w:lang w:val="ka-GE"/>
        </w:rPr>
        <w:t xml:space="preserve">ლარი, რაც საპროგნოზო მაჩვენებლის </w:t>
      </w:r>
      <w:r w:rsidRPr="00591101">
        <w:rPr>
          <w:rFonts w:ascii="Sylfaen" w:hAnsi="Sylfaen"/>
          <w:color w:val="000000"/>
          <w:lang w:val="fr-FR"/>
        </w:rPr>
        <w:t>(</w:t>
      </w:r>
      <w:r w:rsidRPr="00591101">
        <w:rPr>
          <w:rFonts w:ascii="Sylfaen" w:hAnsi="Sylfaen"/>
          <w:color w:val="000000"/>
          <w:lang w:val="ka-GE"/>
        </w:rPr>
        <w:t>935</w:t>
      </w:r>
      <w:r w:rsidRPr="00591101">
        <w:rPr>
          <w:rFonts w:ascii="Sylfaen" w:hAnsi="Sylfaen"/>
          <w:color w:val="000000"/>
        </w:rPr>
        <w:t xml:space="preserve">.0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rPr>
        <w:t>1</w:t>
      </w:r>
      <w:r w:rsidRPr="00591101">
        <w:rPr>
          <w:rFonts w:ascii="Sylfaen" w:hAnsi="Sylfaen"/>
          <w:color w:val="000000"/>
          <w:lang w:val="ka-GE"/>
        </w:rPr>
        <w:t>06</w:t>
      </w:r>
      <w:r w:rsidRPr="00591101">
        <w:rPr>
          <w:rFonts w:ascii="Sylfaen" w:hAnsi="Sylfaen"/>
          <w:color w:val="000000"/>
        </w:rPr>
        <w:t>.</w:t>
      </w:r>
      <w:r w:rsidRPr="00591101">
        <w:rPr>
          <w:rFonts w:ascii="Sylfaen" w:hAnsi="Sylfaen"/>
          <w:color w:val="000000"/>
          <w:lang w:val="ka-GE"/>
        </w:rPr>
        <w:t>6%-ია.</w:t>
      </w:r>
    </w:p>
    <w:p w14:paraId="65B4ED78" w14:textId="77777777" w:rsidR="003F400B" w:rsidRPr="00591101" w:rsidRDefault="003F400B" w:rsidP="004E6C9B">
      <w:pPr>
        <w:spacing w:after="0" w:line="240" w:lineRule="auto"/>
        <w:jc w:val="both"/>
        <w:rPr>
          <w:rFonts w:ascii="Sylfaen" w:hAnsi="Sylfaen"/>
          <w:b/>
          <w:bCs/>
          <w:color w:val="000000"/>
          <w:lang w:val="ka-GE"/>
        </w:rPr>
      </w:pPr>
      <w:r w:rsidRPr="00591101">
        <w:rPr>
          <w:rFonts w:ascii="Sylfaen" w:hAnsi="Sylfaen"/>
          <w:b/>
          <w:bCs/>
          <w:color w:val="000000"/>
          <w:lang w:val="ka-GE"/>
        </w:rPr>
        <w:t>ცხრილი 2</w:t>
      </w:r>
      <w:r w:rsidRPr="00591101">
        <w:rPr>
          <w:rFonts w:ascii="Sylfaen" w:hAnsi="Sylfaen"/>
          <w:b/>
          <w:bCs/>
          <w:color w:val="000000"/>
          <w:lang w:val="fr-FR"/>
        </w:rPr>
        <w:t xml:space="preserve">. </w:t>
      </w:r>
      <w:r w:rsidRPr="00591101">
        <w:rPr>
          <w:rFonts w:ascii="Sylfaen" w:hAnsi="Sylfaen"/>
          <w:b/>
          <w:bCs/>
          <w:color w:val="000000"/>
          <w:lang w:val="ka-GE"/>
        </w:rPr>
        <w:t>ნაერთი ბიუჯეტის შემოსავლები</w:t>
      </w:r>
    </w:p>
    <w:p w14:paraId="69070DAD" w14:textId="7898CC21" w:rsidR="003F400B" w:rsidRPr="00591101" w:rsidRDefault="003F400B" w:rsidP="004E6C9B">
      <w:pPr>
        <w:spacing w:after="0" w:line="240" w:lineRule="auto"/>
        <w:ind w:right="-97"/>
        <w:jc w:val="right"/>
        <w:rPr>
          <w:rFonts w:ascii="Sylfaen" w:hAnsi="Sylfaen"/>
          <w:b/>
          <w:bCs/>
          <w:i/>
          <w:iCs/>
          <w:color w:val="000000"/>
          <w:sz w:val="16"/>
          <w:szCs w:val="16"/>
          <w:lang w:val="ka-GE"/>
        </w:rPr>
      </w:pPr>
      <w:r w:rsidRPr="00591101">
        <w:rPr>
          <w:rFonts w:ascii="Sylfaen" w:hAnsi="Sylfaen"/>
          <w:b/>
          <w:bCs/>
          <w:i/>
          <w:iCs/>
          <w:color w:val="000000"/>
          <w:lang w:val="ka-GE"/>
        </w:rPr>
        <w:t xml:space="preserve">                                                                                                                                                                                                                             </w:t>
      </w:r>
      <w:r w:rsidRPr="00591101">
        <w:rPr>
          <w:rFonts w:ascii="Sylfaen" w:hAnsi="Sylfaen"/>
          <w:b/>
          <w:bCs/>
          <w:i/>
          <w:iCs/>
          <w:color w:val="000000"/>
          <w:sz w:val="16"/>
          <w:szCs w:val="16"/>
          <w:lang w:val="ka-GE"/>
        </w:rPr>
        <w:t>ათასი ლარი</w:t>
      </w:r>
    </w:p>
    <w:tbl>
      <w:tblPr>
        <w:tblW w:w="1033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5"/>
        <w:gridCol w:w="1507"/>
        <w:gridCol w:w="1530"/>
        <w:gridCol w:w="1440"/>
        <w:gridCol w:w="1350"/>
      </w:tblGrid>
      <w:tr w:rsidR="003F400B" w:rsidRPr="00591101" w14:paraId="5FB2817E" w14:textId="77777777" w:rsidTr="00615B8E">
        <w:trPr>
          <w:trHeight w:val="512"/>
          <w:tblHeader/>
        </w:trPr>
        <w:tc>
          <w:tcPr>
            <w:tcW w:w="4505" w:type="dxa"/>
            <w:shd w:val="clear" w:color="auto" w:fill="auto"/>
            <w:vAlign w:val="center"/>
            <w:hideMark/>
          </w:tcPr>
          <w:p w14:paraId="4EA49411" w14:textId="77777777" w:rsidR="003F400B" w:rsidRPr="00591101" w:rsidRDefault="003F400B" w:rsidP="004E6C9B">
            <w:pPr>
              <w:spacing w:after="0" w:line="240" w:lineRule="auto"/>
              <w:jc w:val="center"/>
              <w:rPr>
                <w:rFonts w:ascii="Sylfaen" w:eastAsia="Times New Roman" w:hAnsi="Sylfaen" w:cs="Arial"/>
                <w:b/>
                <w:bCs/>
                <w:sz w:val="18"/>
                <w:szCs w:val="18"/>
              </w:rPr>
            </w:pPr>
            <w:proofErr w:type="spellStart"/>
            <w:r w:rsidRPr="00591101">
              <w:rPr>
                <w:rFonts w:ascii="Sylfaen" w:eastAsia="Times New Roman" w:hAnsi="Sylfaen" w:cs="Arial"/>
                <w:b/>
                <w:bCs/>
                <w:sz w:val="18"/>
                <w:szCs w:val="18"/>
              </w:rPr>
              <w:t>დასახელება</w:t>
            </w:r>
            <w:proofErr w:type="spellEnd"/>
          </w:p>
        </w:tc>
        <w:tc>
          <w:tcPr>
            <w:tcW w:w="1507" w:type="dxa"/>
            <w:tcBorders>
              <w:bottom w:val="dotted" w:sz="4" w:space="0" w:color="auto"/>
            </w:tcBorders>
            <w:shd w:val="clear" w:color="auto" w:fill="auto"/>
            <w:vAlign w:val="center"/>
            <w:hideMark/>
          </w:tcPr>
          <w:p w14:paraId="1AD1316F" w14:textId="77777777" w:rsidR="003F400B" w:rsidRPr="00591101" w:rsidRDefault="003F400B" w:rsidP="004E6C9B">
            <w:pPr>
              <w:spacing w:after="0" w:line="240" w:lineRule="auto"/>
              <w:jc w:val="center"/>
              <w:rPr>
                <w:rFonts w:ascii="Sylfaen" w:eastAsia="Times New Roman" w:hAnsi="Sylfaen" w:cs="Arial"/>
                <w:b/>
                <w:bCs/>
                <w:sz w:val="18"/>
                <w:szCs w:val="18"/>
              </w:rPr>
            </w:pPr>
            <w:proofErr w:type="spellStart"/>
            <w:r w:rsidRPr="00591101">
              <w:rPr>
                <w:rFonts w:ascii="Sylfaen" w:eastAsia="Times New Roman" w:hAnsi="Sylfaen" w:cs="Arial"/>
                <w:b/>
                <w:bCs/>
                <w:sz w:val="18"/>
                <w:szCs w:val="18"/>
              </w:rPr>
              <w:t>გეგმა</w:t>
            </w:r>
            <w:proofErr w:type="spellEnd"/>
          </w:p>
        </w:tc>
        <w:tc>
          <w:tcPr>
            <w:tcW w:w="1530" w:type="dxa"/>
            <w:tcBorders>
              <w:bottom w:val="dotted" w:sz="4" w:space="0" w:color="auto"/>
            </w:tcBorders>
            <w:shd w:val="clear" w:color="auto" w:fill="auto"/>
            <w:vAlign w:val="center"/>
            <w:hideMark/>
          </w:tcPr>
          <w:p w14:paraId="66624052" w14:textId="77777777" w:rsidR="003F400B" w:rsidRPr="00591101" w:rsidRDefault="003F400B" w:rsidP="004E6C9B">
            <w:pPr>
              <w:spacing w:after="0" w:line="240" w:lineRule="auto"/>
              <w:jc w:val="center"/>
              <w:rPr>
                <w:rFonts w:ascii="Sylfaen" w:eastAsia="Times New Roman" w:hAnsi="Sylfaen" w:cs="Arial"/>
                <w:b/>
                <w:bCs/>
                <w:sz w:val="18"/>
                <w:szCs w:val="18"/>
              </w:rPr>
            </w:pPr>
            <w:proofErr w:type="spellStart"/>
            <w:r w:rsidRPr="00591101">
              <w:rPr>
                <w:rFonts w:ascii="Sylfaen" w:eastAsia="Times New Roman" w:hAnsi="Sylfaen" w:cs="Arial"/>
                <w:b/>
                <w:bCs/>
                <w:sz w:val="18"/>
                <w:szCs w:val="18"/>
              </w:rPr>
              <w:t>ფაქტი</w:t>
            </w:r>
            <w:proofErr w:type="spellEnd"/>
          </w:p>
        </w:tc>
        <w:tc>
          <w:tcPr>
            <w:tcW w:w="1440" w:type="dxa"/>
            <w:tcBorders>
              <w:bottom w:val="dotted" w:sz="4" w:space="0" w:color="auto"/>
            </w:tcBorders>
            <w:shd w:val="clear" w:color="auto" w:fill="auto"/>
            <w:vAlign w:val="center"/>
            <w:hideMark/>
          </w:tcPr>
          <w:p w14:paraId="624A7130" w14:textId="77777777" w:rsidR="003F400B" w:rsidRPr="00591101" w:rsidRDefault="003F400B" w:rsidP="004E6C9B">
            <w:pPr>
              <w:spacing w:after="0" w:line="240" w:lineRule="auto"/>
              <w:jc w:val="center"/>
              <w:rPr>
                <w:rFonts w:ascii="Sylfaen" w:eastAsia="Times New Roman" w:hAnsi="Sylfaen" w:cs="Arial"/>
                <w:b/>
                <w:bCs/>
                <w:sz w:val="18"/>
                <w:szCs w:val="18"/>
              </w:rPr>
            </w:pPr>
            <w:r w:rsidRPr="00591101">
              <w:rPr>
                <w:rFonts w:ascii="Sylfaen" w:eastAsia="Times New Roman" w:hAnsi="Sylfaen" w:cs="Arial"/>
                <w:b/>
                <w:bCs/>
                <w:sz w:val="18"/>
                <w:szCs w:val="18"/>
              </w:rPr>
              <w:t xml:space="preserve"> +/- </w:t>
            </w:r>
          </w:p>
        </w:tc>
        <w:tc>
          <w:tcPr>
            <w:tcW w:w="1350" w:type="dxa"/>
            <w:tcBorders>
              <w:bottom w:val="dotted" w:sz="4" w:space="0" w:color="auto"/>
            </w:tcBorders>
            <w:shd w:val="clear" w:color="auto" w:fill="auto"/>
            <w:vAlign w:val="center"/>
            <w:hideMark/>
          </w:tcPr>
          <w:p w14:paraId="5CE531C0" w14:textId="77777777" w:rsidR="003F400B" w:rsidRPr="00591101" w:rsidRDefault="003F400B" w:rsidP="004E6C9B">
            <w:pPr>
              <w:spacing w:after="0" w:line="240" w:lineRule="auto"/>
              <w:jc w:val="center"/>
              <w:rPr>
                <w:rFonts w:ascii="Sylfaen" w:eastAsia="Times New Roman" w:hAnsi="Sylfaen" w:cs="Arial"/>
                <w:b/>
                <w:bCs/>
                <w:sz w:val="18"/>
                <w:szCs w:val="18"/>
              </w:rPr>
            </w:pPr>
            <w:r w:rsidRPr="00591101">
              <w:rPr>
                <w:rFonts w:ascii="Sylfaen" w:eastAsia="Times New Roman" w:hAnsi="Sylfaen" w:cs="Arial"/>
                <w:b/>
                <w:bCs/>
                <w:sz w:val="18"/>
                <w:szCs w:val="18"/>
              </w:rPr>
              <w:t>%</w:t>
            </w:r>
          </w:p>
        </w:tc>
      </w:tr>
      <w:tr w:rsidR="003F400B" w:rsidRPr="00591101" w14:paraId="5E8ABE15" w14:textId="77777777" w:rsidTr="003B29A2">
        <w:trPr>
          <w:trHeight w:val="288"/>
        </w:trPr>
        <w:tc>
          <w:tcPr>
            <w:tcW w:w="4505" w:type="dxa"/>
            <w:tcBorders>
              <w:right w:val="dotted" w:sz="4" w:space="0" w:color="auto"/>
            </w:tcBorders>
            <w:shd w:val="clear" w:color="auto" w:fill="auto"/>
            <w:vAlign w:val="center"/>
            <w:hideMark/>
          </w:tcPr>
          <w:p w14:paraId="5E1EAA72" w14:textId="77777777" w:rsidR="003F400B" w:rsidRPr="00591101" w:rsidRDefault="003F400B" w:rsidP="004E6C9B">
            <w:pPr>
              <w:spacing w:after="0" w:line="240" w:lineRule="auto"/>
              <w:ind w:firstLineChars="34" w:firstLine="61"/>
              <w:rPr>
                <w:rFonts w:ascii="Sylfaen" w:eastAsia="Times New Roman" w:hAnsi="Sylfaen" w:cs="Arial"/>
                <w:b/>
                <w:bCs/>
                <w:sz w:val="18"/>
                <w:szCs w:val="18"/>
              </w:rPr>
            </w:pPr>
            <w:proofErr w:type="spellStart"/>
            <w:r w:rsidRPr="00591101">
              <w:rPr>
                <w:rFonts w:ascii="Sylfaen" w:eastAsia="Times New Roman" w:hAnsi="Sylfaen" w:cs="Arial"/>
                <w:b/>
                <w:bCs/>
                <w:sz w:val="18"/>
                <w:szCs w:val="18"/>
              </w:rPr>
              <w:t>შემოსავლები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7DB1ED" w14:textId="77777777" w:rsidR="003F400B" w:rsidRPr="00591101" w:rsidRDefault="003F400B" w:rsidP="004E6C9B">
            <w:pPr>
              <w:spacing w:after="0" w:line="240" w:lineRule="auto"/>
              <w:jc w:val="right"/>
              <w:rPr>
                <w:rFonts w:ascii="Sylfaen" w:eastAsia="Times New Roman" w:hAnsi="Sylfaen" w:cs="Arial"/>
                <w:b/>
                <w:bCs/>
                <w:color w:val="000000"/>
                <w:sz w:val="18"/>
                <w:szCs w:val="18"/>
              </w:rPr>
            </w:pPr>
            <w:r w:rsidRPr="00591101">
              <w:rPr>
                <w:rFonts w:ascii="Sylfaen" w:eastAsia="Times New Roman" w:hAnsi="Sylfaen" w:cs="Arial"/>
                <w:b/>
                <w:bCs/>
                <w:color w:val="000000"/>
                <w:sz w:val="18"/>
                <w:szCs w:val="18"/>
                <w:lang w:val="ru-RU"/>
              </w:rPr>
              <w:t>12,705,000.0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1FBB1F"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12,907,343.</w:t>
            </w:r>
            <w:r w:rsidRPr="00591101">
              <w:rPr>
                <w:rFonts w:ascii="Sylfaen" w:eastAsia="Times New Roman" w:hAnsi="Sylfaen" w:cs="Arial"/>
                <w:b/>
                <w:bCs/>
                <w:color w:val="000000"/>
                <w:sz w:val="18"/>
                <w:szCs w:val="18"/>
              </w:rPr>
              <w:t>5</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A5A6EED"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202,343.</w:t>
            </w:r>
            <w:r w:rsidRPr="00591101">
              <w:rPr>
                <w:rFonts w:ascii="Sylfaen" w:eastAsia="Times New Roman" w:hAnsi="Sylfaen" w:cs="Arial"/>
                <w:b/>
                <w:bCs/>
                <w:color w:val="000000"/>
                <w:sz w:val="18"/>
                <w:szCs w:val="18"/>
              </w:rPr>
              <w:t>5</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A5E4BB3"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101.6</w:t>
            </w:r>
          </w:p>
        </w:tc>
      </w:tr>
      <w:tr w:rsidR="003F400B" w:rsidRPr="00591101" w14:paraId="76D7D28D" w14:textId="77777777" w:rsidTr="003B29A2">
        <w:trPr>
          <w:trHeight w:val="288"/>
        </w:trPr>
        <w:tc>
          <w:tcPr>
            <w:tcW w:w="4505" w:type="dxa"/>
            <w:tcBorders>
              <w:right w:val="dotted" w:sz="4" w:space="0" w:color="auto"/>
            </w:tcBorders>
            <w:shd w:val="clear" w:color="auto" w:fill="auto"/>
            <w:vAlign w:val="center"/>
            <w:hideMark/>
          </w:tcPr>
          <w:p w14:paraId="0BAB2458" w14:textId="77777777" w:rsidR="003F400B" w:rsidRPr="00591101" w:rsidRDefault="003F400B" w:rsidP="004E6C9B">
            <w:pPr>
              <w:spacing w:after="0" w:line="240" w:lineRule="auto"/>
              <w:ind w:firstLineChars="116" w:firstLine="210"/>
              <w:rPr>
                <w:rFonts w:ascii="Sylfaen" w:eastAsia="Times New Roman" w:hAnsi="Sylfaen" w:cs="Arial"/>
                <w:b/>
                <w:bCs/>
                <w:sz w:val="18"/>
                <w:szCs w:val="18"/>
              </w:rPr>
            </w:pPr>
            <w:proofErr w:type="spellStart"/>
            <w:r w:rsidRPr="00591101">
              <w:rPr>
                <w:rFonts w:ascii="Sylfaen" w:eastAsia="Times New Roman" w:hAnsi="Sylfaen" w:cs="Arial"/>
                <w:b/>
                <w:bCs/>
                <w:sz w:val="18"/>
                <w:szCs w:val="18"/>
              </w:rPr>
              <w:t>გადასახადები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9DE8FC"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11,310,000.0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FFDB0C"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11,417,838.8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832A7C"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107,838.8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01A9B1"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101.0</w:t>
            </w:r>
          </w:p>
        </w:tc>
      </w:tr>
      <w:tr w:rsidR="003F400B" w:rsidRPr="00591101" w14:paraId="48E9BBC7" w14:textId="77777777" w:rsidTr="003B29A2">
        <w:trPr>
          <w:trHeight w:val="288"/>
        </w:trPr>
        <w:tc>
          <w:tcPr>
            <w:tcW w:w="4505" w:type="dxa"/>
            <w:tcBorders>
              <w:right w:val="dotted" w:sz="4" w:space="0" w:color="auto"/>
            </w:tcBorders>
            <w:shd w:val="clear" w:color="auto" w:fill="auto"/>
            <w:vAlign w:val="center"/>
            <w:hideMark/>
          </w:tcPr>
          <w:p w14:paraId="50B5509A" w14:textId="77777777" w:rsidR="003F400B" w:rsidRPr="00591101" w:rsidRDefault="003F400B" w:rsidP="004E6C9B">
            <w:pPr>
              <w:spacing w:after="0" w:line="240" w:lineRule="auto"/>
              <w:ind w:firstLineChars="198" w:firstLine="356"/>
              <w:rPr>
                <w:rFonts w:ascii="Sylfaen" w:eastAsia="Times New Roman" w:hAnsi="Sylfaen" w:cs="Arial"/>
                <w:sz w:val="18"/>
                <w:szCs w:val="18"/>
              </w:rPr>
            </w:pPr>
            <w:proofErr w:type="spellStart"/>
            <w:r w:rsidRPr="00591101">
              <w:rPr>
                <w:rFonts w:ascii="Sylfaen" w:eastAsia="Times New Roman" w:hAnsi="Sylfaen" w:cs="Arial"/>
                <w:sz w:val="18"/>
                <w:szCs w:val="18"/>
              </w:rPr>
              <w:t>საშემოსავლო</w:t>
            </w:r>
            <w:proofErr w:type="spellEnd"/>
            <w:r w:rsidRPr="00591101">
              <w:rPr>
                <w:rFonts w:ascii="Sylfaen" w:eastAsia="Times New Roman" w:hAnsi="Sylfaen" w:cs="Arial"/>
                <w:sz w:val="18"/>
                <w:szCs w:val="18"/>
              </w:rPr>
              <w:t xml:space="preserve"> </w:t>
            </w:r>
            <w:proofErr w:type="spellStart"/>
            <w:r w:rsidRPr="00591101">
              <w:rPr>
                <w:rFonts w:ascii="Sylfaen" w:eastAsia="Times New Roman" w:hAnsi="Sylfaen" w:cs="Arial"/>
                <w:sz w:val="18"/>
                <w:szCs w:val="18"/>
              </w:rPr>
              <w:t>გადასახადი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E1F4A4"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3,400,000.0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732978"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3,482,793.8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E0ABE08"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82,793.8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28FFCA"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102.4</w:t>
            </w:r>
          </w:p>
        </w:tc>
      </w:tr>
      <w:tr w:rsidR="003F400B" w:rsidRPr="00591101" w14:paraId="3319C288" w14:textId="77777777" w:rsidTr="003B29A2">
        <w:trPr>
          <w:trHeight w:val="288"/>
        </w:trPr>
        <w:tc>
          <w:tcPr>
            <w:tcW w:w="4505" w:type="dxa"/>
            <w:tcBorders>
              <w:right w:val="dotted" w:sz="4" w:space="0" w:color="auto"/>
            </w:tcBorders>
            <w:shd w:val="clear" w:color="auto" w:fill="auto"/>
            <w:vAlign w:val="center"/>
            <w:hideMark/>
          </w:tcPr>
          <w:p w14:paraId="49D5A180" w14:textId="77777777" w:rsidR="003F400B" w:rsidRPr="00591101" w:rsidRDefault="003F400B" w:rsidP="004E6C9B">
            <w:pPr>
              <w:spacing w:after="0" w:line="240" w:lineRule="auto"/>
              <w:ind w:firstLineChars="198" w:firstLine="356"/>
              <w:rPr>
                <w:rFonts w:ascii="Sylfaen" w:eastAsia="Times New Roman" w:hAnsi="Sylfaen" w:cs="Arial"/>
                <w:sz w:val="18"/>
                <w:szCs w:val="18"/>
              </w:rPr>
            </w:pPr>
            <w:proofErr w:type="spellStart"/>
            <w:r w:rsidRPr="00591101">
              <w:rPr>
                <w:rFonts w:ascii="Sylfaen" w:eastAsia="Times New Roman" w:hAnsi="Sylfaen" w:cs="Arial"/>
                <w:sz w:val="18"/>
                <w:szCs w:val="18"/>
              </w:rPr>
              <w:t>მოგების</w:t>
            </w:r>
            <w:proofErr w:type="spellEnd"/>
            <w:r w:rsidRPr="00591101">
              <w:rPr>
                <w:rFonts w:ascii="Sylfaen" w:eastAsia="Times New Roman" w:hAnsi="Sylfaen" w:cs="Arial"/>
                <w:sz w:val="18"/>
                <w:szCs w:val="18"/>
              </w:rPr>
              <w:t xml:space="preserve"> </w:t>
            </w:r>
            <w:proofErr w:type="spellStart"/>
            <w:r w:rsidRPr="00591101">
              <w:rPr>
                <w:rFonts w:ascii="Sylfaen" w:eastAsia="Times New Roman" w:hAnsi="Sylfaen" w:cs="Arial"/>
                <w:sz w:val="18"/>
                <w:szCs w:val="18"/>
              </w:rPr>
              <w:t>გადასახადი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3A18E08"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855,000.0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D29D47"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866,288.9</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E87480"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11,288.9</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1CA25D2"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101.3</w:t>
            </w:r>
          </w:p>
        </w:tc>
      </w:tr>
      <w:tr w:rsidR="003F400B" w:rsidRPr="00591101" w14:paraId="6EAD356F" w14:textId="77777777" w:rsidTr="003B29A2">
        <w:trPr>
          <w:trHeight w:val="288"/>
        </w:trPr>
        <w:tc>
          <w:tcPr>
            <w:tcW w:w="4505" w:type="dxa"/>
            <w:tcBorders>
              <w:right w:val="dotted" w:sz="4" w:space="0" w:color="auto"/>
            </w:tcBorders>
            <w:shd w:val="clear" w:color="auto" w:fill="auto"/>
            <w:vAlign w:val="center"/>
            <w:hideMark/>
          </w:tcPr>
          <w:p w14:paraId="7E489BB1" w14:textId="77777777" w:rsidR="003F400B" w:rsidRPr="00591101" w:rsidRDefault="003F400B" w:rsidP="004E6C9B">
            <w:pPr>
              <w:spacing w:after="0" w:line="240" w:lineRule="auto"/>
              <w:ind w:firstLineChars="198" w:firstLine="356"/>
              <w:rPr>
                <w:rFonts w:ascii="Sylfaen" w:eastAsia="Times New Roman" w:hAnsi="Sylfaen" w:cs="Arial"/>
                <w:sz w:val="18"/>
                <w:szCs w:val="18"/>
              </w:rPr>
            </w:pPr>
            <w:proofErr w:type="spellStart"/>
            <w:r w:rsidRPr="00591101">
              <w:rPr>
                <w:rFonts w:ascii="Sylfaen" w:eastAsia="Times New Roman" w:hAnsi="Sylfaen" w:cs="Arial"/>
                <w:sz w:val="18"/>
                <w:szCs w:val="18"/>
              </w:rPr>
              <w:lastRenderedPageBreak/>
              <w:t>დამატებული</w:t>
            </w:r>
            <w:proofErr w:type="spellEnd"/>
            <w:r w:rsidRPr="00591101">
              <w:rPr>
                <w:rFonts w:ascii="Sylfaen" w:eastAsia="Times New Roman" w:hAnsi="Sylfaen" w:cs="Arial"/>
                <w:sz w:val="18"/>
                <w:szCs w:val="18"/>
              </w:rPr>
              <w:t xml:space="preserve"> </w:t>
            </w:r>
            <w:proofErr w:type="spellStart"/>
            <w:r w:rsidRPr="00591101">
              <w:rPr>
                <w:rFonts w:ascii="Sylfaen" w:eastAsia="Times New Roman" w:hAnsi="Sylfaen" w:cs="Arial"/>
                <w:sz w:val="18"/>
                <w:szCs w:val="18"/>
              </w:rPr>
              <w:t>ღირებულების</w:t>
            </w:r>
            <w:proofErr w:type="spellEnd"/>
            <w:r w:rsidRPr="00591101">
              <w:rPr>
                <w:rFonts w:ascii="Sylfaen" w:eastAsia="Times New Roman" w:hAnsi="Sylfaen" w:cs="Arial"/>
                <w:sz w:val="18"/>
                <w:szCs w:val="18"/>
              </w:rPr>
              <w:t xml:space="preserve"> </w:t>
            </w:r>
            <w:proofErr w:type="spellStart"/>
            <w:r w:rsidRPr="00591101">
              <w:rPr>
                <w:rFonts w:ascii="Sylfaen" w:eastAsia="Times New Roman" w:hAnsi="Sylfaen" w:cs="Arial"/>
                <w:sz w:val="18"/>
                <w:szCs w:val="18"/>
              </w:rPr>
              <w:t>გადასახადი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89CFA9"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5,024,000.0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F051B3"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5,239,020.7</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D7B0890"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215,020.7</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042932"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104.3</w:t>
            </w:r>
          </w:p>
        </w:tc>
      </w:tr>
      <w:tr w:rsidR="003F400B" w:rsidRPr="00591101" w14:paraId="3144D51D" w14:textId="77777777" w:rsidTr="003B29A2">
        <w:trPr>
          <w:trHeight w:val="288"/>
        </w:trPr>
        <w:tc>
          <w:tcPr>
            <w:tcW w:w="4505" w:type="dxa"/>
            <w:tcBorders>
              <w:right w:val="dotted" w:sz="4" w:space="0" w:color="auto"/>
            </w:tcBorders>
            <w:shd w:val="clear" w:color="auto" w:fill="auto"/>
            <w:vAlign w:val="center"/>
            <w:hideMark/>
          </w:tcPr>
          <w:p w14:paraId="05E7CE1A" w14:textId="77777777" w:rsidR="003F400B" w:rsidRPr="00591101" w:rsidRDefault="003F400B" w:rsidP="004E6C9B">
            <w:pPr>
              <w:spacing w:after="0" w:line="240" w:lineRule="auto"/>
              <w:ind w:firstLineChars="198" w:firstLine="356"/>
              <w:rPr>
                <w:rFonts w:ascii="Sylfaen" w:eastAsia="Times New Roman" w:hAnsi="Sylfaen" w:cs="Arial"/>
                <w:sz w:val="18"/>
                <w:szCs w:val="18"/>
              </w:rPr>
            </w:pPr>
            <w:proofErr w:type="spellStart"/>
            <w:r w:rsidRPr="00591101">
              <w:rPr>
                <w:rFonts w:ascii="Sylfaen" w:eastAsia="Times New Roman" w:hAnsi="Sylfaen" w:cs="Arial"/>
                <w:sz w:val="18"/>
                <w:szCs w:val="18"/>
              </w:rPr>
              <w:t>აქციზი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8DA68C7"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1,287,000.0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F27002"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1,506,675.8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BFF523"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219,675.8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2C1595"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117.1</w:t>
            </w:r>
          </w:p>
        </w:tc>
      </w:tr>
      <w:tr w:rsidR="003F400B" w:rsidRPr="00591101" w14:paraId="77324B20" w14:textId="77777777" w:rsidTr="003B29A2">
        <w:trPr>
          <w:trHeight w:val="288"/>
        </w:trPr>
        <w:tc>
          <w:tcPr>
            <w:tcW w:w="4505" w:type="dxa"/>
            <w:tcBorders>
              <w:right w:val="dotted" w:sz="4" w:space="0" w:color="auto"/>
            </w:tcBorders>
            <w:shd w:val="clear" w:color="auto" w:fill="auto"/>
            <w:vAlign w:val="center"/>
            <w:hideMark/>
          </w:tcPr>
          <w:p w14:paraId="38B08729" w14:textId="77777777" w:rsidR="003F400B" w:rsidRPr="00591101" w:rsidRDefault="003F400B" w:rsidP="004E6C9B">
            <w:pPr>
              <w:spacing w:after="0" w:line="240" w:lineRule="auto"/>
              <w:ind w:firstLineChars="198" w:firstLine="356"/>
              <w:rPr>
                <w:rFonts w:ascii="Sylfaen" w:eastAsia="Times New Roman" w:hAnsi="Sylfaen" w:cs="Arial"/>
                <w:sz w:val="18"/>
                <w:szCs w:val="18"/>
              </w:rPr>
            </w:pPr>
            <w:proofErr w:type="spellStart"/>
            <w:r w:rsidRPr="00591101">
              <w:rPr>
                <w:rFonts w:ascii="Sylfaen" w:eastAsia="Times New Roman" w:hAnsi="Sylfaen" w:cs="Arial"/>
                <w:sz w:val="18"/>
                <w:szCs w:val="18"/>
              </w:rPr>
              <w:t>იმპორტის</w:t>
            </w:r>
            <w:proofErr w:type="spellEnd"/>
            <w:r w:rsidRPr="00591101">
              <w:rPr>
                <w:rFonts w:ascii="Sylfaen" w:eastAsia="Times New Roman" w:hAnsi="Sylfaen" w:cs="Arial"/>
                <w:sz w:val="18"/>
                <w:szCs w:val="18"/>
              </w:rPr>
              <w:t xml:space="preserve"> </w:t>
            </w:r>
            <w:proofErr w:type="spellStart"/>
            <w:r w:rsidRPr="00591101">
              <w:rPr>
                <w:rFonts w:ascii="Sylfaen" w:eastAsia="Times New Roman" w:hAnsi="Sylfaen" w:cs="Arial"/>
                <w:sz w:val="18"/>
                <w:szCs w:val="18"/>
              </w:rPr>
              <w:t>გადასახადი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73E10A0"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75,000.0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0B712"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79,073.8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34C0B6D"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4,073.8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5F1EED"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105.4</w:t>
            </w:r>
          </w:p>
        </w:tc>
      </w:tr>
      <w:tr w:rsidR="003F400B" w:rsidRPr="00591101" w14:paraId="67A8683F" w14:textId="77777777" w:rsidTr="003B29A2">
        <w:trPr>
          <w:trHeight w:val="288"/>
        </w:trPr>
        <w:tc>
          <w:tcPr>
            <w:tcW w:w="4505" w:type="dxa"/>
            <w:tcBorders>
              <w:right w:val="dotted" w:sz="4" w:space="0" w:color="auto"/>
            </w:tcBorders>
            <w:shd w:val="clear" w:color="auto" w:fill="auto"/>
            <w:vAlign w:val="center"/>
            <w:hideMark/>
          </w:tcPr>
          <w:p w14:paraId="5F791371" w14:textId="77777777" w:rsidR="003F400B" w:rsidRPr="00591101" w:rsidRDefault="003F400B" w:rsidP="004E6C9B">
            <w:pPr>
              <w:spacing w:after="0" w:line="240" w:lineRule="auto"/>
              <w:ind w:firstLineChars="198" w:firstLine="356"/>
              <w:rPr>
                <w:rFonts w:ascii="Sylfaen" w:eastAsia="Times New Roman" w:hAnsi="Sylfaen" w:cs="Arial"/>
                <w:sz w:val="18"/>
                <w:szCs w:val="18"/>
              </w:rPr>
            </w:pPr>
            <w:proofErr w:type="spellStart"/>
            <w:r w:rsidRPr="00591101">
              <w:rPr>
                <w:rFonts w:ascii="Sylfaen" w:eastAsia="Times New Roman" w:hAnsi="Sylfaen" w:cs="Arial"/>
                <w:sz w:val="18"/>
                <w:szCs w:val="18"/>
              </w:rPr>
              <w:t>ქონების</w:t>
            </w:r>
            <w:proofErr w:type="spellEnd"/>
            <w:r w:rsidRPr="00591101">
              <w:rPr>
                <w:rFonts w:ascii="Sylfaen" w:eastAsia="Times New Roman" w:hAnsi="Sylfaen" w:cs="Arial"/>
                <w:sz w:val="18"/>
                <w:szCs w:val="18"/>
              </w:rPr>
              <w:t xml:space="preserve"> </w:t>
            </w:r>
            <w:proofErr w:type="spellStart"/>
            <w:r w:rsidRPr="00591101">
              <w:rPr>
                <w:rFonts w:ascii="Sylfaen" w:eastAsia="Times New Roman" w:hAnsi="Sylfaen" w:cs="Arial"/>
                <w:sz w:val="18"/>
                <w:szCs w:val="18"/>
              </w:rPr>
              <w:t>გადასახადი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EBC9F7"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462,000.0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AFE27E"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474,318.1</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90ECD6"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12,318.1</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DAD19D" w14:textId="77777777"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102.7</w:t>
            </w:r>
          </w:p>
        </w:tc>
      </w:tr>
      <w:tr w:rsidR="003F400B" w:rsidRPr="00591101" w14:paraId="04D72AC9" w14:textId="77777777" w:rsidTr="003B29A2">
        <w:trPr>
          <w:trHeight w:val="288"/>
        </w:trPr>
        <w:tc>
          <w:tcPr>
            <w:tcW w:w="4505" w:type="dxa"/>
            <w:tcBorders>
              <w:right w:val="dotted" w:sz="4" w:space="0" w:color="auto"/>
            </w:tcBorders>
            <w:shd w:val="clear" w:color="auto" w:fill="auto"/>
            <w:vAlign w:val="center"/>
            <w:hideMark/>
          </w:tcPr>
          <w:p w14:paraId="42B42E99" w14:textId="77777777" w:rsidR="003F400B" w:rsidRPr="00591101" w:rsidRDefault="003F400B" w:rsidP="004E6C9B">
            <w:pPr>
              <w:spacing w:after="0" w:line="240" w:lineRule="auto"/>
              <w:ind w:firstLineChars="198" w:firstLine="356"/>
              <w:rPr>
                <w:rFonts w:ascii="Sylfaen" w:eastAsia="Times New Roman" w:hAnsi="Sylfaen" w:cs="Arial"/>
                <w:color w:val="000000"/>
                <w:sz w:val="18"/>
                <w:szCs w:val="18"/>
              </w:rPr>
            </w:pPr>
            <w:proofErr w:type="spellStart"/>
            <w:r w:rsidRPr="00591101">
              <w:rPr>
                <w:rFonts w:ascii="Sylfaen" w:eastAsia="Times New Roman" w:hAnsi="Sylfaen" w:cs="Arial"/>
                <w:color w:val="000000"/>
                <w:sz w:val="18"/>
                <w:szCs w:val="18"/>
              </w:rPr>
              <w:t>სხვა</w:t>
            </w:r>
            <w:proofErr w:type="spellEnd"/>
            <w:r w:rsidRPr="00591101">
              <w:rPr>
                <w:rFonts w:ascii="Sylfaen" w:eastAsia="Times New Roman" w:hAnsi="Sylfaen" w:cs="Arial"/>
                <w:color w:val="000000"/>
                <w:sz w:val="18"/>
                <w:szCs w:val="18"/>
              </w:rPr>
              <w:t xml:space="preserve"> </w:t>
            </w:r>
            <w:proofErr w:type="spellStart"/>
            <w:r w:rsidRPr="00591101">
              <w:rPr>
                <w:rFonts w:ascii="Sylfaen" w:eastAsia="Times New Roman" w:hAnsi="Sylfaen" w:cs="Arial"/>
                <w:color w:val="000000"/>
                <w:sz w:val="18"/>
                <w:szCs w:val="18"/>
              </w:rPr>
              <w:t>გადასახადი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56C8B23"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207,000.0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022723E"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-230,332.3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8574A9"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-437,332.3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ED963D1" w14:textId="77777777"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-111.3</w:t>
            </w:r>
          </w:p>
        </w:tc>
      </w:tr>
      <w:tr w:rsidR="003F400B" w:rsidRPr="00591101" w14:paraId="2294FDEB" w14:textId="77777777" w:rsidTr="003B29A2">
        <w:trPr>
          <w:trHeight w:val="288"/>
        </w:trPr>
        <w:tc>
          <w:tcPr>
            <w:tcW w:w="4505" w:type="dxa"/>
            <w:tcBorders>
              <w:right w:val="dotted" w:sz="4" w:space="0" w:color="auto"/>
            </w:tcBorders>
            <w:shd w:val="clear" w:color="auto" w:fill="auto"/>
            <w:vAlign w:val="center"/>
            <w:hideMark/>
          </w:tcPr>
          <w:p w14:paraId="4D911D09" w14:textId="77777777" w:rsidR="003F400B" w:rsidRPr="00591101" w:rsidRDefault="003F400B" w:rsidP="004E6C9B">
            <w:pPr>
              <w:spacing w:after="0" w:line="240" w:lineRule="auto"/>
              <w:ind w:firstLineChars="116" w:firstLine="210"/>
              <w:rPr>
                <w:rFonts w:ascii="Sylfaen" w:eastAsia="Times New Roman" w:hAnsi="Sylfaen" w:cs="Arial"/>
                <w:b/>
                <w:bCs/>
                <w:color w:val="000000"/>
                <w:sz w:val="18"/>
                <w:szCs w:val="18"/>
              </w:rPr>
            </w:pPr>
            <w:proofErr w:type="spellStart"/>
            <w:r w:rsidRPr="00591101">
              <w:rPr>
                <w:rFonts w:ascii="Sylfaen" w:eastAsia="Times New Roman" w:hAnsi="Sylfaen" w:cs="Arial"/>
                <w:b/>
                <w:bCs/>
                <w:color w:val="000000"/>
                <w:sz w:val="18"/>
                <w:szCs w:val="18"/>
              </w:rPr>
              <w:t>გრანტები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3CF11"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460,000.0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FB8F20" w14:textId="77777777" w:rsidR="003F400B" w:rsidRPr="00591101" w:rsidRDefault="003F400B" w:rsidP="004E6C9B">
            <w:pPr>
              <w:spacing w:after="0" w:line="240" w:lineRule="auto"/>
              <w:jc w:val="right"/>
              <w:rPr>
                <w:rFonts w:ascii="Sylfaen" w:eastAsia="Times New Roman" w:hAnsi="Sylfaen" w:cs="Arial"/>
                <w:b/>
                <w:bCs/>
                <w:sz w:val="18"/>
                <w:szCs w:val="18"/>
                <w:lang w:val="ru-RU"/>
              </w:rPr>
            </w:pPr>
            <w:r w:rsidRPr="00591101">
              <w:rPr>
                <w:rFonts w:ascii="Sylfaen" w:eastAsia="Times New Roman" w:hAnsi="Sylfaen" w:cs="Arial"/>
                <w:b/>
                <w:bCs/>
                <w:sz w:val="18"/>
                <w:szCs w:val="18"/>
                <w:lang w:val="ru-RU"/>
              </w:rPr>
              <w:t>493,096.3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AE9133" w14:textId="77777777" w:rsidR="003F400B" w:rsidRPr="00591101" w:rsidRDefault="003F400B" w:rsidP="004E6C9B">
            <w:pPr>
              <w:spacing w:after="0" w:line="240" w:lineRule="auto"/>
              <w:jc w:val="right"/>
              <w:rPr>
                <w:rFonts w:ascii="Sylfaen" w:eastAsia="Times New Roman" w:hAnsi="Sylfaen" w:cs="Arial"/>
                <w:b/>
                <w:bCs/>
                <w:sz w:val="18"/>
                <w:szCs w:val="18"/>
                <w:lang w:val="ru-RU"/>
              </w:rPr>
            </w:pPr>
            <w:r w:rsidRPr="00591101">
              <w:rPr>
                <w:rFonts w:ascii="Sylfaen" w:eastAsia="Times New Roman" w:hAnsi="Sylfaen" w:cs="Arial"/>
                <w:b/>
                <w:bCs/>
                <w:sz w:val="18"/>
                <w:szCs w:val="18"/>
                <w:lang w:val="ru-RU"/>
              </w:rPr>
              <w:t>33,096.3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050B72" w14:textId="77777777" w:rsidR="003F400B" w:rsidRPr="00591101" w:rsidRDefault="003F400B" w:rsidP="004E6C9B">
            <w:pPr>
              <w:spacing w:after="0" w:line="240" w:lineRule="auto"/>
              <w:jc w:val="right"/>
              <w:rPr>
                <w:rFonts w:ascii="Sylfaen" w:eastAsia="Times New Roman" w:hAnsi="Sylfaen" w:cs="Arial"/>
                <w:b/>
                <w:bCs/>
                <w:sz w:val="18"/>
                <w:szCs w:val="18"/>
                <w:lang w:val="ru-RU"/>
              </w:rPr>
            </w:pPr>
            <w:r w:rsidRPr="00591101">
              <w:rPr>
                <w:rFonts w:ascii="Sylfaen" w:eastAsia="Times New Roman" w:hAnsi="Sylfaen" w:cs="Arial"/>
                <w:b/>
                <w:bCs/>
                <w:sz w:val="18"/>
                <w:szCs w:val="18"/>
                <w:lang w:val="ru-RU"/>
              </w:rPr>
              <w:t>107.2</w:t>
            </w:r>
          </w:p>
        </w:tc>
      </w:tr>
      <w:tr w:rsidR="003F400B" w:rsidRPr="00591101" w14:paraId="3C23F45B" w14:textId="77777777" w:rsidTr="003B29A2">
        <w:trPr>
          <w:trHeight w:val="288"/>
        </w:trPr>
        <w:tc>
          <w:tcPr>
            <w:tcW w:w="4505" w:type="dxa"/>
            <w:tcBorders>
              <w:right w:val="dotted" w:sz="4" w:space="0" w:color="auto"/>
            </w:tcBorders>
            <w:shd w:val="clear" w:color="auto" w:fill="auto"/>
            <w:vAlign w:val="center"/>
            <w:hideMark/>
          </w:tcPr>
          <w:p w14:paraId="48DDE155" w14:textId="77777777" w:rsidR="003F400B" w:rsidRPr="00591101" w:rsidRDefault="003F400B" w:rsidP="004E6C9B">
            <w:pPr>
              <w:spacing w:after="0" w:line="240" w:lineRule="auto"/>
              <w:ind w:firstLineChars="116" w:firstLine="210"/>
              <w:rPr>
                <w:rFonts w:ascii="Sylfaen" w:eastAsia="Times New Roman" w:hAnsi="Sylfaen" w:cs="Arial"/>
                <w:b/>
                <w:bCs/>
                <w:color w:val="000000"/>
                <w:sz w:val="18"/>
                <w:szCs w:val="18"/>
              </w:rPr>
            </w:pPr>
            <w:proofErr w:type="spellStart"/>
            <w:r w:rsidRPr="00591101">
              <w:rPr>
                <w:rFonts w:ascii="Sylfaen" w:eastAsia="Times New Roman" w:hAnsi="Sylfaen" w:cs="Arial"/>
                <w:b/>
                <w:bCs/>
                <w:color w:val="000000"/>
                <w:sz w:val="18"/>
                <w:szCs w:val="18"/>
              </w:rPr>
              <w:t>სხვა</w:t>
            </w:r>
            <w:proofErr w:type="spellEnd"/>
            <w:r w:rsidRPr="00591101">
              <w:rPr>
                <w:rFonts w:ascii="Sylfaen" w:eastAsia="Times New Roman" w:hAnsi="Sylfaen" w:cs="Arial"/>
                <w:b/>
                <w:bCs/>
                <w:color w:val="000000"/>
                <w:sz w:val="18"/>
                <w:szCs w:val="18"/>
              </w:rPr>
              <w:t xml:space="preserve"> </w:t>
            </w:r>
            <w:proofErr w:type="spellStart"/>
            <w:r w:rsidRPr="00591101">
              <w:rPr>
                <w:rFonts w:ascii="Sylfaen" w:eastAsia="Times New Roman" w:hAnsi="Sylfaen" w:cs="Arial"/>
                <w:b/>
                <w:bCs/>
                <w:color w:val="000000"/>
                <w:sz w:val="18"/>
                <w:szCs w:val="18"/>
              </w:rPr>
              <w:t>შემოსავლები</w:t>
            </w:r>
            <w:proofErr w:type="spellEnd"/>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31A663B"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935,000.0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D08B93"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996,408.</w:t>
            </w:r>
            <w:r w:rsidRPr="00591101">
              <w:rPr>
                <w:rFonts w:ascii="Sylfaen" w:eastAsia="Times New Roman" w:hAnsi="Sylfaen" w:cs="Arial"/>
                <w:b/>
                <w:bCs/>
                <w:color w:val="000000"/>
                <w:sz w:val="18"/>
                <w:szCs w:val="18"/>
              </w:rPr>
              <w:t>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874B57"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61,408.</w:t>
            </w:r>
            <w:r w:rsidRPr="00591101">
              <w:rPr>
                <w:rFonts w:ascii="Sylfaen" w:eastAsia="Times New Roman" w:hAnsi="Sylfaen" w:cs="Arial"/>
                <w:b/>
                <w:bCs/>
                <w:color w:val="000000"/>
                <w:sz w:val="18"/>
                <w:szCs w:val="18"/>
              </w:rPr>
              <w:t>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621748" w14:textId="77777777"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106.6</w:t>
            </w:r>
          </w:p>
        </w:tc>
      </w:tr>
    </w:tbl>
    <w:p w14:paraId="4A6220AC" w14:textId="77777777" w:rsidR="003F400B" w:rsidRPr="00591101" w:rsidRDefault="003F400B" w:rsidP="004E6C9B">
      <w:pPr>
        <w:spacing w:after="0" w:line="240" w:lineRule="auto"/>
        <w:jc w:val="both"/>
        <w:rPr>
          <w:rFonts w:ascii="Sylfaen" w:hAnsi="Sylfaen"/>
          <w:b/>
          <w:bCs/>
          <w:color w:val="000000"/>
        </w:rPr>
      </w:pPr>
    </w:p>
    <w:p w14:paraId="318C499E" w14:textId="77777777" w:rsidR="003F400B" w:rsidRPr="00591101" w:rsidRDefault="003F400B" w:rsidP="004E6C9B">
      <w:pPr>
        <w:spacing w:after="0" w:line="240" w:lineRule="auto"/>
        <w:ind w:firstLine="720"/>
        <w:jc w:val="both"/>
        <w:rPr>
          <w:rFonts w:ascii="Sylfaen" w:hAnsi="Sylfaen" w:cs="Arial"/>
        </w:rPr>
      </w:pPr>
      <w:r w:rsidRPr="00591101">
        <w:rPr>
          <w:rFonts w:ascii="Sylfaen" w:hAnsi="Sylfaen" w:cs="Sylfaen"/>
          <w:b/>
          <w:lang w:val="ka-GE"/>
        </w:rPr>
        <w:t>არაფინანსური</w:t>
      </w:r>
      <w:r w:rsidRPr="00591101">
        <w:rPr>
          <w:rFonts w:ascii="Sylfaen" w:hAnsi="Sylfaen" w:cs="Arial"/>
          <w:b/>
          <w:lang w:val="ka-GE"/>
        </w:rPr>
        <w:t xml:space="preserve"> </w:t>
      </w:r>
      <w:r w:rsidRPr="00591101">
        <w:rPr>
          <w:rFonts w:ascii="Sylfaen" w:hAnsi="Sylfaen" w:cs="Sylfaen"/>
          <w:b/>
          <w:lang w:val="ka-GE"/>
        </w:rPr>
        <w:t>აქტივების</w:t>
      </w:r>
      <w:r w:rsidRPr="00591101">
        <w:rPr>
          <w:rFonts w:ascii="Sylfaen" w:hAnsi="Sylfaen" w:cs="Arial"/>
          <w:lang w:val="ka-GE"/>
        </w:rPr>
        <w:t xml:space="preserve"> </w:t>
      </w:r>
      <w:r w:rsidRPr="00591101">
        <w:rPr>
          <w:rFonts w:ascii="Sylfaen" w:hAnsi="Sylfaen" w:cs="Sylfaen"/>
          <w:lang w:val="ka-GE"/>
        </w:rPr>
        <w:t>კლებიდან</w:t>
      </w:r>
      <w:r w:rsidRPr="00591101">
        <w:rPr>
          <w:rFonts w:ascii="Sylfaen" w:hAnsi="Sylfaen" w:cs="Arial"/>
          <w:lang w:val="ka-GE"/>
        </w:rPr>
        <w:t xml:space="preserve"> </w:t>
      </w:r>
      <w:r w:rsidRPr="00591101">
        <w:rPr>
          <w:rFonts w:ascii="Sylfaen" w:hAnsi="Sylfaen" w:cs="Sylfaen"/>
          <w:lang w:val="ka-GE"/>
        </w:rPr>
        <w:t>მობილიზებულ</w:t>
      </w:r>
      <w:r w:rsidRPr="00591101">
        <w:rPr>
          <w:rFonts w:ascii="Sylfaen" w:hAnsi="Sylfaen" w:cs="Arial"/>
          <w:lang w:val="ka-GE"/>
        </w:rPr>
        <w:t xml:space="preserve"> </w:t>
      </w:r>
      <w:r w:rsidRPr="00591101">
        <w:rPr>
          <w:rFonts w:ascii="Sylfaen" w:hAnsi="Sylfaen" w:cs="Sylfaen"/>
          <w:lang w:val="ka-GE"/>
        </w:rPr>
        <w:t>იქნა</w:t>
      </w:r>
      <w:r w:rsidRPr="00591101">
        <w:rPr>
          <w:rFonts w:ascii="Sylfaen" w:hAnsi="Sylfaen" w:cs="Arial"/>
          <w:lang w:val="ka-GE"/>
        </w:rPr>
        <w:t xml:space="preserve"> </w:t>
      </w:r>
      <w:r w:rsidRPr="00591101">
        <w:rPr>
          <w:rFonts w:ascii="Sylfaen" w:hAnsi="Sylfaen" w:cs="Arial"/>
        </w:rPr>
        <w:t>206 026.2</w:t>
      </w:r>
      <w:r w:rsidRPr="00591101">
        <w:rPr>
          <w:rFonts w:ascii="Sylfaen" w:hAnsi="Sylfaen" w:cs="Arial"/>
          <w:lang w:val="ka-GE"/>
        </w:rPr>
        <w:t xml:space="preserve"> </w:t>
      </w:r>
      <w:r w:rsidRPr="00591101">
        <w:rPr>
          <w:rFonts w:ascii="Sylfaen" w:hAnsi="Sylfaen" w:cs="Sylfaen"/>
          <w:lang w:val="ka-GE"/>
        </w:rPr>
        <w:t>ათასი</w:t>
      </w:r>
      <w:r w:rsidRPr="00591101">
        <w:rPr>
          <w:rFonts w:ascii="Sylfaen" w:hAnsi="Sylfaen" w:cs="Arial"/>
          <w:lang w:val="ka-GE"/>
        </w:rPr>
        <w:t xml:space="preserve"> </w:t>
      </w:r>
      <w:r w:rsidRPr="00591101">
        <w:rPr>
          <w:rFonts w:ascii="Sylfaen" w:hAnsi="Sylfaen" w:cs="Sylfaen"/>
          <w:lang w:val="ka-GE"/>
        </w:rPr>
        <w:t>ლარი</w:t>
      </w:r>
      <w:r w:rsidRPr="00591101">
        <w:rPr>
          <w:rFonts w:ascii="Sylfaen" w:hAnsi="Sylfaen" w:cs="Arial"/>
          <w:lang w:val="ka-GE"/>
        </w:rPr>
        <w:t xml:space="preserve">, </w:t>
      </w:r>
      <w:r w:rsidRPr="00591101">
        <w:rPr>
          <w:rFonts w:ascii="Sylfaen" w:hAnsi="Sylfaen" w:cs="Sylfaen"/>
          <w:lang w:val="ka-GE"/>
        </w:rPr>
        <w:t>რაც</w:t>
      </w:r>
      <w:r w:rsidRPr="00591101">
        <w:rPr>
          <w:rFonts w:ascii="Sylfaen" w:hAnsi="Sylfaen" w:cs="Arial"/>
          <w:lang w:val="ka-GE"/>
        </w:rPr>
        <w:t xml:space="preserve"> </w:t>
      </w:r>
      <w:r w:rsidRPr="00591101">
        <w:rPr>
          <w:rFonts w:ascii="Sylfaen" w:hAnsi="Sylfaen" w:cs="Arial"/>
        </w:rPr>
        <w:t xml:space="preserve"> </w:t>
      </w:r>
      <w:r w:rsidRPr="00591101">
        <w:rPr>
          <w:rFonts w:ascii="Sylfaen" w:hAnsi="Sylfaen" w:cs="Sylfaen"/>
          <w:lang w:val="ka-GE"/>
        </w:rPr>
        <w:t>საპროგნოზო</w:t>
      </w:r>
      <w:r w:rsidRPr="00591101">
        <w:rPr>
          <w:rFonts w:ascii="Sylfaen" w:hAnsi="Sylfaen" w:cs="Arial"/>
          <w:lang w:val="ka-GE"/>
        </w:rPr>
        <w:t xml:space="preserve"> </w:t>
      </w:r>
      <w:r w:rsidRPr="00591101">
        <w:rPr>
          <w:rFonts w:ascii="Sylfaen" w:hAnsi="Sylfaen" w:cs="Sylfaen"/>
          <w:lang w:val="ka-GE"/>
        </w:rPr>
        <w:t>მაჩვენებლის</w:t>
      </w:r>
      <w:r w:rsidRPr="00591101">
        <w:rPr>
          <w:rFonts w:ascii="Sylfaen" w:hAnsi="Sylfaen" w:cs="Arial"/>
          <w:lang w:val="ka-GE"/>
        </w:rPr>
        <w:t xml:space="preserve"> (</w:t>
      </w:r>
      <w:r w:rsidRPr="00591101">
        <w:rPr>
          <w:rFonts w:ascii="Sylfaen" w:hAnsi="Sylfaen" w:cs="Arial"/>
        </w:rPr>
        <w:t>160 000.0</w:t>
      </w:r>
      <w:r w:rsidRPr="00591101">
        <w:rPr>
          <w:rFonts w:ascii="Sylfaen" w:hAnsi="Sylfaen" w:cs="Arial"/>
          <w:lang w:val="ka-GE"/>
        </w:rPr>
        <w:t xml:space="preserve"> ათასი </w:t>
      </w:r>
      <w:r w:rsidRPr="00591101">
        <w:rPr>
          <w:rFonts w:ascii="Sylfaen" w:hAnsi="Sylfaen" w:cs="Sylfaen"/>
          <w:lang w:val="ka-GE"/>
        </w:rPr>
        <w:t>ლარი</w:t>
      </w:r>
      <w:r w:rsidRPr="00591101">
        <w:rPr>
          <w:rFonts w:ascii="Sylfaen" w:hAnsi="Sylfaen" w:cs="Arial"/>
          <w:lang w:val="ka-GE"/>
        </w:rPr>
        <w:t xml:space="preserve">) </w:t>
      </w:r>
      <w:r w:rsidRPr="00591101">
        <w:rPr>
          <w:rFonts w:ascii="Sylfaen" w:hAnsi="Sylfaen" w:cs="Arial"/>
        </w:rPr>
        <w:t>128.8</w:t>
      </w:r>
      <w:r w:rsidRPr="00591101">
        <w:rPr>
          <w:rFonts w:ascii="Sylfaen" w:hAnsi="Sylfaen" w:cs="Arial"/>
          <w:lang w:val="ka-GE"/>
        </w:rPr>
        <w:t>%-</w:t>
      </w:r>
      <w:r w:rsidRPr="00591101">
        <w:rPr>
          <w:rFonts w:ascii="Sylfaen" w:hAnsi="Sylfaen" w:cs="Sylfaen"/>
          <w:lang w:val="ka-GE"/>
        </w:rPr>
        <w:t>ია</w:t>
      </w:r>
      <w:r w:rsidRPr="00591101">
        <w:rPr>
          <w:rFonts w:ascii="Sylfaen" w:hAnsi="Sylfaen" w:cs="Arial"/>
          <w:lang w:val="ka-GE"/>
        </w:rPr>
        <w:t>.</w:t>
      </w:r>
    </w:p>
    <w:p w14:paraId="6DF0F1C9" w14:textId="77777777" w:rsidR="003F400B" w:rsidRPr="00591101" w:rsidRDefault="003F400B" w:rsidP="004E6C9B">
      <w:pPr>
        <w:spacing w:after="0" w:line="240" w:lineRule="auto"/>
        <w:ind w:firstLine="720"/>
        <w:jc w:val="both"/>
        <w:rPr>
          <w:rFonts w:ascii="Sylfaen" w:hAnsi="Sylfaen" w:cs="Arial"/>
        </w:rPr>
      </w:pPr>
      <w:r w:rsidRPr="00591101">
        <w:rPr>
          <w:rFonts w:ascii="Sylfaen" w:hAnsi="Sylfaen" w:cs="Sylfaen"/>
          <w:b/>
          <w:lang w:val="ka-GE"/>
        </w:rPr>
        <w:t>ფინანსური</w:t>
      </w:r>
      <w:r w:rsidRPr="00591101">
        <w:rPr>
          <w:rFonts w:ascii="Sylfaen" w:hAnsi="Sylfaen" w:cs="Arial"/>
          <w:b/>
          <w:lang w:val="ka-GE"/>
        </w:rPr>
        <w:t xml:space="preserve"> </w:t>
      </w:r>
      <w:r w:rsidRPr="00591101">
        <w:rPr>
          <w:rFonts w:ascii="Sylfaen" w:hAnsi="Sylfaen" w:cs="Sylfaen"/>
          <w:b/>
          <w:lang w:val="ka-GE"/>
        </w:rPr>
        <w:t>აქტივების</w:t>
      </w:r>
      <w:r w:rsidRPr="00591101">
        <w:rPr>
          <w:rFonts w:ascii="Sylfaen" w:hAnsi="Sylfaen" w:cs="Arial"/>
          <w:lang w:val="ka-GE"/>
        </w:rPr>
        <w:t xml:space="preserve"> </w:t>
      </w:r>
      <w:r w:rsidRPr="00591101">
        <w:rPr>
          <w:rFonts w:ascii="Sylfaen" w:hAnsi="Sylfaen" w:cs="Sylfaen"/>
          <w:lang w:val="ka-GE"/>
        </w:rPr>
        <w:t>კლებიდან</w:t>
      </w:r>
      <w:r w:rsidRPr="00591101">
        <w:rPr>
          <w:rFonts w:ascii="Sylfaen" w:hAnsi="Sylfaen" w:cs="Sylfaen"/>
        </w:rPr>
        <w:t xml:space="preserve"> </w:t>
      </w:r>
      <w:r w:rsidRPr="00591101">
        <w:rPr>
          <w:rFonts w:ascii="Sylfaen" w:hAnsi="Sylfaen" w:cs="Sylfaen"/>
          <w:lang w:val="ka-GE"/>
        </w:rPr>
        <w:t>მობილიზებულ</w:t>
      </w:r>
      <w:r w:rsidRPr="00591101">
        <w:rPr>
          <w:rFonts w:ascii="Sylfaen" w:hAnsi="Sylfaen" w:cs="Arial"/>
          <w:lang w:val="ka-GE"/>
        </w:rPr>
        <w:t xml:space="preserve"> </w:t>
      </w:r>
      <w:r w:rsidRPr="00591101">
        <w:rPr>
          <w:rFonts w:ascii="Sylfaen" w:hAnsi="Sylfaen" w:cs="Sylfaen"/>
          <w:lang w:val="ka-GE"/>
        </w:rPr>
        <w:t xml:space="preserve">იქნა </w:t>
      </w:r>
      <w:r w:rsidRPr="00591101">
        <w:rPr>
          <w:rFonts w:ascii="Sylfaen" w:hAnsi="Sylfaen" w:cs="Arial"/>
        </w:rPr>
        <w:t>125 623.7</w:t>
      </w:r>
      <w:r w:rsidRPr="00591101">
        <w:rPr>
          <w:rFonts w:ascii="Sylfaen" w:hAnsi="Sylfaen" w:cs="Arial"/>
          <w:lang w:val="ka-GE"/>
        </w:rPr>
        <w:t xml:space="preserve"> ათასი </w:t>
      </w:r>
      <w:r w:rsidRPr="00591101">
        <w:rPr>
          <w:rFonts w:ascii="Sylfaen" w:hAnsi="Sylfaen" w:cs="Sylfaen"/>
          <w:lang w:val="ka-GE"/>
        </w:rPr>
        <w:t>ლარი</w:t>
      </w:r>
      <w:r w:rsidRPr="00591101">
        <w:rPr>
          <w:rFonts w:ascii="Sylfaen" w:hAnsi="Sylfaen" w:cs="Arial"/>
          <w:lang w:val="ka-GE"/>
        </w:rPr>
        <w:t xml:space="preserve">, </w:t>
      </w:r>
      <w:r w:rsidRPr="00591101">
        <w:rPr>
          <w:rFonts w:ascii="Sylfaen" w:hAnsi="Sylfaen" w:cs="Sylfaen"/>
          <w:lang w:val="ka-GE"/>
        </w:rPr>
        <w:t>რაც</w:t>
      </w:r>
      <w:r w:rsidRPr="00591101">
        <w:rPr>
          <w:rFonts w:ascii="Sylfaen" w:hAnsi="Sylfaen" w:cs="Sylfaen"/>
        </w:rPr>
        <w:t xml:space="preserve">  </w:t>
      </w:r>
      <w:r w:rsidRPr="00591101">
        <w:rPr>
          <w:rFonts w:ascii="Sylfaen" w:hAnsi="Sylfaen" w:cs="Arial"/>
          <w:lang w:val="ka-GE"/>
        </w:rPr>
        <w:t xml:space="preserve"> </w:t>
      </w:r>
      <w:r w:rsidRPr="00591101">
        <w:rPr>
          <w:rFonts w:ascii="Sylfaen" w:hAnsi="Sylfaen" w:cs="Sylfaen"/>
          <w:lang w:val="ka-GE"/>
        </w:rPr>
        <w:t>საპროგნოზო</w:t>
      </w:r>
      <w:r w:rsidRPr="00591101">
        <w:rPr>
          <w:rFonts w:ascii="Sylfaen" w:hAnsi="Sylfaen" w:cs="Arial"/>
          <w:lang w:val="ka-GE"/>
        </w:rPr>
        <w:t xml:space="preserve"> </w:t>
      </w:r>
      <w:r w:rsidRPr="00591101">
        <w:rPr>
          <w:rFonts w:ascii="Sylfaen" w:hAnsi="Sylfaen" w:cs="Sylfaen"/>
          <w:lang w:val="ka-GE"/>
        </w:rPr>
        <w:t>მაჩვენებელის</w:t>
      </w:r>
      <w:r w:rsidRPr="00591101">
        <w:rPr>
          <w:rFonts w:ascii="Sylfaen" w:hAnsi="Sylfaen" w:cs="Arial"/>
          <w:lang w:val="ka-GE"/>
        </w:rPr>
        <w:t xml:space="preserve">  (</w:t>
      </w:r>
      <w:r w:rsidRPr="00591101">
        <w:rPr>
          <w:rFonts w:ascii="Sylfaen" w:hAnsi="Sylfaen" w:cs="Arial"/>
        </w:rPr>
        <w:t>100 000.0</w:t>
      </w:r>
      <w:r w:rsidRPr="00591101">
        <w:rPr>
          <w:rFonts w:ascii="Sylfaen" w:hAnsi="Sylfaen" w:cs="Arial"/>
          <w:lang w:val="ka-GE"/>
        </w:rPr>
        <w:t xml:space="preserve"> </w:t>
      </w:r>
      <w:r w:rsidRPr="00591101">
        <w:rPr>
          <w:rFonts w:ascii="Sylfaen" w:hAnsi="Sylfaen" w:cs="Sylfaen"/>
          <w:lang w:val="ka-GE"/>
        </w:rPr>
        <w:t>ათასი</w:t>
      </w:r>
      <w:r w:rsidRPr="00591101">
        <w:rPr>
          <w:rFonts w:ascii="Sylfaen" w:hAnsi="Sylfaen" w:cs="Arial"/>
          <w:lang w:val="ka-GE"/>
        </w:rPr>
        <w:t xml:space="preserve"> </w:t>
      </w:r>
      <w:r w:rsidRPr="00591101">
        <w:rPr>
          <w:rFonts w:ascii="Sylfaen" w:hAnsi="Sylfaen" w:cs="Sylfaen"/>
          <w:lang w:val="ka-GE"/>
        </w:rPr>
        <w:t>ლარი</w:t>
      </w:r>
      <w:r w:rsidRPr="00591101">
        <w:rPr>
          <w:rFonts w:ascii="Sylfaen" w:hAnsi="Sylfaen" w:cs="Arial"/>
          <w:lang w:val="ka-GE"/>
        </w:rPr>
        <w:t xml:space="preserve">) </w:t>
      </w:r>
      <w:r w:rsidRPr="00591101">
        <w:rPr>
          <w:rFonts w:ascii="Sylfaen" w:hAnsi="Sylfaen" w:cs="Arial"/>
        </w:rPr>
        <w:t>125.6</w:t>
      </w:r>
      <w:r w:rsidRPr="00591101">
        <w:rPr>
          <w:rFonts w:ascii="Sylfaen" w:hAnsi="Sylfaen" w:cs="Arial"/>
          <w:lang w:val="ka-GE"/>
        </w:rPr>
        <w:t>%-</w:t>
      </w:r>
      <w:r w:rsidRPr="00591101">
        <w:rPr>
          <w:rFonts w:ascii="Sylfaen" w:hAnsi="Sylfaen" w:cs="Sylfaen"/>
          <w:lang w:val="ka-GE"/>
        </w:rPr>
        <w:t>ია</w:t>
      </w:r>
      <w:r w:rsidRPr="00591101">
        <w:rPr>
          <w:rFonts w:ascii="Sylfaen" w:hAnsi="Sylfaen" w:cs="Arial"/>
          <w:lang w:val="ka-GE"/>
        </w:rPr>
        <w:t>.</w:t>
      </w:r>
    </w:p>
    <w:p w14:paraId="4F789F7C" w14:textId="77777777" w:rsidR="000E0FFF" w:rsidRPr="00591101" w:rsidRDefault="00F31539" w:rsidP="004E6C9B">
      <w:pPr>
        <w:spacing w:after="0" w:line="240" w:lineRule="auto"/>
        <w:ind w:firstLine="720"/>
        <w:jc w:val="both"/>
        <w:rPr>
          <w:rFonts w:ascii="Sylfaen" w:hAnsi="Sylfaen" w:cs="Sylfaen"/>
          <w:b/>
          <w:lang w:val="ka-GE"/>
        </w:rPr>
      </w:pPr>
      <w:r w:rsidRPr="00591101">
        <w:rPr>
          <w:rFonts w:ascii="Sylfaen" w:hAnsi="Sylfaen" w:cs="Sylfaen"/>
          <w:b/>
          <w:lang w:val="ka-GE"/>
        </w:rPr>
        <w:t>ვალდებულებების ზრდის  </w:t>
      </w:r>
      <w:r w:rsidRPr="00591101">
        <w:rPr>
          <w:rFonts w:ascii="Sylfaen" w:hAnsi="Sylfaen" w:cs="Sylfaen"/>
          <w:bCs/>
          <w:lang w:val="ka-GE"/>
        </w:rPr>
        <w:t>ხარჯზე 2019 წელს მობილიზებულ იქნა 2 338.9 მლნ ლარი, რაც მთლიანი შიდა პროდუქტის 4.7%-ს შეადგენს.</w:t>
      </w:r>
    </w:p>
    <w:p w14:paraId="3D8CA96C" w14:textId="77777777" w:rsidR="009069B2" w:rsidRPr="00591101" w:rsidRDefault="009069B2" w:rsidP="004E6C9B">
      <w:pPr>
        <w:spacing w:after="0" w:line="240" w:lineRule="auto"/>
        <w:jc w:val="both"/>
        <w:rPr>
          <w:rFonts w:ascii="Sylfaen" w:hAnsi="Sylfaen"/>
          <w:color w:val="000000"/>
          <w:lang w:val="ka-GE"/>
        </w:rPr>
      </w:pPr>
    </w:p>
    <w:p w14:paraId="618B2E70" w14:textId="6FA239B4" w:rsidR="000E0FFF" w:rsidRPr="00591101" w:rsidRDefault="000E0FFF" w:rsidP="004E6C9B">
      <w:pPr>
        <w:spacing w:after="0" w:line="240" w:lineRule="auto"/>
        <w:jc w:val="both"/>
        <w:rPr>
          <w:rFonts w:ascii="Sylfaen" w:hAnsi="Sylfaen"/>
          <w:color w:val="000000"/>
          <w:lang w:val="fr-FR"/>
        </w:rPr>
      </w:pPr>
      <w:r w:rsidRPr="00591101">
        <w:rPr>
          <w:rFonts w:ascii="Sylfaen" w:hAnsi="Sylfaen"/>
          <w:color w:val="000000"/>
          <w:lang w:val="ka-GE"/>
        </w:rPr>
        <w:t>201</w:t>
      </w:r>
      <w:r w:rsidR="00BD4F5A" w:rsidRPr="00591101">
        <w:rPr>
          <w:rFonts w:ascii="Sylfaen" w:hAnsi="Sylfaen"/>
          <w:color w:val="000000"/>
        </w:rPr>
        <w:t>9</w:t>
      </w:r>
      <w:r w:rsidRPr="00591101">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591101">
        <w:rPr>
          <w:rFonts w:ascii="Sylfaen" w:hAnsi="Sylfaen"/>
          <w:color w:val="000000"/>
          <w:lang w:val="fr-FR"/>
        </w:rPr>
        <w:t>:</w:t>
      </w:r>
    </w:p>
    <w:p w14:paraId="33816916" w14:textId="77777777" w:rsidR="000E0FFF" w:rsidRPr="00591101" w:rsidRDefault="000E0FFF" w:rsidP="004E6C9B">
      <w:pPr>
        <w:pStyle w:val="ListParagraph"/>
        <w:numPr>
          <w:ilvl w:val="0"/>
          <w:numId w:val="9"/>
        </w:numPr>
        <w:spacing w:after="0" w:line="240" w:lineRule="auto"/>
        <w:ind w:left="720"/>
        <w:jc w:val="both"/>
        <w:rPr>
          <w:rFonts w:ascii="Sylfaen" w:hAnsi="Sylfaen"/>
          <w:b/>
          <w:bCs/>
        </w:rPr>
      </w:pPr>
      <w:r w:rsidRPr="00591101">
        <w:rPr>
          <w:rFonts w:ascii="Sylfaen" w:hAnsi="Sylfaen"/>
          <w:b/>
          <w:bCs/>
          <w:i/>
          <w:iCs/>
          <w:color w:val="000000"/>
          <w:lang w:val="ka-GE"/>
        </w:rPr>
        <w:t>სოციალური სფერო</w:t>
      </w:r>
      <w:r w:rsidRPr="00591101">
        <w:rPr>
          <w:rFonts w:ascii="Sylfaen" w:hAnsi="Sylfaen"/>
          <w:i/>
          <w:iCs/>
          <w:color w:val="000000"/>
          <w:lang w:val="ka-GE"/>
        </w:rPr>
        <w:t xml:space="preserve"> - </w:t>
      </w:r>
      <w:r w:rsidR="00334298" w:rsidRPr="00591101">
        <w:rPr>
          <w:rFonts w:ascii="Sylfaen" w:hAnsi="Sylfaen"/>
          <w:b/>
          <w:bCs/>
          <w:i/>
          <w:iCs/>
          <w:color w:val="000000"/>
        </w:rPr>
        <w:t>3 094</w:t>
      </w:r>
      <w:r w:rsidRPr="00591101">
        <w:rPr>
          <w:rFonts w:ascii="Sylfaen" w:hAnsi="Sylfaen"/>
          <w:b/>
          <w:bCs/>
          <w:i/>
          <w:iCs/>
          <w:color w:val="000000"/>
        </w:rPr>
        <w:t>.</w:t>
      </w:r>
      <w:r w:rsidR="00334298" w:rsidRPr="00591101">
        <w:rPr>
          <w:rFonts w:ascii="Sylfaen" w:hAnsi="Sylfaen"/>
          <w:b/>
          <w:bCs/>
          <w:i/>
          <w:iCs/>
          <w:color w:val="000000"/>
        </w:rPr>
        <w:t>1</w:t>
      </w:r>
      <w:r w:rsidRPr="00591101">
        <w:rPr>
          <w:rFonts w:ascii="Sylfaen" w:hAnsi="Sylfaen"/>
          <w:b/>
          <w:bCs/>
          <w:i/>
          <w:iCs/>
          <w:color w:val="000000"/>
          <w:lang w:val="ka-GE"/>
        </w:rPr>
        <w:t xml:space="preserve"> მლნ ლარი;</w:t>
      </w:r>
      <w:r w:rsidRPr="00591101">
        <w:rPr>
          <w:rFonts w:ascii="Sylfaen" w:hAnsi="Sylfaen"/>
          <w:i/>
          <w:iCs/>
          <w:color w:val="000000"/>
          <w:lang w:val="ka-GE"/>
        </w:rPr>
        <w:t xml:space="preserve"> </w:t>
      </w:r>
      <w:r w:rsidRPr="00591101">
        <w:rPr>
          <w:rFonts w:ascii="Sylfaen" w:hAnsi="Sylfaen"/>
          <w:i/>
          <w:iCs/>
          <w:color w:val="000000"/>
        </w:rPr>
        <w:t xml:space="preserve"> </w:t>
      </w:r>
    </w:p>
    <w:p w14:paraId="06A94823" w14:textId="77777777" w:rsidR="000E0FFF" w:rsidRPr="00591101"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განათლება - 1 </w:t>
      </w:r>
      <w:r w:rsidR="00334298" w:rsidRPr="00591101">
        <w:rPr>
          <w:rFonts w:ascii="Sylfaen" w:hAnsi="Sylfaen"/>
          <w:b/>
          <w:bCs/>
          <w:i/>
          <w:iCs/>
          <w:color w:val="000000"/>
        </w:rPr>
        <w:t>499.8</w:t>
      </w:r>
      <w:r w:rsidR="002E3F4F" w:rsidRPr="00591101">
        <w:rPr>
          <w:rFonts w:ascii="Sylfaen" w:hAnsi="Sylfaen"/>
          <w:b/>
          <w:bCs/>
          <w:i/>
          <w:iCs/>
          <w:color w:val="000000"/>
        </w:rPr>
        <w:t xml:space="preserve"> </w:t>
      </w:r>
      <w:r w:rsidRPr="00591101">
        <w:rPr>
          <w:rFonts w:ascii="Sylfaen" w:hAnsi="Sylfaen"/>
          <w:b/>
          <w:bCs/>
          <w:i/>
          <w:iCs/>
          <w:color w:val="000000"/>
          <w:lang w:val="ka-GE"/>
        </w:rPr>
        <w:t>მლნ ლარი;</w:t>
      </w:r>
      <w:r w:rsidRPr="00591101">
        <w:rPr>
          <w:rFonts w:ascii="Sylfaen" w:hAnsi="Sylfaen"/>
          <w:b/>
          <w:bCs/>
          <w:i/>
          <w:iCs/>
          <w:color w:val="000000"/>
        </w:rPr>
        <w:t xml:space="preserve">  </w:t>
      </w:r>
    </w:p>
    <w:p w14:paraId="274123B5" w14:textId="77777777" w:rsidR="000E0FFF" w:rsidRPr="00591101"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ჯანმრთელობის დაცვა - </w:t>
      </w:r>
      <w:r w:rsidR="00334298" w:rsidRPr="00591101">
        <w:rPr>
          <w:rFonts w:ascii="Sylfaen" w:hAnsi="Sylfaen"/>
          <w:b/>
          <w:bCs/>
          <w:i/>
          <w:iCs/>
          <w:color w:val="000000"/>
        </w:rPr>
        <w:t>1 233.9</w:t>
      </w:r>
      <w:r w:rsidRPr="00591101">
        <w:rPr>
          <w:rFonts w:ascii="Sylfaen" w:hAnsi="Sylfaen"/>
          <w:b/>
          <w:bCs/>
          <w:i/>
          <w:iCs/>
          <w:color w:val="000000"/>
          <w:lang w:val="ka-GE"/>
        </w:rPr>
        <w:t xml:space="preserve"> მლნ ლარი;</w:t>
      </w:r>
      <w:r w:rsidRPr="00591101">
        <w:rPr>
          <w:rFonts w:ascii="Sylfaen" w:hAnsi="Sylfaen"/>
          <w:b/>
          <w:bCs/>
          <w:i/>
          <w:iCs/>
          <w:color w:val="000000"/>
        </w:rPr>
        <w:t xml:space="preserve"> </w:t>
      </w:r>
    </w:p>
    <w:p w14:paraId="0903AB0D" w14:textId="77777777" w:rsidR="000E0FFF" w:rsidRPr="00591101"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ტრანსპორტი - </w:t>
      </w:r>
      <w:r w:rsidR="00334298" w:rsidRPr="00591101">
        <w:rPr>
          <w:rFonts w:ascii="Sylfaen" w:hAnsi="Sylfaen"/>
          <w:b/>
          <w:bCs/>
          <w:i/>
          <w:iCs/>
          <w:color w:val="000000"/>
        </w:rPr>
        <w:t>1 380.9</w:t>
      </w:r>
      <w:r w:rsidRPr="00591101">
        <w:rPr>
          <w:rFonts w:ascii="Sylfaen" w:hAnsi="Sylfaen"/>
          <w:b/>
          <w:bCs/>
          <w:i/>
          <w:iCs/>
          <w:color w:val="000000"/>
          <w:lang w:val="ka-GE"/>
        </w:rPr>
        <w:t xml:space="preserve"> მლნ ლარი;</w:t>
      </w:r>
    </w:p>
    <w:p w14:paraId="6CC5D275" w14:textId="77777777" w:rsidR="000E0FFF" w:rsidRPr="00591101"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სოფლის მეურნეობა - </w:t>
      </w:r>
      <w:r w:rsidR="00334298" w:rsidRPr="00591101">
        <w:rPr>
          <w:rFonts w:ascii="Sylfaen" w:hAnsi="Sylfaen"/>
          <w:b/>
          <w:bCs/>
          <w:i/>
          <w:iCs/>
          <w:color w:val="000000"/>
        </w:rPr>
        <w:t>308.6</w:t>
      </w:r>
      <w:r w:rsidRPr="00591101">
        <w:rPr>
          <w:rFonts w:ascii="Sylfaen" w:hAnsi="Sylfaen"/>
          <w:b/>
          <w:bCs/>
          <w:i/>
          <w:iCs/>
          <w:color w:val="000000"/>
          <w:lang w:val="ka-GE"/>
        </w:rPr>
        <w:t xml:space="preserve"> მლნ ლარი;</w:t>
      </w:r>
    </w:p>
    <w:p w14:paraId="7C27D04E" w14:textId="77777777" w:rsidR="000E0FFF" w:rsidRPr="00591101"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ენერგეტიკა - </w:t>
      </w:r>
      <w:r w:rsidR="00334298" w:rsidRPr="00591101">
        <w:rPr>
          <w:rFonts w:ascii="Sylfaen" w:hAnsi="Sylfaen"/>
          <w:b/>
          <w:bCs/>
          <w:i/>
          <w:iCs/>
          <w:color w:val="000000"/>
        </w:rPr>
        <w:t>61.2</w:t>
      </w:r>
      <w:r w:rsidRPr="00591101">
        <w:rPr>
          <w:rFonts w:ascii="Sylfaen" w:hAnsi="Sylfaen"/>
          <w:b/>
          <w:bCs/>
          <w:i/>
          <w:iCs/>
          <w:color w:val="000000"/>
        </w:rPr>
        <w:t xml:space="preserve"> </w:t>
      </w:r>
      <w:r w:rsidRPr="00591101">
        <w:rPr>
          <w:rFonts w:ascii="Sylfaen" w:hAnsi="Sylfaen"/>
          <w:b/>
          <w:bCs/>
          <w:i/>
          <w:iCs/>
          <w:color w:val="000000"/>
          <w:lang w:val="ka-GE"/>
        </w:rPr>
        <w:t>მლნ ლარი;</w:t>
      </w:r>
      <w:r w:rsidRPr="00591101">
        <w:rPr>
          <w:rFonts w:ascii="Sylfaen" w:hAnsi="Sylfaen"/>
          <w:b/>
          <w:bCs/>
          <w:i/>
          <w:iCs/>
          <w:color w:val="000000"/>
        </w:rPr>
        <w:t xml:space="preserve"> </w:t>
      </w:r>
    </w:p>
    <w:p w14:paraId="1E6F3FA4" w14:textId="77777777" w:rsidR="000E0FFF" w:rsidRPr="00591101"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დასვენება, კულტურა, სპორტი, რელიგია - </w:t>
      </w:r>
      <w:r w:rsidR="00E8213F" w:rsidRPr="00591101">
        <w:rPr>
          <w:rFonts w:ascii="Sylfaen" w:hAnsi="Sylfaen"/>
          <w:b/>
          <w:bCs/>
          <w:i/>
          <w:iCs/>
          <w:color w:val="000000"/>
        </w:rPr>
        <w:t xml:space="preserve">321.3 </w:t>
      </w:r>
      <w:r w:rsidRPr="00591101">
        <w:rPr>
          <w:rFonts w:ascii="Sylfaen" w:hAnsi="Sylfaen"/>
          <w:b/>
          <w:bCs/>
          <w:i/>
          <w:iCs/>
          <w:color w:val="000000"/>
          <w:lang w:val="ka-GE"/>
        </w:rPr>
        <w:t>მლნ ლარი;</w:t>
      </w:r>
      <w:r w:rsidRPr="00591101">
        <w:rPr>
          <w:rFonts w:ascii="Sylfaen" w:hAnsi="Sylfaen"/>
          <w:b/>
          <w:bCs/>
          <w:i/>
          <w:iCs/>
          <w:color w:val="000000"/>
        </w:rPr>
        <w:t xml:space="preserve"> </w:t>
      </w:r>
    </w:p>
    <w:p w14:paraId="2CE9416F" w14:textId="77777777" w:rsidR="000E0FFF" w:rsidRPr="00591101" w:rsidRDefault="000E0FFF" w:rsidP="004E6C9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თავდაცვა, საზოგადოებრივი წესრიგი და უსაფრთხოება - </w:t>
      </w:r>
      <w:r w:rsidR="00E8213F" w:rsidRPr="00591101">
        <w:rPr>
          <w:rFonts w:ascii="Sylfaen" w:hAnsi="Sylfaen"/>
          <w:b/>
          <w:bCs/>
          <w:i/>
          <w:iCs/>
          <w:color w:val="000000"/>
        </w:rPr>
        <w:t>2 040.2</w:t>
      </w:r>
      <w:r w:rsidRPr="00591101">
        <w:rPr>
          <w:rFonts w:ascii="Sylfaen" w:hAnsi="Sylfaen"/>
          <w:b/>
          <w:bCs/>
          <w:i/>
          <w:iCs/>
          <w:color w:val="000000"/>
          <w:lang w:val="ka-GE"/>
        </w:rPr>
        <w:t xml:space="preserve"> მლნ ლარი.</w:t>
      </w:r>
      <w:r w:rsidRPr="00591101">
        <w:rPr>
          <w:rFonts w:ascii="Sylfaen" w:hAnsi="Sylfaen"/>
          <w:b/>
          <w:bCs/>
          <w:i/>
          <w:iCs/>
          <w:color w:val="000000"/>
        </w:rPr>
        <w:t xml:space="preserve"> </w:t>
      </w:r>
    </w:p>
    <w:p w14:paraId="0B800469" w14:textId="77777777" w:rsidR="006F7368" w:rsidRPr="00591101" w:rsidRDefault="006F7368" w:rsidP="004E6C9B">
      <w:pPr>
        <w:pStyle w:val="ListParagraph"/>
        <w:spacing w:after="0" w:line="240" w:lineRule="auto"/>
        <w:jc w:val="both"/>
        <w:rPr>
          <w:rFonts w:ascii="Sylfaen" w:hAnsi="Sylfaen"/>
          <w:b/>
          <w:bCs/>
          <w:i/>
          <w:iCs/>
          <w:color w:val="000000"/>
        </w:rPr>
      </w:pPr>
    </w:p>
    <w:p w14:paraId="4935F5C1"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საპენსიო უზრუნველყოფის მიმართულებით 2019 წლის იანვრიდან პენსიის ოდნეობა გაიზარდა და შეადგინა 200 ლარი,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1 938.2 მლნ ლარი; </w:t>
      </w:r>
    </w:p>
    <w:p w14:paraId="3621BD23"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w:t>
      </w:r>
      <w:r w:rsidRPr="00591101">
        <w:rPr>
          <w:rFonts w:ascii="Sylfaen" w:eastAsiaTheme="minorHAnsi" w:hAnsi="Sylfaen" w:cstheme="minorBidi"/>
          <w:color w:val="000000"/>
          <w:sz w:val="22"/>
          <w:szCs w:val="22"/>
          <w:lang w:val="ka-GE" w:eastAsia="en-US"/>
        </w:rPr>
        <w:lastRenderedPageBreak/>
        <w:t>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საანგარიშო პერიოდში განხორციელდა მკვეთრად და მნიშვნელოვნად გამოხატული შშმ პირების, ასევე შეზღუდული შესაძლებლობის სტატუსის მქონე ბავშვების  სოციალური პაკეტის 20 ლარით ზრდა,  ასევე სოციალურად დაუცველი ოჯახების მონაცემთა ბაზაში რეგისტრირებულ ოჯახებში, რომელთა სარეიტინგო ქულა ტოლია ან ნაკლებია 100 000-ზე და 16 წლამდე ბავშვები ცხოვრობენ, ბავშვის დახმარება გახუთმაგდა და შეადგინა 50 ლარი, სადაც, მუნიციპალიტეტების ნაწილში 20 ლარი (არსებული 10 ლარის ჩათვლით) გაიცემა ფულადი სახით, ხოლო 30 ლარი - „ბავშვის კვების ვაუჩერის“ სახით.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738.8 მლნ ლარი;</w:t>
      </w:r>
    </w:p>
    <w:p w14:paraId="4761C141"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52.8 მლნ ლარი;</w:t>
      </w:r>
    </w:p>
    <w:p w14:paraId="0C3FB6C7"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824.9 მლნ ლარი;</w:t>
      </w:r>
    </w:p>
    <w:p w14:paraId="0353B3CF"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საქართველოს მთავრობის გადაწყვეტილების შესაბამისად მიმდინარეობდა მოსახლეობის უზრუნველყოფა ქრონიკული დაავადებების სამკურნალო მედიკამენტებით (7.2 მლნ ლარი);</w:t>
      </w:r>
    </w:p>
    <w:p w14:paraId="3D25B290" w14:textId="66E4F1C2" w:rsidR="00F71E58" w:rsidRPr="00591101" w:rsidRDefault="00F71E5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w:t>
      </w:r>
      <w:r w:rsidR="008E684C" w:rsidRPr="00591101">
        <w:rPr>
          <w:rFonts w:ascii="Sylfaen" w:eastAsiaTheme="minorHAnsi" w:hAnsi="Sylfaen" w:cstheme="minorBidi"/>
          <w:color w:val="000000"/>
          <w:sz w:val="22"/>
          <w:szCs w:val="22"/>
          <w:lang w:val="ka-GE" w:eastAsia="en-US"/>
        </w:rPr>
        <w:t>რეგიონ</w:t>
      </w:r>
      <w:r w:rsidRPr="00591101">
        <w:rPr>
          <w:rFonts w:ascii="Sylfaen" w:eastAsiaTheme="minorHAnsi" w:hAnsi="Sylfaen" w:cstheme="minorBidi"/>
          <w:color w:val="000000"/>
          <w:sz w:val="22"/>
          <w:szCs w:val="22"/>
          <w:lang w:val="ka-GE" w:eastAsia="en-US"/>
        </w:rPr>
        <w:t xml:space="preserve">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134.2 მლნ ლარი; </w:t>
      </w:r>
    </w:p>
    <w:p w14:paraId="6A401827"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w:t>
      </w:r>
      <w:r w:rsidR="00F71E58" w:rsidRPr="00591101">
        <w:rPr>
          <w:rFonts w:ascii="Sylfaen" w:eastAsiaTheme="minorHAnsi" w:hAnsi="Sylfaen" w:cstheme="minorBidi"/>
          <w:color w:val="000000"/>
          <w:sz w:val="22"/>
          <w:szCs w:val="22"/>
          <w:lang w:eastAsia="en-US"/>
        </w:rPr>
        <w:t xml:space="preserve">2019 </w:t>
      </w:r>
      <w:r w:rsidR="00F71E58" w:rsidRPr="00591101">
        <w:rPr>
          <w:rFonts w:ascii="Sylfaen" w:eastAsiaTheme="minorHAnsi" w:hAnsi="Sylfaen" w:cstheme="minorBidi"/>
          <w:color w:val="000000"/>
          <w:sz w:val="22"/>
          <w:szCs w:val="22"/>
          <w:lang w:val="ka-GE" w:eastAsia="en-US"/>
        </w:rPr>
        <w:t>წლის ბოლოსთვის</w:t>
      </w:r>
      <w:r w:rsidRPr="00591101">
        <w:rPr>
          <w:rFonts w:ascii="Sylfaen" w:eastAsiaTheme="minorHAnsi" w:hAnsi="Sylfaen" w:cstheme="minorBidi"/>
          <w:color w:val="000000"/>
          <w:sz w:val="22"/>
          <w:szCs w:val="22"/>
          <w:lang w:val="ka-GE" w:eastAsia="en-US"/>
        </w:rPr>
        <w:t xml:space="preserve"> სქემაში რეგისტრირებულ მონაწილეთა ოდენობამ 960.4 ათასი შეადგინა (კერძო ორგანიზაციებიდან - 737.8 ათასი, ხოლო საჯარო დაწესებულებებიდან - 222.6 ათასი მონაწილე). მონაწილე კერძო ორგანიზაციების რაოდენობამ 61.1 ათასს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508 მლნ ლარზე მეტია;</w:t>
      </w:r>
    </w:p>
    <w:p w14:paraId="37EB78D8"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ქვეყნის მასშტაბით არსებული 2 ათასზე მეტი საჯარო და ორასზე მეტი კერძო ზოგადსაგანმანათლებლო სკოლის დასაფინანსებლად მიიმართა 710.4 მლნ ლარი;</w:t>
      </w:r>
    </w:p>
    <w:p w14:paraId="5F87C6CA"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უზრუნველყოფილი იქნა თბილისისა და აჭარის ავტონომიური რესპუბლიკის 203 საჯარო სკოლის დაახლოებით 14 759 მოსწავლის უფასო ტრანსპორტირება სკოლაში, რომლებიც ცხოვრობენ ისეთ </w:t>
      </w:r>
      <w:r w:rsidRPr="00591101">
        <w:rPr>
          <w:rFonts w:ascii="Sylfaen" w:eastAsiaTheme="minorHAnsi" w:hAnsi="Sylfaen" w:cstheme="minorBidi"/>
          <w:color w:val="000000"/>
          <w:sz w:val="22"/>
          <w:szCs w:val="22"/>
          <w:lang w:val="ka-GE" w:eastAsia="en-US"/>
        </w:rPr>
        <w:lastRenderedPageBreak/>
        <w:t>დასახლებულ პუნქტში, სადაც არ ფუნქციონირებს სკოლა და სკოლამდე მისასვლელი მანძილი შორია. ასევე, 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w:t>
      </w:r>
      <w:r w:rsidR="00F71E58" w:rsidRPr="00591101">
        <w:rPr>
          <w:rFonts w:ascii="Sylfaen" w:eastAsiaTheme="minorHAnsi" w:hAnsi="Sylfaen" w:cstheme="minorBidi"/>
          <w:color w:val="000000"/>
          <w:sz w:val="22"/>
          <w:szCs w:val="22"/>
          <w:lang w:val="ka-GE" w:eastAsia="en-US"/>
        </w:rPr>
        <w:t>. ამ მიზნით მიიმართა 27.6 მლნ ლარი;</w:t>
      </w:r>
    </w:p>
    <w:p w14:paraId="76E228CB" w14:textId="77777777" w:rsidR="00F71E58" w:rsidRPr="00591101" w:rsidRDefault="00F71E5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საგანმანათლებლო და სამეცნიერო დაწესებულებათა ინფრასტრუქტურის განვითარებაზე მიიმართა </w:t>
      </w:r>
      <w:r w:rsidR="00446A06" w:rsidRPr="00591101">
        <w:rPr>
          <w:rFonts w:ascii="Sylfaen" w:eastAsiaTheme="minorHAnsi" w:hAnsi="Sylfaen" w:cstheme="minorBidi"/>
          <w:color w:val="000000"/>
          <w:sz w:val="22"/>
          <w:szCs w:val="22"/>
          <w:lang w:val="ka-GE" w:eastAsia="en-US"/>
        </w:rPr>
        <w:t>172.8</w:t>
      </w:r>
      <w:r w:rsidRPr="00591101">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w:t>
      </w:r>
      <w:r w:rsidR="00446A06" w:rsidRPr="00591101">
        <w:rPr>
          <w:rFonts w:ascii="Sylfaen" w:eastAsiaTheme="minorHAnsi" w:hAnsi="Sylfaen" w:cstheme="minorBidi"/>
          <w:color w:val="000000"/>
          <w:sz w:val="22"/>
          <w:szCs w:val="22"/>
          <w:lang w:val="ka-GE" w:eastAsia="en-US"/>
        </w:rPr>
        <w:t>67.4</w:t>
      </w:r>
      <w:r w:rsidRPr="00591101">
        <w:rPr>
          <w:rFonts w:ascii="Sylfaen" w:eastAsiaTheme="minorHAnsi" w:hAnsi="Sylfaen" w:cstheme="minorBidi"/>
          <w:color w:val="000000"/>
          <w:sz w:val="22"/>
          <w:szCs w:val="22"/>
          <w:lang w:val="ka-GE" w:eastAsia="en-US"/>
        </w:rPr>
        <w:t xml:space="preserve"> მლნ ლარი.</w:t>
      </w:r>
    </w:p>
    <w:p w14:paraId="5D43E5C9"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სპორტის 50-მდე სახეობაში დაფინანსდა 349 ადგილობრივი სპორტული შეჯიბრი, 502 სასწავლო - საწვრთნელი შეკრება, მონაწილეობა იქნა მიღებული 434 საერთაშორისო სპორტულ ასპარეზობაში. ქართველმა სპორტსმენებმა საერთაშორისო ასპარეზზე მოიპოვეს 448 ოქროს, 356 ვერცხლის და 418 ბრინჯაოს მედალი</w:t>
      </w:r>
      <w:r w:rsidR="00446A06" w:rsidRPr="00591101">
        <w:rPr>
          <w:rFonts w:ascii="Sylfaen" w:eastAsiaTheme="minorHAnsi" w:hAnsi="Sylfaen" w:cstheme="minorBidi"/>
          <w:color w:val="000000"/>
          <w:sz w:val="22"/>
          <w:szCs w:val="22"/>
          <w:lang w:val="ka-GE" w:eastAsia="en-US"/>
        </w:rPr>
        <w:t>. მიღწეულ შედეგებთან დაკავშირებით ფულადი პრიზების გასაცემად საანგარიშო პერიოდში მიმართულ იქნა 21.7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4.6 მლნ  ლარი;</w:t>
      </w:r>
    </w:p>
    <w:p w14:paraId="10D33B8B"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დრენაჟის სისტემების გაუმჯობესების მიზნით მიიმართა 83.6 მლნ ლარი; </w:t>
      </w:r>
    </w:p>
    <w:p w14:paraId="12A01013"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6 076 სესხი 432.9 მლნ ლარის ოდენობით. სულ გაცემული სესხების საპროცენტო განაკვეთების თანადაფინანსების თანხამ შეადგინა 71.3 მლნ ლარი; </w:t>
      </w:r>
    </w:p>
    <w:p w14:paraId="219574CF" w14:textId="77777777" w:rsidR="00446A06" w:rsidRPr="00591101" w:rsidRDefault="00446A0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58.6</w:t>
      </w:r>
      <w:r w:rsidR="0069178D" w:rsidRPr="00591101">
        <w:rPr>
          <w:rFonts w:ascii="Sylfaen" w:eastAsiaTheme="minorHAnsi" w:hAnsi="Sylfaen" w:cstheme="minorBidi"/>
          <w:color w:val="000000"/>
          <w:sz w:val="22"/>
          <w:szCs w:val="22"/>
          <w:lang w:val="ka-GE" w:eastAsia="en-US"/>
        </w:rPr>
        <w:t xml:space="preserve"> </w:t>
      </w:r>
      <w:r w:rsidRPr="00591101">
        <w:rPr>
          <w:rFonts w:ascii="Sylfaen" w:eastAsiaTheme="minorHAnsi" w:hAnsi="Sylfaen" w:cstheme="minorBidi"/>
          <w:color w:val="000000"/>
          <w:sz w:val="22"/>
          <w:szCs w:val="22"/>
          <w:lang w:val="ka-GE" w:eastAsia="en-US"/>
        </w:rPr>
        <w:t xml:space="preserve">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- 36.3 მლნ ლარი; </w:t>
      </w:r>
    </w:p>
    <w:p w14:paraId="7DAEDCBF" w14:textId="77777777" w:rsidR="008F5EC1" w:rsidRPr="00591101" w:rsidRDefault="000C033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 </w:t>
      </w:r>
      <w:r w:rsidR="008F5EC1" w:rsidRPr="00591101">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144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85 ბენეფიციარ კომპანიასთან და სასტუმროს ინდუსტრიის ხელშეწყობის მიმართულებით 59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166.3 მლნ ლარი, ხოლო კომპანიების მხრიდან განსახორციელებელი ჯამური ინვესტიციის მოცულობამ გადააჭარბა 288.5 მლნ ლარს;</w:t>
      </w:r>
    </w:p>
    <w:p w14:paraId="38578A64" w14:textId="77777777" w:rsidR="006F7368" w:rsidRPr="00591101" w:rsidRDefault="006F7368" w:rsidP="004E6C9B">
      <w:pPr>
        <w:pStyle w:val="abzacixml"/>
        <w:numPr>
          <w:ilvl w:val="0"/>
          <w:numId w:val="10"/>
        </w:numPr>
        <w:tabs>
          <w:tab w:val="left" w:pos="360"/>
        </w:tabs>
        <w:ind w:left="36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1 387.7 მლნ ლარი</w:t>
      </w:r>
      <w:r w:rsidR="000C0336" w:rsidRPr="00591101">
        <w:rPr>
          <w:rFonts w:ascii="Sylfaen" w:eastAsiaTheme="minorHAnsi" w:hAnsi="Sylfaen" w:cstheme="minorBidi"/>
          <w:color w:val="000000"/>
          <w:sz w:val="22"/>
          <w:szCs w:val="22"/>
          <w:lang w:eastAsia="en-US"/>
        </w:rPr>
        <w:t>;</w:t>
      </w:r>
      <w:r w:rsidRPr="00591101">
        <w:rPr>
          <w:rFonts w:ascii="Sylfaen" w:eastAsiaTheme="minorHAnsi" w:hAnsi="Sylfaen" w:cstheme="minorBidi"/>
          <w:color w:val="000000"/>
          <w:sz w:val="22"/>
          <w:szCs w:val="22"/>
          <w:lang w:val="ka-GE" w:eastAsia="en-US"/>
        </w:rPr>
        <w:t xml:space="preserve">  </w:t>
      </w:r>
    </w:p>
    <w:p w14:paraId="1164F3AD" w14:textId="77777777" w:rsidR="006F7368" w:rsidRPr="00591101" w:rsidRDefault="006F7368"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360.8 მლნ ლარი</w:t>
      </w:r>
      <w:r w:rsidR="00386E47" w:rsidRPr="00591101">
        <w:rPr>
          <w:rFonts w:ascii="Sylfaen" w:eastAsiaTheme="minorHAnsi" w:hAnsi="Sylfaen" w:cstheme="minorBidi"/>
          <w:color w:val="000000"/>
          <w:sz w:val="22"/>
          <w:szCs w:val="22"/>
          <w:lang w:val="ka-GE" w:eastAsia="en-US"/>
        </w:rPr>
        <w:t>;</w:t>
      </w:r>
      <w:r w:rsidRPr="00591101">
        <w:rPr>
          <w:rFonts w:ascii="Sylfaen" w:eastAsiaTheme="minorHAnsi" w:hAnsi="Sylfaen" w:cstheme="minorBidi"/>
          <w:color w:val="000000"/>
          <w:sz w:val="22"/>
          <w:szCs w:val="22"/>
          <w:lang w:val="ka-GE" w:eastAsia="en-US"/>
        </w:rPr>
        <w:t xml:space="preserve"> </w:t>
      </w:r>
    </w:p>
    <w:p w14:paraId="68E4E30D" w14:textId="77777777" w:rsidR="006F7368" w:rsidRPr="00591101" w:rsidRDefault="000C0336" w:rsidP="004E6C9B">
      <w:pPr>
        <w:pStyle w:val="abzacixml"/>
        <w:numPr>
          <w:ilvl w:val="0"/>
          <w:numId w:val="10"/>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lastRenderedPageBreak/>
        <w:t xml:space="preserve">წყალმომარაგების ინფრასტრუქტურის აღდგენა-რეაბილიტაციისათვის  მიმართულ იქნა </w:t>
      </w:r>
      <w:r w:rsidR="006F7368" w:rsidRPr="00591101">
        <w:rPr>
          <w:rFonts w:ascii="Sylfaen" w:eastAsiaTheme="minorHAnsi" w:hAnsi="Sylfaen" w:cstheme="minorBidi"/>
          <w:color w:val="000000"/>
          <w:sz w:val="22"/>
          <w:szCs w:val="22"/>
          <w:lang w:val="ka-GE" w:eastAsia="en-US"/>
        </w:rPr>
        <w:t>338.9 მლნ ლარი.</w:t>
      </w:r>
    </w:p>
    <w:p w14:paraId="2FE75432" w14:textId="58369584" w:rsidR="000E0FFF" w:rsidRPr="00591101" w:rsidRDefault="000E0FFF" w:rsidP="004E6C9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მიიმართა </w:t>
      </w:r>
      <w:r w:rsidR="000C0336" w:rsidRPr="00591101">
        <w:rPr>
          <w:rFonts w:ascii="Sylfaen" w:eastAsiaTheme="minorHAnsi" w:hAnsi="Sylfaen" w:cstheme="minorBidi"/>
          <w:color w:val="000000"/>
          <w:sz w:val="22"/>
          <w:szCs w:val="22"/>
          <w:lang w:eastAsia="en-US"/>
        </w:rPr>
        <w:t>6.2</w:t>
      </w:r>
      <w:r w:rsidRPr="00591101">
        <w:rPr>
          <w:rFonts w:ascii="Sylfaen" w:eastAsiaTheme="minorHAnsi" w:hAnsi="Sylfaen" w:cstheme="minorBidi"/>
          <w:color w:val="000000"/>
          <w:sz w:val="22"/>
          <w:szCs w:val="22"/>
          <w:lang w:val="ka-GE" w:eastAsia="en-US"/>
        </w:rPr>
        <w:t xml:space="preserve"> მლნ ლარზე მეტი;</w:t>
      </w:r>
    </w:p>
    <w:p w14:paraId="4112D54D" w14:textId="56DD2086" w:rsidR="009069B2" w:rsidRPr="00591101" w:rsidRDefault="009069B2" w:rsidP="009069B2">
      <w:pPr>
        <w:pStyle w:val="abzacixml"/>
        <w:tabs>
          <w:tab w:val="left" w:pos="360"/>
        </w:tabs>
        <w:jc w:val="both"/>
        <w:rPr>
          <w:rFonts w:ascii="Sylfaen" w:eastAsiaTheme="minorHAnsi" w:hAnsi="Sylfaen" w:cstheme="minorBidi"/>
          <w:color w:val="000000"/>
          <w:sz w:val="22"/>
          <w:szCs w:val="22"/>
          <w:lang w:val="ka-GE" w:eastAsia="en-US"/>
        </w:rPr>
      </w:pPr>
    </w:p>
    <w:p w14:paraId="7C359928" w14:textId="77777777" w:rsidR="009069B2" w:rsidRPr="00591101" w:rsidRDefault="009069B2" w:rsidP="009069B2">
      <w:pPr>
        <w:pStyle w:val="abzacixml"/>
        <w:tabs>
          <w:tab w:val="left" w:pos="360"/>
        </w:tabs>
        <w:jc w:val="both"/>
        <w:rPr>
          <w:rFonts w:ascii="Sylfaen" w:eastAsiaTheme="minorHAnsi" w:hAnsi="Sylfaen" w:cstheme="minorBidi"/>
          <w:color w:val="000000"/>
          <w:sz w:val="22"/>
          <w:szCs w:val="22"/>
          <w:lang w:val="ka-GE" w:eastAsia="en-US"/>
        </w:rPr>
      </w:pPr>
    </w:p>
    <w:p w14:paraId="73026526" w14:textId="77777777" w:rsidR="0074340B" w:rsidRPr="00591101" w:rsidRDefault="0074340B" w:rsidP="0074340B">
      <w:pPr>
        <w:pStyle w:val="Heading1"/>
        <w:spacing w:line="240" w:lineRule="auto"/>
        <w:jc w:val="center"/>
        <w:rPr>
          <w:rFonts w:ascii="Sylfaen" w:hAnsi="Sylfaen" w:cs="Sylfaen"/>
          <w:sz w:val="22"/>
          <w:szCs w:val="22"/>
        </w:rPr>
      </w:pPr>
      <w:proofErr w:type="spellStart"/>
      <w:r w:rsidRPr="00591101">
        <w:rPr>
          <w:rFonts w:ascii="Sylfaen" w:hAnsi="Sylfaen" w:cs="Sylfaen"/>
          <w:sz w:val="22"/>
          <w:szCs w:val="22"/>
        </w:rPr>
        <w:t>საქართველოს</w:t>
      </w:r>
      <w:proofErr w:type="spellEnd"/>
      <w:r w:rsidRPr="00591101">
        <w:rPr>
          <w:rFonts w:ascii="Sylfaen" w:hAnsi="Sylfaen" w:cs="Sylfaen"/>
          <w:sz w:val="22"/>
          <w:szCs w:val="22"/>
        </w:rPr>
        <w:t xml:space="preserve"> 20</w:t>
      </w:r>
      <w:r w:rsidRPr="00591101">
        <w:rPr>
          <w:rFonts w:ascii="Sylfaen" w:hAnsi="Sylfaen" w:cs="Sylfaen"/>
          <w:sz w:val="22"/>
          <w:szCs w:val="22"/>
          <w:lang w:val="ka-GE"/>
        </w:rPr>
        <w:t>20</w:t>
      </w:r>
      <w:r w:rsidRPr="00591101">
        <w:rPr>
          <w:rFonts w:ascii="Sylfaen" w:hAnsi="Sylfaen" w:cs="Sylfaen"/>
          <w:sz w:val="22"/>
          <w:szCs w:val="22"/>
        </w:rPr>
        <w:t xml:space="preserve"> </w:t>
      </w:r>
      <w:proofErr w:type="spellStart"/>
      <w:r w:rsidRPr="00591101">
        <w:rPr>
          <w:rFonts w:ascii="Sylfaen" w:hAnsi="Sylfaen" w:cs="Sylfaen"/>
          <w:sz w:val="22"/>
          <w:szCs w:val="22"/>
        </w:rPr>
        <w:t>წლის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ბიუჯეტის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საპროგნოზო</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მაჩვენებლები</w:t>
      </w:r>
      <w:proofErr w:type="spellEnd"/>
    </w:p>
    <w:p w14:paraId="3DEF45EF" w14:textId="77777777" w:rsidR="0074340B" w:rsidRPr="00591101" w:rsidRDefault="0074340B" w:rsidP="0074340B">
      <w:pPr>
        <w:spacing w:after="0" w:line="240" w:lineRule="auto"/>
        <w:ind w:firstLine="540"/>
        <w:jc w:val="both"/>
        <w:rPr>
          <w:rFonts w:ascii="Sylfaen" w:hAnsi="Sylfaen"/>
          <w:b/>
          <w:bCs/>
          <w:lang w:val="ka-GE"/>
        </w:rPr>
      </w:pPr>
    </w:p>
    <w:p w14:paraId="1F5AC7A7" w14:textId="77777777" w:rsidR="0074340B" w:rsidRPr="00591101" w:rsidRDefault="0074340B" w:rsidP="0074340B">
      <w:pPr>
        <w:spacing w:after="0" w:line="240" w:lineRule="auto"/>
        <w:ind w:firstLine="540"/>
        <w:jc w:val="both"/>
        <w:rPr>
          <w:rFonts w:ascii="LitNusx" w:hAnsi="LitNusx"/>
          <w:lang w:val="fr-FR"/>
        </w:rPr>
      </w:pPr>
      <w:r w:rsidRPr="00591101">
        <w:rPr>
          <w:rFonts w:ascii="Sylfaen" w:hAnsi="Sylfaen"/>
          <w:b/>
          <w:bCs/>
          <w:lang w:val="ka-GE"/>
        </w:rPr>
        <w:t>ნაერთი</w:t>
      </w:r>
      <w:r w:rsidRPr="00591101">
        <w:rPr>
          <w:rFonts w:ascii="LitNusx" w:hAnsi="LitNusx"/>
          <w:b/>
          <w:bCs/>
          <w:lang w:val="ka-GE"/>
        </w:rPr>
        <w:t xml:space="preserve"> </w:t>
      </w:r>
      <w:r w:rsidRPr="00591101">
        <w:rPr>
          <w:rFonts w:ascii="Sylfaen" w:hAnsi="Sylfaen"/>
          <w:b/>
          <w:bCs/>
          <w:lang w:val="ka-GE"/>
        </w:rPr>
        <w:t>ბიუჯეტის</w:t>
      </w:r>
      <w:r w:rsidRPr="00591101">
        <w:rPr>
          <w:rFonts w:ascii="LitNusx" w:hAnsi="LitNusx"/>
          <w:b/>
          <w:bCs/>
          <w:lang w:val="ka-GE"/>
        </w:rPr>
        <w:t xml:space="preserve"> </w:t>
      </w:r>
      <w:r w:rsidRPr="00591101">
        <w:rPr>
          <w:rFonts w:ascii="Sylfaen" w:hAnsi="Sylfaen"/>
          <w:b/>
          <w:bCs/>
          <w:lang w:val="ka-GE"/>
        </w:rPr>
        <w:t>შემოსავლების</w:t>
      </w:r>
      <w:r w:rsidRPr="00591101">
        <w:rPr>
          <w:rFonts w:ascii="LitNusx" w:hAnsi="LitNusx"/>
          <w:b/>
          <w:bCs/>
          <w:i/>
          <w:iCs/>
          <w:lang w:val="ka-GE"/>
        </w:rPr>
        <w:t xml:space="preserve"> </w:t>
      </w:r>
      <w:r w:rsidRPr="00591101">
        <w:rPr>
          <w:rFonts w:ascii="Sylfaen" w:hAnsi="Sylfaen"/>
          <w:lang w:val="ka-GE"/>
        </w:rPr>
        <w:t>მოცულობა</w:t>
      </w:r>
      <w:r w:rsidRPr="00591101">
        <w:rPr>
          <w:rFonts w:ascii="LitNusx" w:hAnsi="LitNusx"/>
          <w:lang w:val="ka-GE"/>
        </w:rPr>
        <w:t xml:space="preserve"> </w:t>
      </w:r>
      <w:r w:rsidRPr="00591101">
        <w:rPr>
          <w:rFonts w:ascii="Sylfaen" w:hAnsi="Sylfaen"/>
          <w:lang w:val="ka-GE"/>
        </w:rPr>
        <w:t>2020</w:t>
      </w:r>
      <w:r w:rsidRPr="00591101">
        <w:rPr>
          <w:rFonts w:ascii="LitNusx" w:hAnsi="LitNusx"/>
        </w:rPr>
        <w:t xml:space="preserve"> </w:t>
      </w:r>
      <w:r w:rsidRPr="00591101">
        <w:rPr>
          <w:rFonts w:ascii="Sylfaen" w:hAnsi="Sylfaen"/>
          <w:lang w:val="ka-GE"/>
        </w:rPr>
        <w:t>წელს</w:t>
      </w:r>
      <w:r w:rsidRPr="00591101">
        <w:rPr>
          <w:rFonts w:ascii="LitNusx" w:hAnsi="LitNusx"/>
          <w:lang w:val="ka-GE"/>
        </w:rPr>
        <w:t xml:space="preserve"> </w:t>
      </w:r>
      <w:r w:rsidRPr="00591101">
        <w:rPr>
          <w:rFonts w:ascii="Sylfaen" w:hAnsi="Sylfaen"/>
          <w:lang w:val="ka-GE"/>
        </w:rPr>
        <w:t>განისაზღვრა</w:t>
      </w:r>
      <w:r w:rsidRPr="00591101">
        <w:rPr>
          <w:rFonts w:ascii="LitNusx" w:hAnsi="LitNusx"/>
          <w:lang w:val="ka-GE"/>
        </w:rPr>
        <w:t xml:space="preserve"> </w:t>
      </w:r>
      <w:r w:rsidRPr="00591101">
        <w:rPr>
          <w:rFonts w:ascii="Sylfaen" w:hAnsi="Sylfaen"/>
        </w:rPr>
        <w:t xml:space="preserve">12 </w:t>
      </w:r>
      <w:r w:rsidRPr="00591101">
        <w:rPr>
          <w:rFonts w:ascii="Sylfaen" w:hAnsi="Sylfaen"/>
          <w:lang w:val="ka-GE"/>
        </w:rPr>
        <w:t>163</w:t>
      </w:r>
      <w:r w:rsidRPr="00591101">
        <w:rPr>
          <w:rFonts w:ascii="Sylfaen" w:hAnsi="Sylfaen"/>
        </w:rPr>
        <w:t>.</w:t>
      </w:r>
      <w:r w:rsidRPr="00591101">
        <w:rPr>
          <w:rFonts w:ascii="Sylfaen" w:hAnsi="Sylfaen"/>
          <w:lang w:val="ka-GE"/>
        </w:rPr>
        <w:t>0</w:t>
      </w:r>
      <w:r w:rsidRPr="00591101">
        <w:rPr>
          <w:rFonts w:ascii="LitNusx" w:hAnsi="LitNusx"/>
        </w:rPr>
        <w:t xml:space="preserve"> </w:t>
      </w:r>
      <w:r w:rsidRPr="00591101">
        <w:rPr>
          <w:rFonts w:ascii="Sylfaen" w:hAnsi="Sylfaen"/>
          <w:lang w:val="ka-GE"/>
        </w:rPr>
        <w:t>მლნ</w:t>
      </w:r>
      <w:r w:rsidRPr="00591101">
        <w:rPr>
          <w:rFonts w:ascii="LitNusx" w:hAnsi="LitNusx"/>
          <w:lang w:val="ka-GE"/>
        </w:rPr>
        <w:t xml:space="preserve"> </w:t>
      </w:r>
      <w:r w:rsidRPr="00591101">
        <w:rPr>
          <w:rFonts w:ascii="Sylfaen" w:hAnsi="Sylfaen"/>
          <w:lang w:val="ka-GE"/>
        </w:rPr>
        <w:t>ლარით</w:t>
      </w:r>
      <w:r w:rsidRPr="00591101">
        <w:rPr>
          <w:rFonts w:ascii="LitNusx" w:hAnsi="LitNusx"/>
          <w:lang w:val="fr-FR"/>
        </w:rPr>
        <w:t xml:space="preserve">, </w:t>
      </w:r>
      <w:r w:rsidRPr="00591101">
        <w:rPr>
          <w:rFonts w:ascii="Sylfaen" w:hAnsi="Sylfaen"/>
          <w:lang w:val="ka-GE"/>
        </w:rPr>
        <w:t>ხოლო</w:t>
      </w:r>
      <w:r w:rsidRPr="00591101">
        <w:rPr>
          <w:rFonts w:ascii="LitNusx" w:hAnsi="LitNusx"/>
          <w:lang w:val="ka-GE"/>
        </w:rPr>
        <w:t xml:space="preserve"> </w:t>
      </w:r>
      <w:r w:rsidRPr="00591101">
        <w:rPr>
          <w:rFonts w:ascii="Sylfaen" w:hAnsi="Sylfaen"/>
          <w:lang w:val="ka-GE"/>
        </w:rPr>
        <w:t>მისი</w:t>
      </w:r>
      <w:r w:rsidRPr="00591101">
        <w:rPr>
          <w:rFonts w:ascii="LitNusx" w:hAnsi="LitNusx"/>
          <w:lang w:val="ka-GE"/>
        </w:rPr>
        <w:t xml:space="preserve"> </w:t>
      </w:r>
      <w:r w:rsidRPr="00591101">
        <w:rPr>
          <w:rFonts w:ascii="Sylfaen" w:hAnsi="Sylfaen"/>
          <w:lang w:val="ka-GE"/>
        </w:rPr>
        <w:t>წილი</w:t>
      </w:r>
      <w:r w:rsidRPr="00591101">
        <w:rPr>
          <w:rFonts w:ascii="LitNusx" w:hAnsi="LitNusx"/>
          <w:lang w:val="ka-GE"/>
        </w:rPr>
        <w:t xml:space="preserve"> </w:t>
      </w:r>
      <w:proofErr w:type="spellStart"/>
      <w:r w:rsidRPr="00591101">
        <w:rPr>
          <w:rFonts w:ascii="Sylfaen" w:hAnsi="Sylfaen"/>
        </w:rPr>
        <w:t>მშპ</w:t>
      </w:r>
      <w:proofErr w:type="spellEnd"/>
      <w:r w:rsidRPr="00591101">
        <w:rPr>
          <w:rFonts w:ascii="LitNusx" w:hAnsi="LitNusx"/>
          <w:lang w:val="fr-FR"/>
        </w:rPr>
        <w:t>-</w:t>
      </w:r>
      <w:r w:rsidRPr="00591101">
        <w:rPr>
          <w:rFonts w:ascii="Sylfaen" w:hAnsi="Sylfaen"/>
          <w:lang w:val="ka-GE"/>
        </w:rPr>
        <w:t>ის</w:t>
      </w:r>
      <w:r w:rsidRPr="00591101">
        <w:rPr>
          <w:rFonts w:ascii="LitNusx" w:hAnsi="LitNusx"/>
          <w:lang w:val="ka-GE"/>
        </w:rPr>
        <w:t xml:space="preserve"> </w:t>
      </w:r>
      <w:r w:rsidRPr="00591101">
        <w:rPr>
          <w:rFonts w:ascii="Sylfaen" w:hAnsi="Sylfaen"/>
          <w:lang w:val="ka-GE"/>
        </w:rPr>
        <w:t>მიმართ</w:t>
      </w:r>
      <w:r w:rsidRPr="00591101">
        <w:rPr>
          <w:rFonts w:ascii="LitNusx" w:hAnsi="LitNusx"/>
          <w:lang w:val="ka-GE"/>
        </w:rPr>
        <w:t xml:space="preserve"> </w:t>
      </w:r>
      <w:r w:rsidRPr="00591101">
        <w:rPr>
          <w:rFonts w:ascii="Sylfaen" w:hAnsi="Sylfaen"/>
        </w:rPr>
        <w:t>2</w:t>
      </w:r>
      <w:r w:rsidRPr="00591101">
        <w:rPr>
          <w:rFonts w:ascii="Sylfaen" w:hAnsi="Sylfaen"/>
          <w:lang w:val="ka-GE"/>
        </w:rPr>
        <w:t>4</w:t>
      </w:r>
      <w:r w:rsidRPr="00591101">
        <w:rPr>
          <w:rFonts w:ascii="Sylfaen" w:hAnsi="Sylfaen"/>
        </w:rPr>
        <w:t>.</w:t>
      </w:r>
      <w:r w:rsidRPr="00591101">
        <w:rPr>
          <w:rFonts w:ascii="Sylfaen" w:hAnsi="Sylfaen"/>
          <w:lang w:val="ka-GE"/>
        </w:rPr>
        <w:t>2%-ს</w:t>
      </w:r>
      <w:r w:rsidRPr="00591101">
        <w:rPr>
          <w:rFonts w:ascii="LitNusx" w:hAnsi="LitNusx"/>
          <w:lang w:val="ka-GE"/>
        </w:rPr>
        <w:t xml:space="preserve"> </w:t>
      </w:r>
      <w:proofErr w:type="spellStart"/>
      <w:r w:rsidRPr="00591101">
        <w:rPr>
          <w:rFonts w:ascii="Sylfaen" w:hAnsi="Sylfaen"/>
        </w:rPr>
        <w:t>გაუტოლდა</w:t>
      </w:r>
      <w:proofErr w:type="spellEnd"/>
      <w:r w:rsidRPr="00591101">
        <w:rPr>
          <w:rFonts w:ascii="LitNusx" w:hAnsi="LitNusx"/>
          <w:lang w:val="fr-FR"/>
        </w:rPr>
        <w:t xml:space="preserve">. </w:t>
      </w:r>
    </w:p>
    <w:p w14:paraId="78AA25BC" w14:textId="77777777" w:rsidR="0074340B" w:rsidRPr="00591101" w:rsidRDefault="0074340B" w:rsidP="0074340B">
      <w:pPr>
        <w:spacing w:after="0" w:line="240" w:lineRule="auto"/>
        <w:ind w:firstLine="540"/>
        <w:jc w:val="both"/>
        <w:rPr>
          <w:rFonts w:ascii="Sylfaen" w:hAnsi="Sylfaen"/>
          <w:color w:val="000000"/>
          <w:lang w:val="ka-GE"/>
        </w:rPr>
      </w:pPr>
      <w:r w:rsidRPr="00591101">
        <w:rPr>
          <w:rFonts w:ascii="Sylfaen" w:hAnsi="Sylfaen"/>
          <w:color w:val="000000"/>
          <w:lang w:val="ka-GE"/>
        </w:rPr>
        <w:t>გადასახადების</w:t>
      </w:r>
      <w:r w:rsidRPr="00591101">
        <w:rPr>
          <w:rFonts w:ascii="LitNusx" w:hAnsi="LitNusx"/>
          <w:color w:val="000000"/>
          <w:lang w:val="ka-GE"/>
        </w:rPr>
        <w:t xml:space="preserve"> </w:t>
      </w:r>
      <w:r w:rsidRPr="00591101">
        <w:rPr>
          <w:rFonts w:ascii="Sylfaen" w:hAnsi="Sylfaen"/>
          <w:color w:val="000000"/>
          <w:lang w:val="ka-GE"/>
        </w:rPr>
        <w:t>საპროგნოზო მოცულობა</w:t>
      </w:r>
      <w:r w:rsidRPr="00591101">
        <w:rPr>
          <w:rFonts w:ascii="LitNusx" w:hAnsi="LitNusx"/>
          <w:color w:val="000000"/>
          <w:lang w:val="ka-GE"/>
        </w:rPr>
        <w:t xml:space="preserve"> </w:t>
      </w:r>
      <w:r w:rsidRPr="00591101">
        <w:rPr>
          <w:rFonts w:ascii="Sylfaen" w:hAnsi="Sylfaen"/>
          <w:color w:val="000000"/>
          <w:lang w:val="ka-GE"/>
        </w:rPr>
        <w:t>განისაზღვრა</w:t>
      </w:r>
      <w:r w:rsidRPr="00591101">
        <w:rPr>
          <w:rFonts w:ascii="LitNusx" w:hAnsi="LitNusx"/>
          <w:color w:val="000000"/>
          <w:lang w:val="ka-GE"/>
        </w:rPr>
        <w:t xml:space="preserve"> </w:t>
      </w:r>
      <w:r w:rsidRPr="00591101">
        <w:rPr>
          <w:rFonts w:ascii="Sylfaen" w:hAnsi="Sylfaen"/>
          <w:color w:val="000000"/>
          <w:lang w:val="ka-GE"/>
        </w:rPr>
        <w:t>10</w:t>
      </w:r>
      <w:r w:rsidRPr="00591101">
        <w:rPr>
          <w:rFonts w:ascii="Sylfaen" w:hAnsi="Sylfaen"/>
          <w:color w:val="000000"/>
        </w:rPr>
        <w:t xml:space="preserve"> </w:t>
      </w:r>
      <w:r w:rsidRPr="00591101">
        <w:rPr>
          <w:rFonts w:ascii="Sylfaen" w:hAnsi="Sylfaen"/>
          <w:color w:val="000000"/>
          <w:lang w:val="ka-GE"/>
        </w:rPr>
        <w:t>510</w:t>
      </w:r>
      <w:r w:rsidRPr="00591101">
        <w:rPr>
          <w:rFonts w:ascii="Sylfaen" w:hAnsi="Sylfaen"/>
          <w:color w:val="000000"/>
        </w:rPr>
        <w:t>.0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ლარით</w:t>
      </w:r>
      <w:r w:rsidRPr="00591101">
        <w:rPr>
          <w:rFonts w:ascii="LitNusx" w:hAnsi="LitNusx"/>
          <w:color w:val="000000"/>
          <w:lang w:val="fr-FR"/>
        </w:rPr>
        <w:t xml:space="preserve">, </w:t>
      </w:r>
      <w:r w:rsidRPr="00591101">
        <w:rPr>
          <w:rFonts w:ascii="Sylfaen" w:hAnsi="Sylfaen"/>
          <w:color w:val="000000"/>
          <w:lang w:val="ka-GE"/>
        </w:rPr>
        <w:t>ხოლო</w:t>
      </w:r>
      <w:r w:rsidRPr="00591101">
        <w:rPr>
          <w:rFonts w:ascii="LitNusx" w:hAnsi="LitNusx"/>
          <w:color w:val="000000"/>
          <w:lang w:val="ka-GE"/>
        </w:rPr>
        <w:t xml:space="preserve"> </w:t>
      </w:r>
      <w:r w:rsidRPr="00591101">
        <w:rPr>
          <w:rFonts w:ascii="Sylfaen" w:hAnsi="Sylfaen"/>
          <w:color w:val="000000"/>
          <w:lang w:val="ka-GE"/>
        </w:rPr>
        <w:t>მისი</w:t>
      </w:r>
      <w:r w:rsidRPr="00591101">
        <w:rPr>
          <w:rFonts w:ascii="LitNusx" w:hAnsi="LitNusx"/>
          <w:color w:val="000000"/>
          <w:lang w:val="ka-GE"/>
        </w:rPr>
        <w:t xml:space="preserve"> </w:t>
      </w:r>
      <w:r w:rsidRPr="00591101">
        <w:rPr>
          <w:rFonts w:ascii="Sylfaen" w:hAnsi="Sylfaen"/>
          <w:color w:val="000000"/>
          <w:lang w:val="ka-GE"/>
        </w:rPr>
        <w:t>წილი</w:t>
      </w:r>
      <w:r w:rsidRPr="00591101">
        <w:rPr>
          <w:rFonts w:ascii="LitNusx" w:hAnsi="LitNusx"/>
          <w:color w:val="000000"/>
          <w:lang w:val="ka-GE"/>
        </w:rPr>
        <w:t xml:space="preserve"> </w:t>
      </w:r>
      <w:proofErr w:type="spellStart"/>
      <w:r w:rsidRPr="00591101">
        <w:rPr>
          <w:rFonts w:ascii="Sylfaen" w:hAnsi="Sylfaen"/>
          <w:color w:val="000000"/>
        </w:rPr>
        <w:t>მშპ</w:t>
      </w:r>
      <w:proofErr w:type="spellEnd"/>
      <w:r w:rsidRPr="00591101">
        <w:rPr>
          <w:rFonts w:ascii="LitNusx" w:hAnsi="LitNusx"/>
          <w:color w:val="000000"/>
          <w:lang w:val="fr-FR"/>
        </w:rPr>
        <w:t>-</w:t>
      </w:r>
      <w:r w:rsidRPr="00591101">
        <w:rPr>
          <w:rFonts w:ascii="Sylfaen" w:hAnsi="Sylfaen"/>
          <w:color w:val="000000"/>
          <w:lang w:val="ka-GE"/>
        </w:rPr>
        <w:t>ის</w:t>
      </w:r>
      <w:r w:rsidRPr="00591101">
        <w:rPr>
          <w:rFonts w:ascii="LitNusx" w:hAnsi="LitNusx"/>
          <w:color w:val="000000"/>
          <w:lang w:val="ka-GE"/>
        </w:rPr>
        <w:t xml:space="preserve"> </w:t>
      </w:r>
      <w:r w:rsidRPr="00591101">
        <w:rPr>
          <w:rFonts w:ascii="Sylfaen" w:hAnsi="Sylfaen"/>
          <w:color w:val="000000"/>
          <w:lang w:val="ka-GE"/>
        </w:rPr>
        <w:t>მიმართ</w:t>
      </w:r>
      <w:r w:rsidRPr="00591101">
        <w:rPr>
          <w:rFonts w:ascii="LitNusx" w:hAnsi="LitNusx"/>
          <w:color w:val="000000"/>
          <w:lang w:val="ka-GE"/>
        </w:rPr>
        <w:t xml:space="preserve"> </w:t>
      </w:r>
      <w:r w:rsidRPr="00591101">
        <w:rPr>
          <w:rFonts w:ascii="Sylfaen" w:hAnsi="Sylfaen"/>
        </w:rPr>
        <w:t>2</w:t>
      </w:r>
      <w:r w:rsidRPr="00591101">
        <w:rPr>
          <w:rFonts w:ascii="Sylfaen" w:hAnsi="Sylfaen"/>
          <w:lang w:val="ka-GE"/>
        </w:rPr>
        <w:t>0</w:t>
      </w:r>
      <w:r w:rsidRPr="00591101">
        <w:rPr>
          <w:rFonts w:ascii="Sylfaen" w:hAnsi="Sylfaen"/>
        </w:rPr>
        <w:t>.</w:t>
      </w:r>
      <w:r w:rsidRPr="00591101">
        <w:rPr>
          <w:rFonts w:ascii="Sylfaen" w:hAnsi="Sylfaen"/>
          <w:lang w:val="ka-GE"/>
        </w:rPr>
        <w:t>9</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color w:val="000000"/>
          <w:lang w:val="ka-GE"/>
        </w:rPr>
        <w:t>შეადგენს. მათ შორის:</w:t>
      </w:r>
    </w:p>
    <w:p w14:paraId="327695DC" w14:textId="77777777" w:rsidR="0074340B" w:rsidRPr="00591101" w:rsidRDefault="0074340B" w:rsidP="0074340B">
      <w:pPr>
        <w:numPr>
          <w:ilvl w:val="0"/>
          <w:numId w:val="14"/>
        </w:numPr>
        <w:spacing w:after="0" w:line="240" w:lineRule="auto"/>
        <w:ind w:left="993"/>
        <w:jc w:val="both"/>
        <w:rPr>
          <w:rFonts w:ascii="LitNusx" w:hAnsi="LitNusx"/>
          <w:color w:val="000000"/>
          <w:lang w:val="fr-FR"/>
        </w:rPr>
      </w:pPr>
      <w:r w:rsidRPr="00591101">
        <w:rPr>
          <w:rFonts w:ascii="Sylfaen" w:hAnsi="Sylfaen"/>
          <w:color w:val="000000"/>
          <w:lang w:val="ka-GE"/>
        </w:rPr>
        <w:t>საშემოსავლო</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color w:val="000000"/>
          <w:lang w:val="ka-GE"/>
        </w:rPr>
        <w:t xml:space="preserve"> </w:t>
      </w:r>
      <w:r w:rsidRPr="00591101">
        <w:rPr>
          <w:rFonts w:ascii="Sylfaen" w:hAnsi="Sylfaen"/>
          <w:color w:val="000000"/>
          <w:lang w:val="ka-GE"/>
        </w:rPr>
        <w:t>საპროგნოზო მაჩვენებელი შეადგენს 3</w:t>
      </w:r>
      <w:r w:rsidRPr="00591101">
        <w:rPr>
          <w:rFonts w:ascii="Sylfaen" w:hAnsi="Sylfaen"/>
          <w:color w:val="000000"/>
        </w:rPr>
        <w:t xml:space="preserve"> </w:t>
      </w:r>
      <w:r w:rsidRPr="00591101">
        <w:rPr>
          <w:rFonts w:ascii="Sylfaen" w:hAnsi="Sylfaen"/>
          <w:color w:val="000000"/>
          <w:lang w:val="ka-GE"/>
        </w:rPr>
        <w:t>240</w:t>
      </w:r>
      <w:r w:rsidRPr="00591101">
        <w:rPr>
          <w:rFonts w:ascii="Sylfaen" w:hAnsi="Sylfaen"/>
          <w:color w:val="000000"/>
        </w:rPr>
        <w:t xml:space="preserve">.0 </w:t>
      </w:r>
      <w:r w:rsidRPr="00591101">
        <w:rPr>
          <w:rFonts w:ascii="Sylfaen" w:hAnsi="Sylfaen"/>
          <w:color w:val="000000"/>
          <w:lang w:val="ka-GE"/>
        </w:rPr>
        <w:t>მლნ ლარს.</w:t>
      </w:r>
    </w:p>
    <w:p w14:paraId="0A5FD671" w14:textId="77777777" w:rsidR="0074340B" w:rsidRPr="00591101" w:rsidRDefault="0074340B" w:rsidP="0074340B">
      <w:pPr>
        <w:numPr>
          <w:ilvl w:val="0"/>
          <w:numId w:val="14"/>
        </w:numPr>
        <w:spacing w:after="0" w:line="240" w:lineRule="auto"/>
        <w:ind w:left="993"/>
        <w:jc w:val="both"/>
        <w:rPr>
          <w:rFonts w:ascii="LitNusx" w:hAnsi="LitNusx"/>
          <w:color w:val="000000"/>
          <w:lang w:val="fr-FR"/>
        </w:rPr>
      </w:pPr>
      <w:r w:rsidRPr="00591101">
        <w:rPr>
          <w:rFonts w:ascii="Sylfaen" w:hAnsi="Sylfaen"/>
          <w:color w:val="000000"/>
          <w:lang w:val="ka-GE"/>
        </w:rPr>
        <w:t>მოგების</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color w:val="000000"/>
          <w:lang w:val="ka-GE"/>
        </w:rPr>
        <w:t xml:space="preserve"> </w:t>
      </w:r>
      <w:r w:rsidRPr="00591101">
        <w:rPr>
          <w:rFonts w:ascii="Sylfaen" w:hAnsi="Sylfaen"/>
          <w:color w:val="000000"/>
          <w:lang w:val="ka-GE"/>
        </w:rPr>
        <w:t>საპროგნოზო მაჩვენებელი შეადგენს 840</w:t>
      </w:r>
      <w:r w:rsidRPr="00591101">
        <w:rPr>
          <w:rFonts w:ascii="Sylfaen" w:hAnsi="Sylfaen"/>
          <w:color w:val="000000"/>
        </w:rPr>
        <w:t xml:space="preserve">.0 </w:t>
      </w:r>
      <w:r w:rsidRPr="00591101">
        <w:rPr>
          <w:rFonts w:ascii="Sylfaen" w:hAnsi="Sylfaen"/>
          <w:color w:val="000000"/>
          <w:lang w:val="ka-GE"/>
        </w:rPr>
        <w:t>მლნ ლარს.</w:t>
      </w:r>
    </w:p>
    <w:p w14:paraId="19B26566" w14:textId="77777777" w:rsidR="0074340B" w:rsidRPr="00591101" w:rsidRDefault="0074340B" w:rsidP="0074340B">
      <w:pPr>
        <w:numPr>
          <w:ilvl w:val="0"/>
          <w:numId w:val="14"/>
        </w:numPr>
        <w:spacing w:after="0" w:line="240" w:lineRule="auto"/>
        <w:ind w:left="993"/>
        <w:jc w:val="both"/>
        <w:rPr>
          <w:rFonts w:ascii="LitNusx" w:hAnsi="LitNusx"/>
          <w:color w:val="000000"/>
          <w:lang w:val="fr-FR"/>
        </w:rPr>
      </w:pPr>
      <w:r w:rsidRPr="00591101">
        <w:rPr>
          <w:rFonts w:ascii="Sylfaen" w:hAnsi="Sylfaen"/>
          <w:color w:val="000000"/>
          <w:lang w:val="ka-GE"/>
        </w:rPr>
        <w:t>დამატებული</w:t>
      </w:r>
      <w:r w:rsidRPr="00591101">
        <w:rPr>
          <w:rFonts w:ascii="LitNusx" w:hAnsi="LitNusx"/>
          <w:color w:val="000000"/>
          <w:lang w:val="ka-GE"/>
        </w:rPr>
        <w:t xml:space="preserve"> </w:t>
      </w:r>
      <w:r w:rsidRPr="00591101">
        <w:rPr>
          <w:rFonts w:ascii="Sylfaen" w:hAnsi="Sylfaen"/>
          <w:color w:val="000000"/>
          <w:lang w:val="ka-GE"/>
        </w:rPr>
        <w:t>ღირებულების</w:t>
      </w:r>
      <w:r w:rsidRPr="00591101">
        <w:rPr>
          <w:rFonts w:ascii="LitNusx" w:hAnsi="LitNusx"/>
          <w:color w:val="000000"/>
          <w:lang w:val="ka-GE"/>
        </w:rPr>
        <w:t xml:space="preserve"> </w:t>
      </w:r>
      <w:r w:rsidRPr="00591101">
        <w:rPr>
          <w:rFonts w:ascii="Sylfaen" w:hAnsi="Sylfaen"/>
          <w:color w:val="000000"/>
          <w:lang w:val="ka-GE"/>
        </w:rPr>
        <w:t>საპროგნოზო მაჩვენებელი შეადგენს 4</w:t>
      </w:r>
      <w:r w:rsidRPr="00591101">
        <w:rPr>
          <w:rFonts w:ascii="Sylfaen" w:hAnsi="Sylfaen"/>
          <w:color w:val="000000"/>
        </w:rPr>
        <w:t xml:space="preserve"> </w:t>
      </w:r>
      <w:r w:rsidRPr="00591101">
        <w:rPr>
          <w:rFonts w:ascii="Sylfaen" w:hAnsi="Sylfaen"/>
          <w:color w:val="000000"/>
          <w:lang w:val="ka-GE"/>
        </w:rPr>
        <w:t>635</w:t>
      </w:r>
      <w:r w:rsidRPr="00591101">
        <w:rPr>
          <w:rFonts w:ascii="Sylfaen" w:hAnsi="Sylfaen"/>
          <w:color w:val="000000"/>
        </w:rPr>
        <w:t xml:space="preserve">.0 </w:t>
      </w:r>
      <w:r w:rsidRPr="00591101">
        <w:rPr>
          <w:rFonts w:ascii="Sylfaen" w:hAnsi="Sylfaen"/>
          <w:color w:val="000000"/>
          <w:lang w:val="ka-GE"/>
        </w:rPr>
        <w:t>მლნ ლარს.</w:t>
      </w:r>
    </w:p>
    <w:p w14:paraId="6BE8C44E" w14:textId="77777777" w:rsidR="0074340B" w:rsidRPr="00591101" w:rsidRDefault="0074340B" w:rsidP="0074340B">
      <w:pPr>
        <w:numPr>
          <w:ilvl w:val="0"/>
          <w:numId w:val="14"/>
        </w:numPr>
        <w:spacing w:after="0" w:line="240" w:lineRule="auto"/>
        <w:ind w:left="993"/>
        <w:jc w:val="both"/>
        <w:rPr>
          <w:rFonts w:ascii="LitNusx" w:hAnsi="LitNusx"/>
          <w:color w:val="000000"/>
          <w:lang w:val="fr-FR"/>
        </w:rPr>
      </w:pPr>
      <w:r w:rsidRPr="00591101">
        <w:rPr>
          <w:rFonts w:ascii="Sylfaen" w:hAnsi="Sylfaen"/>
          <w:color w:val="000000"/>
          <w:lang w:val="ka-GE"/>
        </w:rPr>
        <w:t>აქციზის</w:t>
      </w:r>
      <w:r w:rsidRPr="00591101">
        <w:rPr>
          <w:rFonts w:ascii="LitNusx" w:hAnsi="LitNusx"/>
          <w:color w:val="000000"/>
          <w:lang w:val="ka-GE"/>
        </w:rPr>
        <w:t xml:space="preserve"> </w:t>
      </w:r>
      <w:r w:rsidRPr="00591101">
        <w:rPr>
          <w:rFonts w:ascii="Sylfaen" w:hAnsi="Sylfaen"/>
          <w:color w:val="000000"/>
          <w:lang w:val="ka-GE"/>
        </w:rPr>
        <w:t xml:space="preserve">საპროგნოზო მაჩვენებელი შეადგენს </w:t>
      </w:r>
      <w:r w:rsidRPr="00591101">
        <w:rPr>
          <w:rFonts w:ascii="Sylfaen" w:hAnsi="Sylfaen"/>
          <w:color w:val="000000"/>
        </w:rPr>
        <w:t xml:space="preserve">1 </w:t>
      </w:r>
      <w:r w:rsidRPr="00591101">
        <w:rPr>
          <w:rFonts w:ascii="Sylfaen" w:hAnsi="Sylfaen"/>
          <w:color w:val="000000"/>
          <w:lang w:val="ka-GE"/>
        </w:rPr>
        <w:t>325</w:t>
      </w:r>
      <w:r w:rsidRPr="00591101">
        <w:rPr>
          <w:rFonts w:ascii="Sylfaen" w:hAnsi="Sylfaen"/>
          <w:color w:val="000000"/>
        </w:rPr>
        <w:t>.0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ლარს.</w:t>
      </w:r>
    </w:p>
    <w:p w14:paraId="5BBFE4C3" w14:textId="77777777" w:rsidR="0074340B" w:rsidRPr="00591101" w:rsidRDefault="0074340B" w:rsidP="0074340B">
      <w:pPr>
        <w:numPr>
          <w:ilvl w:val="0"/>
          <w:numId w:val="14"/>
        </w:numPr>
        <w:spacing w:after="0" w:line="240" w:lineRule="auto"/>
        <w:ind w:left="993"/>
        <w:jc w:val="both"/>
        <w:rPr>
          <w:rFonts w:ascii="LitNusx" w:hAnsi="LitNusx"/>
          <w:color w:val="000000"/>
          <w:lang w:val="fr-FR"/>
        </w:rPr>
      </w:pPr>
      <w:r w:rsidRPr="00591101">
        <w:rPr>
          <w:rFonts w:ascii="Sylfaen" w:hAnsi="Sylfaen"/>
          <w:color w:val="000000"/>
          <w:lang w:val="ka-GE"/>
        </w:rPr>
        <w:t>იმპორტის</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color w:val="000000"/>
          <w:lang w:val="ka-GE"/>
        </w:rPr>
        <w:t xml:space="preserve"> </w:t>
      </w:r>
      <w:r w:rsidRPr="00591101">
        <w:rPr>
          <w:rFonts w:ascii="Sylfaen" w:hAnsi="Sylfaen"/>
          <w:color w:val="000000"/>
          <w:lang w:val="ka-GE"/>
        </w:rPr>
        <w:t>საპროგნოზო მაჩვენებელი შეადგენს 70</w:t>
      </w:r>
      <w:r w:rsidRPr="00591101">
        <w:rPr>
          <w:rFonts w:ascii="Sylfaen" w:hAnsi="Sylfaen"/>
          <w:color w:val="000000"/>
        </w:rPr>
        <w:t>.0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ლარს.</w:t>
      </w:r>
    </w:p>
    <w:p w14:paraId="6BB7F390" w14:textId="77777777" w:rsidR="0074340B" w:rsidRPr="00591101" w:rsidRDefault="0074340B" w:rsidP="0074340B">
      <w:pPr>
        <w:numPr>
          <w:ilvl w:val="0"/>
          <w:numId w:val="14"/>
        </w:numPr>
        <w:spacing w:after="0" w:line="240" w:lineRule="auto"/>
        <w:ind w:left="993"/>
        <w:jc w:val="both"/>
        <w:rPr>
          <w:rFonts w:ascii="LitNusx" w:hAnsi="LitNusx"/>
          <w:color w:val="000000"/>
          <w:lang w:val="fr-FR"/>
        </w:rPr>
      </w:pPr>
      <w:r w:rsidRPr="00591101">
        <w:rPr>
          <w:rFonts w:ascii="Sylfaen" w:hAnsi="Sylfaen"/>
          <w:color w:val="000000"/>
          <w:lang w:val="ka-GE"/>
        </w:rPr>
        <w:t>ქონების</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color w:val="000000"/>
          <w:lang w:val="ka-GE"/>
        </w:rPr>
        <w:t xml:space="preserve"> </w:t>
      </w:r>
      <w:r w:rsidRPr="00591101">
        <w:rPr>
          <w:rFonts w:ascii="Sylfaen" w:hAnsi="Sylfaen"/>
          <w:color w:val="000000"/>
          <w:lang w:val="ka-GE"/>
        </w:rPr>
        <w:t xml:space="preserve">საპროგნოზო მაჩვენებელი შეადგენს  </w:t>
      </w:r>
      <w:r w:rsidRPr="00591101">
        <w:rPr>
          <w:rFonts w:ascii="Sylfaen" w:hAnsi="Sylfaen"/>
          <w:color w:val="000000"/>
        </w:rPr>
        <w:t>4</w:t>
      </w:r>
      <w:r w:rsidRPr="00591101">
        <w:rPr>
          <w:rFonts w:ascii="Sylfaen" w:hAnsi="Sylfaen"/>
          <w:color w:val="000000"/>
          <w:lang w:val="ka-GE"/>
        </w:rPr>
        <w:t>0</w:t>
      </w:r>
      <w:r w:rsidRPr="00591101">
        <w:rPr>
          <w:rFonts w:ascii="Sylfaen" w:hAnsi="Sylfaen"/>
          <w:color w:val="000000"/>
        </w:rPr>
        <w:t>0.0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ლარს.</w:t>
      </w:r>
    </w:p>
    <w:p w14:paraId="0B07DCA4" w14:textId="77777777" w:rsidR="0074340B" w:rsidRPr="00591101" w:rsidRDefault="0074340B" w:rsidP="0074340B">
      <w:pPr>
        <w:numPr>
          <w:ilvl w:val="0"/>
          <w:numId w:val="14"/>
        </w:numPr>
        <w:spacing w:after="0" w:line="240" w:lineRule="auto"/>
        <w:ind w:left="993"/>
        <w:jc w:val="both"/>
        <w:rPr>
          <w:rFonts w:ascii="LitNusx" w:hAnsi="LitNusx"/>
          <w:color w:val="000000"/>
          <w:lang w:val="fr-FR"/>
        </w:rPr>
      </w:pPr>
      <w:r w:rsidRPr="00591101">
        <w:rPr>
          <w:rFonts w:ascii="Sylfaen" w:hAnsi="Sylfaen"/>
          <w:color w:val="000000"/>
          <w:lang w:val="ka-GE"/>
        </w:rPr>
        <w:t>სხვა</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b/>
          <w:bCs/>
          <w:i/>
          <w:iCs/>
          <w:color w:val="000000"/>
          <w:lang w:val="ka-GE"/>
        </w:rPr>
        <w:t xml:space="preserve"> </w:t>
      </w:r>
      <w:r w:rsidRPr="00591101">
        <w:rPr>
          <w:rFonts w:ascii="Sylfaen" w:hAnsi="Sylfaen"/>
          <w:color w:val="000000"/>
          <w:lang w:val="ka-GE"/>
        </w:rPr>
        <w:t>საპროგნოზო</w:t>
      </w:r>
      <w:r w:rsidRPr="00591101">
        <w:rPr>
          <w:rFonts w:ascii="LitNusx" w:hAnsi="LitNusx"/>
          <w:color w:val="000000"/>
          <w:lang w:val="ka-GE"/>
        </w:rPr>
        <w:t xml:space="preserve"> </w:t>
      </w:r>
      <w:r w:rsidRPr="00591101">
        <w:rPr>
          <w:rFonts w:ascii="Sylfaen" w:hAnsi="Sylfaen"/>
          <w:color w:val="000000"/>
          <w:lang w:val="ka-GE"/>
        </w:rPr>
        <w:t>მაჩვენებლი</w:t>
      </w:r>
      <w:r w:rsidRPr="00591101">
        <w:rPr>
          <w:rFonts w:ascii="LitNusx" w:hAnsi="LitNusx"/>
          <w:color w:val="000000"/>
          <w:lang w:val="ka-GE"/>
        </w:rPr>
        <w:t xml:space="preserve"> </w:t>
      </w:r>
      <w:r w:rsidRPr="00591101">
        <w:rPr>
          <w:rFonts w:ascii="Sylfaen" w:hAnsi="Sylfaen"/>
          <w:color w:val="000000"/>
          <w:lang w:val="ka-GE"/>
        </w:rPr>
        <w:t>0</w:t>
      </w:r>
      <w:r w:rsidRPr="00591101">
        <w:rPr>
          <w:rFonts w:ascii="LitNusx" w:hAnsi="LitNusx"/>
          <w:color w:val="000000"/>
          <w:lang w:val="ka-GE"/>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ლარს.</w:t>
      </w:r>
    </w:p>
    <w:p w14:paraId="47A846D6" w14:textId="77777777" w:rsidR="0074340B" w:rsidRPr="00591101" w:rsidRDefault="0074340B" w:rsidP="0074340B">
      <w:pPr>
        <w:spacing w:after="0" w:line="240" w:lineRule="auto"/>
        <w:ind w:firstLine="540"/>
        <w:jc w:val="both"/>
        <w:rPr>
          <w:rFonts w:ascii="Sylfaen" w:hAnsi="Sylfaen"/>
          <w:color w:val="000000"/>
        </w:rPr>
      </w:pPr>
      <w:r w:rsidRPr="00591101">
        <w:rPr>
          <w:rFonts w:ascii="Sylfaen" w:hAnsi="Sylfaen"/>
          <w:b/>
          <w:bCs/>
          <w:color w:val="000000"/>
          <w:lang w:val="ka-GE"/>
        </w:rPr>
        <w:t>გრანტების</w:t>
      </w:r>
      <w:r w:rsidRPr="00591101">
        <w:rPr>
          <w:rFonts w:ascii="Sylfaen" w:hAnsi="Sylfaen"/>
          <w:b/>
          <w:bCs/>
          <w:i/>
          <w:iCs/>
          <w:color w:val="000000"/>
          <w:lang w:val="ka-GE"/>
        </w:rPr>
        <w:t xml:space="preserve"> </w:t>
      </w:r>
      <w:r w:rsidRPr="00591101">
        <w:rPr>
          <w:rFonts w:ascii="Sylfaen" w:hAnsi="Sylfaen"/>
          <w:color w:val="000000"/>
          <w:lang w:val="ka-GE"/>
        </w:rPr>
        <w:t>საპროგნოზო მოცულობა განისაზღვრა 613</w:t>
      </w:r>
      <w:r w:rsidRPr="00591101">
        <w:rPr>
          <w:rFonts w:ascii="Sylfaen" w:hAnsi="Sylfaen"/>
          <w:color w:val="000000"/>
        </w:rPr>
        <w:t>.</w:t>
      </w:r>
      <w:r w:rsidRPr="00591101">
        <w:rPr>
          <w:rFonts w:ascii="Sylfaen" w:hAnsi="Sylfaen"/>
          <w:color w:val="000000"/>
          <w:lang w:val="ka-GE"/>
        </w:rPr>
        <w:t>0</w:t>
      </w:r>
      <w:r w:rsidRPr="00591101">
        <w:rPr>
          <w:rFonts w:ascii="Sylfaen" w:hAnsi="Sylfaen"/>
          <w:color w:val="000000"/>
        </w:rPr>
        <w:t xml:space="preserve"> </w:t>
      </w:r>
      <w:r w:rsidRPr="00591101">
        <w:rPr>
          <w:rFonts w:ascii="Sylfaen" w:hAnsi="Sylfaen"/>
          <w:color w:val="000000"/>
          <w:lang w:val="ka-GE"/>
        </w:rPr>
        <w:t>მლნ ლარით, რაც მშპ-ს მიმართ</w:t>
      </w:r>
      <w:r w:rsidRPr="00591101">
        <w:rPr>
          <w:rFonts w:ascii="Sylfaen" w:hAnsi="Sylfaen"/>
          <w:lang w:val="ka-GE"/>
        </w:rPr>
        <w:t xml:space="preserve"> </w:t>
      </w:r>
      <w:r w:rsidRPr="00591101">
        <w:rPr>
          <w:rFonts w:ascii="Sylfaen" w:hAnsi="Sylfaen"/>
        </w:rPr>
        <w:t>1</w:t>
      </w:r>
      <w:r w:rsidRPr="00591101">
        <w:rPr>
          <w:rFonts w:ascii="Sylfaen" w:hAnsi="Sylfaen"/>
          <w:lang w:val="ka-GE"/>
        </w:rPr>
        <w:t>.2</w:t>
      </w:r>
      <w:r w:rsidRPr="00591101">
        <w:rPr>
          <w:rFonts w:ascii="Sylfaen" w:hAnsi="Sylfaen"/>
          <w:color w:val="000000"/>
          <w:lang w:val="ka-GE"/>
        </w:rPr>
        <w:t>%-ს შეადგენს;</w:t>
      </w:r>
    </w:p>
    <w:p w14:paraId="1DB24F9E" w14:textId="77777777" w:rsidR="0074340B" w:rsidRPr="00591101" w:rsidRDefault="0074340B" w:rsidP="0074340B">
      <w:pPr>
        <w:spacing w:after="0" w:line="240" w:lineRule="auto"/>
        <w:ind w:firstLine="540"/>
        <w:jc w:val="both"/>
        <w:rPr>
          <w:rFonts w:ascii="Sylfaen" w:hAnsi="Sylfaen"/>
          <w:color w:val="000000"/>
          <w:lang w:val="ka-GE"/>
        </w:rPr>
      </w:pPr>
      <w:r w:rsidRPr="00591101">
        <w:rPr>
          <w:rFonts w:ascii="Sylfaen" w:hAnsi="Sylfaen"/>
          <w:b/>
          <w:bCs/>
          <w:color w:val="000000"/>
          <w:lang w:val="ka-GE"/>
        </w:rPr>
        <w:t>სხვა</w:t>
      </w:r>
      <w:r w:rsidRPr="00591101">
        <w:rPr>
          <w:rFonts w:ascii="LitNusx" w:hAnsi="LitNusx"/>
          <w:b/>
          <w:bCs/>
          <w:color w:val="000000"/>
          <w:lang w:val="ka-GE"/>
        </w:rPr>
        <w:t xml:space="preserve"> </w:t>
      </w:r>
      <w:r w:rsidRPr="00591101">
        <w:rPr>
          <w:rFonts w:ascii="Sylfaen" w:hAnsi="Sylfaen"/>
          <w:b/>
          <w:bCs/>
          <w:color w:val="000000"/>
          <w:lang w:val="ka-GE"/>
        </w:rPr>
        <w:t>შემოსავლების</w:t>
      </w:r>
      <w:r w:rsidRPr="00591101">
        <w:rPr>
          <w:rFonts w:ascii="LitNusx" w:hAnsi="LitNusx"/>
          <w:color w:val="000000"/>
          <w:lang w:val="ka-GE"/>
        </w:rPr>
        <w:t xml:space="preserve"> </w:t>
      </w:r>
      <w:r w:rsidRPr="00591101">
        <w:rPr>
          <w:rFonts w:ascii="Sylfaen" w:hAnsi="Sylfaen"/>
          <w:color w:val="000000"/>
          <w:lang w:val="ka-GE"/>
        </w:rPr>
        <w:t>საპროგნოზო მოცულობა</w:t>
      </w:r>
      <w:r w:rsidRPr="00591101">
        <w:rPr>
          <w:rFonts w:ascii="LitNusx" w:hAnsi="LitNusx"/>
          <w:color w:val="000000"/>
          <w:lang w:val="ka-GE"/>
        </w:rPr>
        <w:t xml:space="preserve"> </w:t>
      </w:r>
      <w:r w:rsidRPr="00591101">
        <w:rPr>
          <w:rFonts w:ascii="Sylfaen" w:hAnsi="Sylfaen"/>
          <w:color w:val="000000"/>
          <w:lang w:val="ka-GE"/>
        </w:rPr>
        <w:t>განისაზღვრა</w:t>
      </w:r>
      <w:r w:rsidRPr="00591101">
        <w:rPr>
          <w:rFonts w:ascii="LitNusx" w:hAnsi="LitNusx"/>
          <w:color w:val="000000"/>
          <w:lang w:val="ka-GE"/>
        </w:rPr>
        <w:t xml:space="preserve"> </w:t>
      </w:r>
      <w:r w:rsidRPr="00591101">
        <w:rPr>
          <w:rFonts w:ascii="Sylfaen" w:hAnsi="Sylfaen"/>
          <w:color w:val="000000"/>
          <w:lang w:val="ka-GE"/>
        </w:rPr>
        <w:t>1 040</w:t>
      </w:r>
      <w:r w:rsidRPr="00591101">
        <w:rPr>
          <w:rFonts w:ascii="Sylfaen" w:hAnsi="Sylfaen"/>
          <w:color w:val="000000"/>
        </w:rPr>
        <w:t xml:space="preserve">.0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ლარით</w:t>
      </w:r>
      <w:r w:rsidRPr="00591101">
        <w:rPr>
          <w:rFonts w:ascii="LitNusx" w:hAnsi="LitNusx"/>
          <w:color w:val="000000"/>
          <w:lang w:val="pt-BR"/>
        </w:rPr>
        <w:t xml:space="preserve">, </w:t>
      </w:r>
      <w:r w:rsidRPr="00591101">
        <w:rPr>
          <w:rFonts w:ascii="Sylfaen" w:hAnsi="Sylfaen"/>
          <w:color w:val="000000"/>
          <w:lang w:val="ka-GE"/>
        </w:rPr>
        <w:t>რაც</w:t>
      </w:r>
      <w:r w:rsidRPr="00591101">
        <w:rPr>
          <w:rFonts w:ascii="LitNusx" w:hAnsi="LitNusx"/>
          <w:color w:val="000000"/>
          <w:lang w:val="ka-GE"/>
        </w:rPr>
        <w:t xml:space="preserve"> </w:t>
      </w:r>
      <w:proofErr w:type="spellStart"/>
      <w:r w:rsidRPr="00591101">
        <w:rPr>
          <w:rFonts w:ascii="Sylfaen" w:hAnsi="Sylfaen"/>
          <w:color w:val="000000"/>
        </w:rPr>
        <w:t>მშპ</w:t>
      </w:r>
      <w:proofErr w:type="spellEnd"/>
      <w:r w:rsidRPr="00591101">
        <w:rPr>
          <w:rFonts w:ascii="LitNusx" w:hAnsi="LitNusx"/>
          <w:color w:val="000000"/>
          <w:lang w:val="pt-BR"/>
        </w:rPr>
        <w:t>-</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color w:val="000000"/>
          <w:lang w:val="ka-GE"/>
        </w:rPr>
        <w:t>მიმართ</w:t>
      </w:r>
      <w:r w:rsidRPr="00591101">
        <w:rPr>
          <w:rFonts w:ascii="LitNusx" w:hAnsi="LitNusx"/>
          <w:color w:val="000000"/>
          <w:lang w:val="ka-GE"/>
        </w:rPr>
        <w:t xml:space="preserve"> </w:t>
      </w:r>
      <w:r w:rsidRPr="00591101">
        <w:rPr>
          <w:rFonts w:ascii="Sylfaen" w:hAnsi="Sylfaen"/>
        </w:rPr>
        <w:t>2.</w:t>
      </w:r>
      <w:r w:rsidRPr="00591101">
        <w:rPr>
          <w:rFonts w:ascii="Sylfaen" w:hAnsi="Sylfaen"/>
          <w:lang w:val="ka-GE"/>
        </w:rPr>
        <w:t>1</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color w:val="000000"/>
          <w:lang w:val="ka-GE"/>
        </w:rPr>
        <w:t>შეადგენს</w:t>
      </w:r>
      <w:r w:rsidRPr="00591101">
        <w:rPr>
          <w:rFonts w:ascii="LitNusx" w:hAnsi="LitNusx"/>
          <w:color w:val="000000"/>
          <w:lang w:val="ka-GE"/>
        </w:rPr>
        <w:t>;</w:t>
      </w:r>
    </w:p>
    <w:p w14:paraId="5CA52C00" w14:textId="77777777" w:rsidR="0074340B" w:rsidRPr="00591101" w:rsidRDefault="0074340B" w:rsidP="0074340B">
      <w:pPr>
        <w:spacing w:after="0" w:line="240" w:lineRule="auto"/>
        <w:ind w:firstLine="540"/>
        <w:jc w:val="both"/>
        <w:rPr>
          <w:rFonts w:ascii="LitNusx" w:hAnsi="LitNusx"/>
          <w:color w:val="000000"/>
          <w:lang w:val="fr-FR"/>
        </w:rPr>
      </w:pPr>
      <w:r w:rsidRPr="00591101">
        <w:rPr>
          <w:rFonts w:ascii="Sylfaen" w:hAnsi="Sylfaen"/>
          <w:b/>
          <w:bCs/>
          <w:color w:val="000000"/>
          <w:lang w:val="ka-GE"/>
        </w:rPr>
        <w:t>არაფინანსური</w:t>
      </w:r>
      <w:r w:rsidRPr="00591101">
        <w:rPr>
          <w:rFonts w:ascii="LitNusx" w:hAnsi="LitNusx"/>
          <w:b/>
          <w:bCs/>
          <w:color w:val="000000"/>
          <w:lang w:val="ka-GE"/>
        </w:rPr>
        <w:t xml:space="preserve"> </w:t>
      </w:r>
      <w:r w:rsidRPr="00591101">
        <w:rPr>
          <w:rFonts w:ascii="Sylfaen" w:hAnsi="Sylfaen"/>
          <w:b/>
          <w:bCs/>
          <w:color w:val="000000"/>
          <w:lang w:val="ka-GE"/>
        </w:rPr>
        <w:t>აქტივების</w:t>
      </w:r>
      <w:r w:rsidRPr="00591101">
        <w:rPr>
          <w:rFonts w:ascii="LitNusx" w:hAnsi="LitNusx"/>
          <w:color w:val="000000"/>
          <w:lang w:val="ka-GE"/>
        </w:rPr>
        <w:t xml:space="preserve"> </w:t>
      </w:r>
      <w:r w:rsidRPr="00591101">
        <w:rPr>
          <w:rFonts w:ascii="Sylfaen" w:hAnsi="Sylfaen"/>
          <w:color w:val="000000"/>
          <w:lang w:val="ka-GE"/>
        </w:rPr>
        <w:t>კლებიდან</w:t>
      </w:r>
      <w:r w:rsidRPr="00591101">
        <w:rPr>
          <w:rFonts w:ascii="LitNusx" w:hAnsi="LitNusx"/>
          <w:color w:val="000000"/>
          <w:lang w:val="ka-GE"/>
        </w:rPr>
        <w:t xml:space="preserve"> </w:t>
      </w:r>
      <w:r w:rsidRPr="00591101">
        <w:rPr>
          <w:rFonts w:ascii="Sylfaen" w:hAnsi="Sylfaen"/>
          <w:color w:val="000000"/>
          <w:lang w:val="ka-GE"/>
        </w:rPr>
        <w:t>მისაღები</w:t>
      </w:r>
      <w:r w:rsidRPr="00591101">
        <w:rPr>
          <w:rFonts w:ascii="LitNusx" w:hAnsi="LitNusx"/>
          <w:color w:val="000000"/>
          <w:lang w:val="ka-GE"/>
        </w:rPr>
        <w:t xml:space="preserve"> </w:t>
      </w:r>
      <w:r w:rsidRPr="00591101">
        <w:rPr>
          <w:rFonts w:ascii="Sylfaen" w:hAnsi="Sylfaen"/>
          <w:color w:val="000000"/>
          <w:lang w:val="ka-GE"/>
        </w:rPr>
        <w:t>თანხების</w:t>
      </w:r>
      <w:r w:rsidRPr="00591101">
        <w:rPr>
          <w:rFonts w:ascii="LitNusx" w:hAnsi="LitNusx"/>
          <w:color w:val="000000"/>
          <w:lang w:val="ka-GE"/>
        </w:rPr>
        <w:t xml:space="preserve"> </w:t>
      </w:r>
      <w:r w:rsidRPr="00591101">
        <w:rPr>
          <w:rFonts w:ascii="Sylfaen" w:hAnsi="Sylfaen"/>
          <w:color w:val="000000"/>
          <w:lang w:val="ka-GE"/>
        </w:rPr>
        <w:t>მოცულობა</w:t>
      </w:r>
      <w:r w:rsidRPr="00591101">
        <w:rPr>
          <w:rFonts w:ascii="LitNusx" w:hAnsi="LitNusx"/>
          <w:color w:val="000000"/>
          <w:lang w:val="ka-GE"/>
        </w:rPr>
        <w:t xml:space="preserve"> </w:t>
      </w:r>
      <w:r w:rsidRPr="00591101">
        <w:rPr>
          <w:rFonts w:ascii="Sylfaen" w:hAnsi="Sylfaen"/>
          <w:color w:val="000000"/>
          <w:lang w:val="ka-GE"/>
        </w:rPr>
        <w:t>განისაზღვრა</w:t>
      </w:r>
      <w:r w:rsidRPr="00591101">
        <w:rPr>
          <w:rFonts w:ascii="LitNusx" w:hAnsi="LitNusx"/>
          <w:color w:val="000000"/>
          <w:lang w:val="ka-GE"/>
        </w:rPr>
        <w:t xml:space="preserve"> </w:t>
      </w:r>
      <w:r w:rsidRPr="00591101">
        <w:rPr>
          <w:rFonts w:ascii="Sylfaen" w:hAnsi="Sylfaen"/>
          <w:color w:val="000000"/>
        </w:rPr>
        <w:t>1</w:t>
      </w:r>
      <w:r w:rsidRPr="00591101">
        <w:rPr>
          <w:rFonts w:ascii="Sylfaen" w:hAnsi="Sylfaen"/>
          <w:color w:val="000000"/>
          <w:lang w:val="ka-GE"/>
        </w:rPr>
        <w:t>5</w:t>
      </w:r>
      <w:r w:rsidRPr="00591101">
        <w:rPr>
          <w:rFonts w:ascii="Sylfaen" w:hAnsi="Sylfaen"/>
          <w:color w:val="000000"/>
        </w:rPr>
        <w:t>0.0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ლარით</w:t>
      </w:r>
      <w:r w:rsidRPr="00591101">
        <w:rPr>
          <w:rFonts w:ascii="LitNusx" w:hAnsi="LitNusx"/>
          <w:color w:val="000000"/>
          <w:lang w:val="pt-BR"/>
        </w:rPr>
        <w:t xml:space="preserve">, </w:t>
      </w:r>
      <w:r w:rsidRPr="00591101">
        <w:rPr>
          <w:rFonts w:ascii="Sylfaen" w:hAnsi="Sylfaen"/>
          <w:color w:val="000000"/>
          <w:lang w:val="ka-GE"/>
        </w:rPr>
        <w:t>რაც</w:t>
      </w:r>
      <w:r w:rsidRPr="00591101">
        <w:rPr>
          <w:rFonts w:ascii="LitNusx" w:hAnsi="LitNusx"/>
          <w:color w:val="000000"/>
          <w:lang w:val="ka-GE"/>
        </w:rPr>
        <w:t xml:space="preserve"> </w:t>
      </w:r>
      <w:proofErr w:type="spellStart"/>
      <w:r w:rsidRPr="00591101">
        <w:rPr>
          <w:rFonts w:ascii="Sylfaen" w:hAnsi="Sylfaen"/>
          <w:color w:val="000000"/>
        </w:rPr>
        <w:t>მშპ</w:t>
      </w:r>
      <w:proofErr w:type="spellEnd"/>
      <w:r w:rsidRPr="00591101">
        <w:rPr>
          <w:rFonts w:ascii="LitNusx" w:hAnsi="LitNusx"/>
          <w:color w:val="000000"/>
          <w:lang w:val="fr-FR"/>
        </w:rPr>
        <w:t>-</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color w:val="000000"/>
        </w:rPr>
        <w:t>0.</w:t>
      </w:r>
      <w:r w:rsidRPr="00591101">
        <w:rPr>
          <w:rFonts w:ascii="Sylfaen" w:hAnsi="Sylfaen"/>
          <w:color w:val="000000"/>
          <w:lang w:val="ka-GE"/>
        </w:rPr>
        <w:t>3%-ია</w:t>
      </w:r>
      <w:r w:rsidRPr="00591101">
        <w:rPr>
          <w:rFonts w:ascii="LitNusx" w:hAnsi="LitNusx"/>
          <w:color w:val="000000"/>
          <w:lang w:val="fr-FR"/>
        </w:rPr>
        <w:t>.</w:t>
      </w:r>
    </w:p>
    <w:p w14:paraId="4795E067" w14:textId="77777777" w:rsidR="0074340B" w:rsidRPr="00591101" w:rsidRDefault="0074340B" w:rsidP="0074340B">
      <w:pPr>
        <w:spacing w:after="0" w:line="240" w:lineRule="auto"/>
        <w:ind w:firstLine="540"/>
        <w:jc w:val="both"/>
        <w:rPr>
          <w:rFonts w:ascii="LitNusx" w:hAnsi="LitNusx"/>
          <w:color w:val="000000"/>
          <w:lang w:val="pt-BR"/>
        </w:rPr>
      </w:pPr>
      <w:r w:rsidRPr="00591101">
        <w:rPr>
          <w:rFonts w:ascii="Sylfaen" w:hAnsi="Sylfaen"/>
          <w:b/>
          <w:bCs/>
          <w:color w:val="000000"/>
          <w:lang w:val="ka-GE"/>
        </w:rPr>
        <w:t>ფინანსური</w:t>
      </w:r>
      <w:r w:rsidRPr="00591101">
        <w:rPr>
          <w:rFonts w:ascii="LitNusx" w:hAnsi="LitNusx"/>
          <w:b/>
          <w:bCs/>
          <w:color w:val="000000"/>
          <w:lang w:val="ka-GE"/>
        </w:rPr>
        <w:t xml:space="preserve"> </w:t>
      </w:r>
      <w:r w:rsidRPr="00591101">
        <w:rPr>
          <w:rFonts w:ascii="Sylfaen" w:hAnsi="Sylfaen"/>
          <w:b/>
          <w:bCs/>
          <w:color w:val="000000"/>
          <w:lang w:val="ka-GE"/>
        </w:rPr>
        <w:t>აქტივების</w:t>
      </w:r>
      <w:r w:rsidRPr="00591101">
        <w:rPr>
          <w:rFonts w:ascii="LitNusx" w:hAnsi="LitNusx"/>
          <w:color w:val="000000"/>
          <w:lang w:val="ka-GE"/>
        </w:rPr>
        <w:t xml:space="preserve"> </w:t>
      </w:r>
      <w:r w:rsidRPr="00591101">
        <w:rPr>
          <w:rFonts w:ascii="Sylfaen" w:hAnsi="Sylfaen"/>
          <w:color w:val="000000"/>
          <w:lang w:val="ka-GE"/>
        </w:rPr>
        <w:t>კლებით</w:t>
      </w:r>
      <w:r w:rsidRPr="00591101">
        <w:rPr>
          <w:rFonts w:ascii="LitNusx" w:hAnsi="LitNusx"/>
          <w:color w:val="000000"/>
          <w:lang w:val="ka-GE"/>
        </w:rPr>
        <w:t xml:space="preserve"> </w:t>
      </w:r>
      <w:r w:rsidRPr="00591101">
        <w:rPr>
          <w:rFonts w:ascii="Sylfaen" w:hAnsi="Sylfaen"/>
          <w:color w:val="000000"/>
          <w:lang w:val="ka-GE"/>
        </w:rPr>
        <w:t>მისაღები</w:t>
      </w:r>
      <w:r w:rsidRPr="00591101">
        <w:rPr>
          <w:rFonts w:ascii="LitNusx" w:hAnsi="LitNusx"/>
          <w:color w:val="000000"/>
          <w:lang w:val="ka-GE"/>
        </w:rPr>
        <w:t xml:space="preserve"> </w:t>
      </w:r>
      <w:r w:rsidRPr="00591101">
        <w:rPr>
          <w:rFonts w:ascii="Sylfaen" w:hAnsi="Sylfaen"/>
          <w:color w:val="000000"/>
          <w:lang w:val="ka-GE"/>
        </w:rPr>
        <w:t>თანხების</w:t>
      </w:r>
      <w:r w:rsidRPr="00591101">
        <w:rPr>
          <w:rFonts w:ascii="LitNusx" w:hAnsi="LitNusx"/>
          <w:color w:val="000000"/>
          <w:lang w:val="ka-GE"/>
        </w:rPr>
        <w:t xml:space="preserve"> </w:t>
      </w:r>
      <w:r w:rsidRPr="00591101">
        <w:rPr>
          <w:rFonts w:ascii="Sylfaen" w:hAnsi="Sylfaen"/>
          <w:color w:val="000000"/>
          <w:lang w:val="ka-GE"/>
        </w:rPr>
        <w:t>მოცულობა</w:t>
      </w:r>
      <w:r w:rsidRPr="00591101">
        <w:rPr>
          <w:rFonts w:ascii="LitNusx" w:hAnsi="LitNusx"/>
          <w:color w:val="000000"/>
          <w:lang w:val="ka-GE"/>
        </w:rPr>
        <w:t xml:space="preserve"> </w:t>
      </w:r>
      <w:r w:rsidRPr="00591101">
        <w:rPr>
          <w:rFonts w:ascii="Sylfaen" w:hAnsi="Sylfaen"/>
          <w:color w:val="000000"/>
          <w:lang w:val="ka-GE"/>
        </w:rPr>
        <w:t>განისაზღვრა</w:t>
      </w:r>
      <w:r w:rsidRPr="00591101">
        <w:rPr>
          <w:rFonts w:ascii="LitNusx" w:hAnsi="LitNusx"/>
          <w:color w:val="000000"/>
          <w:lang w:val="ka-GE"/>
        </w:rPr>
        <w:t xml:space="preserve"> </w:t>
      </w:r>
      <w:r w:rsidRPr="00591101">
        <w:rPr>
          <w:rFonts w:ascii="Sylfaen" w:hAnsi="Sylfaen"/>
          <w:color w:val="000000"/>
          <w:lang w:val="ka-GE"/>
        </w:rPr>
        <w:t>75</w:t>
      </w:r>
      <w:r w:rsidRPr="00591101">
        <w:rPr>
          <w:rFonts w:ascii="Sylfaen" w:hAnsi="Sylfaen"/>
          <w:color w:val="000000"/>
        </w:rPr>
        <w:t>.0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ლარით</w:t>
      </w:r>
      <w:r w:rsidRPr="00591101">
        <w:rPr>
          <w:rFonts w:ascii="LitNusx" w:hAnsi="LitNusx"/>
          <w:color w:val="000000"/>
          <w:lang w:val="pt-BR"/>
        </w:rPr>
        <w:t xml:space="preserve">, </w:t>
      </w:r>
      <w:r w:rsidRPr="00591101">
        <w:rPr>
          <w:rFonts w:ascii="Sylfaen" w:hAnsi="Sylfaen"/>
          <w:color w:val="000000"/>
          <w:lang w:val="ka-GE"/>
        </w:rPr>
        <w:t>რაც</w:t>
      </w:r>
      <w:r w:rsidRPr="00591101">
        <w:rPr>
          <w:rFonts w:ascii="LitNusx" w:hAnsi="LitNusx"/>
          <w:color w:val="000000"/>
          <w:lang w:val="ka-GE"/>
        </w:rPr>
        <w:t xml:space="preserve"> </w:t>
      </w:r>
      <w:proofErr w:type="spellStart"/>
      <w:r w:rsidRPr="00591101">
        <w:rPr>
          <w:rFonts w:ascii="Sylfaen" w:hAnsi="Sylfaen"/>
          <w:color w:val="000000"/>
        </w:rPr>
        <w:t>მშპ</w:t>
      </w:r>
      <w:proofErr w:type="spellEnd"/>
      <w:r w:rsidRPr="00591101">
        <w:rPr>
          <w:rFonts w:ascii="LitNusx" w:hAnsi="LitNusx"/>
          <w:color w:val="000000"/>
          <w:lang w:val="fr-FR"/>
        </w:rPr>
        <w:t>-</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rPr>
        <w:t>0.</w:t>
      </w:r>
      <w:r w:rsidRPr="00591101">
        <w:rPr>
          <w:rFonts w:ascii="Sylfaen" w:hAnsi="Sylfaen"/>
          <w:lang w:val="ka-GE"/>
        </w:rPr>
        <w:t>1</w:t>
      </w:r>
      <w:r w:rsidRPr="00591101">
        <w:rPr>
          <w:rFonts w:ascii="Sylfaen" w:hAnsi="Sylfaen"/>
          <w:color w:val="000000"/>
          <w:lang w:val="ka-GE"/>
        </w:rPr>
        <w:t>%-ია</w:t>
      </w:r>
      <w:r w:rsidRPr="00591101">
        <w:rPr>
          <w:rFonts w:ascii="LitNusx" w:hAnsi="LitNusx"/>
          <w:color w:val="000000"/>
          <w:lang w:val="fr-FR"/>
        </w:rPr>
        <w:t>.</w:t>
      </w:r>
    </w:p>
    <w:p w14:paraId="5BCEB88A" w14:textId="77777777" w:rsidR="0074340B" w:rsidRPr="00591101" w:rsidRDefault="0074340B" w:rsidP="0074340B">
      <w:pPr>
        <w:spacing w:after="0" w:line="240" w:lineRule="auto"/>
        <w:ind w:firstLine="540"/>
        <w:jc w:val="both"/>
        <w:rPr>
          <w:rFonts w:ascii="Sylfaen" w:hAnsi="Sylfaen"/>
          <w:color w:val="000000"/>
          <w:lang w:val="ka-GE"/>
        </w:rPr>
      </w:pPr>
      <w:r w:rsidRPr="00591101">
        <w:rPr>
          <w:rFonts w:ascii="Sylfaen" w:hAnsi="Sylfaen"/>
          <w:b/>
          <w:bCs/>
          <w:color w:val="000000"/>
          <w:lang w:val="ka-GE"/>
        </w:rPr>
        <w:t>ვალდებულებების ზრდის  </w:t>
      </w:r>
      <w:r w:rsidRPr="00591101">
        <w:rPr>
          <w:rFonts w:ascii="Sylfaen" w:hAnsi="Sylfaen"/>
          <w:color w:val="000000"/>
          <w:lang w:val="ka-GE"/>
        </w:rPr>
        <w:t xml:space="preserve">მოცულობა განისაზღვრა 8 013.0 მლნ ლარით, რაც მთლიანი შიდა პროდუქტის 15.9%-ია. </w:t>
      </w:r>
    </w:p>
    <w:p w14:paraId="248A8045" w14:textId="77777777" w:rsidR="0074340B" w:rsidRPr="00591101" w:rsidRDefault="0074340B" w:rsidP="0074340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p>
    <w:p w14:paraId="70678D63" w14:textId="77777777" w:rsidR="0074340B" w:rsidRPr="00591101" w:rsidRDefault="0074340B" w:rsidP="0074340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r w:rsidRPr="00591101">
        <w:rPr>
          <w:rFonts w:ascii="Sylfaen" w:hAnsi="Sylfaen" w:cs="Sylfaen"/>
          <w:noProof/>
          <w:sz w:val="22"/>
          <w:szCs w:val="22"/>
          <w:lang w:val="ka-GE"/>
        </w:rPr>
        <w:t>„საქართველოს 2020 წლის სახელმწიფო ბიუჯეტი შესახებ“ საქართველოს კანონის ასიგნებების დამტკიცებული გეგმა შეადგენდა 14 432.9 მლნ ლარს. მსოფლიოში ახალი კორონავირუსის გავრცელების შემდგომ, ქვეყნის შიგნით მისი ფართო გავრცელების პრევენციისა და ინფიცირებულთა მკურნალობისთვის, ასევე ეკონომიკური შოკის ზეგავლენების შემცირების და დაზარალებულთათვის დახმარების გაწევის მიზნით აუცილებელი გახდა დამატებითი ასიგნებების მობილიზება. ამავდროულად, მარტის დასაწყისიდან დაიწყო მუშაობა ბიუჯეტით დამტკიცებული ასიგნებების შემცირების მიმართულებით, იმისთვის რომ აღნიშნული შემცირებების შედეგად გამოთავისუფლებული რესურსების ხარჯზე მომხდარიყო დამატებითი ხარჯების ნაწილობრივი დაფინანსება. ყოველივე ზემოაღნიშნულიდან გამომდინარე, წლიური საბიუჯეტო კანონში შევიდა ცვლილება, ასიგნებების მოცულობა ჯამში გაიზარდა 1 490</w:t>
      </w:r>
      <w:r w:rsidRPr="00591101">
        <w:rPr>
          <w:rFonts w:ascii="Sylfaen" w:hAnsi="Sylfaen" w:cs="Sylfaen"/>
          <w:noProof/>
          <w:sz w:val="22"/>
          <w:szCs w:val="22"/>
        </w:rPr>
        <w:t>.</w:t>
      </w:r>
      <w:r w:rsidRPr="00591101">
        <w:rPr>
          <w:rFonts w:ascii="Sylfaen" w:hAnsi="Sylfaen" w:cs="Sylfaen"/>
          <w:noProof/>
          <w:sz w:val="22"/>
          <w:szCs w:val="22"/>
          <w:lang w:val="ka-GE"/>
        </w:rPr>
        <w:t>9 მლნ ლარით და შეადგინა 15 923.8 მლნ ლარი.</w:t>
      </w:r>
    </w:p>
    <w:p w14:paraId="4FA80341" w14:textId="77777777" w:rsidR="0074340B" w:rsidRPr="00591101" w:rsidRDefault="0074340B" w:rsidP="0074340B">
      <w:pPr>
        <w:spacing w:after="0" w:line="240" w:lineRule="auto"/>
        <w:jc w:val="both"/>
        <w:rPr>
          <w:rFonts w:ascii="LitNusx" w:hAnsi="LitNusx"/>
          <w:lang w:val="fr-FR"/>
        </w:rPr>
      </w:pPr>
      <w:r w:rsidRPr="00591101">
        <w:rPr>
          <w:rFonts w:ascii="Sylfaen" w:hAnsi="Sylfaen"/>
          <w:lang w:val="ka-GE"/>
        </w:rPr>
        <w:t xml:space="preserve"> ცვლილებების გათვალისწინებით 2020</w:t>
      </w:r>
      <w:r w:rsidRPr="00591101">
        <w:rPr>
          <w:rFonts w:ascii="LitNusx" w:hAnsi="LitNusx"/>
          <w:lang w:val="ka-GE"/>
        </w:rPr>
        <w:t xml:space="preserve"> </w:t>
      </w:r>
      <w:r w:rsidRPr="00591101">
        <w:rPr>
          <w:rFonts w:ascii="Sylfaen" w:hAnsi="Sylfaen"/>
          <w:lang w:val="ka-GE"/>
        </w:rPr>
        <w:t>წელს</w:t>
      </w:r>
      <w:r w:rsidRPr="00591101">
        <w:rPr>
          <w:rFonts w:ascii="LitNusx" w:hAnsi="LitNusx"/>
          <w:lang w:val="ka-GE"/>
        </w:rPr>
        <w:t xml:space="preserve"> </w:t>
      </w:r>
      <w:r w:rsidRPr="00591101">
        <w:rPr>
          <w:rFonts w:ascii="Sylfaen" w:hAnsi="Sylfaen"/>
          <w:lang w:val="ka-GE"/>
        </w:rPr>
        <w:t>სახელმწიფო</w:t>
      </w:r>
      <w:r w:rsidRPr="00591101">
        <w:rPr>
          <w:rFonts w:ascii="LitNusx" w:hAnsi="LitNusx"/>
          <w:lang w:val="ka-GE"/>
        </w:rPr>
        <w:t xml:space="preserve"> </w:t>
      </w:r>
      <w:r w:rsidRPr="00591101">
        <w:rPr>
          <w:rFonts w:ascii="Sylfaen" w:hAnsi="Sylfaen"/>
          <w:lang w:val="ka-GE"/>
        </w:rPr>
        <w:t>ბიუჯეტით</w:t>
      </w:r>
      <w:r w:rsidRPr="00591101">
        <w:rPr>
          <w:rFonts w:ascii="LitNusx" w:hAnsi="LitNusx"/>
          <w:lang w:val="ka-GE"/>
        </w:rPr>
        <w:t xml:space="preserve"> </w:t>
      </w:r>
      <w:r w:rsidRPr="00591101">
        <w:rPr>
          <w:rFonts w:ascii="Sylfaen" w:hAnsi="Sylfaen"/>
          <w:lang w:val="ka-GE"/>
        </w:rPr>
        <w:t>გამოსაყოფი</w:t>
      </w:r>
      <w:r w:rsidRPr="00591101">
        <w:rPr>
          <w:rFonts w:ascii="LitNusx" w:hAnsi="LitNusx"/>
          <w:lang w:val="ka-GE"/>
        </w:rPr>
        <w:t xml:space="preserve"> </w:t>
      </w:r>
      <w:r w:rsidRPr="00591101">
        <w:rPr>
          <w:rFonts w:ascii="Sylfaen" w:hAnsi="Sylfaen"/>
          <w:lang w:val="ka-GE"/>
        </w:rPr>
        <w:t>ასიგნებები</w:t>
      </w:r>
      <w:r w:rsidRPr="00591101">
        <w:rPr>
          <w:rFonts w:ascii="LitNusx" w:hAnsi="LitNusx"/>
          <w:lang w:val="ka-GE"/>
        </w:rPr>
        <w:t xml:space="preserve"> </w:t>
      </w:r>
      <w:r w:rsidRPr="00591101">
        <w:rPr>
          <w:rFonts w:ascii="Sylfaen" w:hAnsi="Sylfaen"/>
          <w:lang w:val="ka-GE"/>
        </w:rPr>
        <w:t>სხვადასხვა</w:t>
      </w:r>
      <w:r w:rsidRPr="00591101">
        <w:rPr>
          <w:rFonts w:ascii="LitNusx" w:hAnsi="LitNusx"/>
          <w:lang w:val="ka-GE"/>
        </w:rPr>
        <w:t xml:space="preserve"> </w:t>
      </w:r>
      <w:r w:rsidRPr="00591101">
        <w:rPr>
          <w:rFonts w:ascii="Sylfaen" w:hAnsi="Sylfaen"/>
          <w:lang w:val="ka-GE"/>
        </w:rPr>
        <w:t>სფეროების</w:t>
      </w:r>
      <w:r w:rsidRPr="00591101">
        <w:rPr>
          <w:rFonts w:ascii="LitNusx" w:hAnsi="LitNusx"/>
          <w:lang w:val="ka-GE"/>
        </w:rPr>
        <w:t xml:space="preserve"> </w:t>
      </w:r>
      <w:r w:rsidRPr="00591101">
        <w:rPr>
          <w:rFonts w:ascii="Sylfaen" w:hAnsi="Sylfaen"/>
          <w:lang w:val="ka-GE"/>
        </w:rPr>
        <w:t>მიხედვით</w:t>
      </w:r>
      <w:r w:rsidRPr="00591101">
        <w:rPr>
          <w:rFonts w:ascii="LitNusx" w:hAnsi="LitNusx"/>
          <w:lang w:val="ka-GE"/>
        </w:rPr>
        <w:t xml:space="preserve"> </w:t>
      </w:r>
      <w:r w:rsidRPr="00591101">
        <w:rPr>
          <w:rFonts w:ascii="Sylfaen" w:hAnsi="Sylfaen"/>
          <w:lang w:val="ka-GE"/>
        </w:rPr>
        <w:t>შემდეგნაირად</w:t>
      </w:r>
      <w:r w:rsidRPr="00591101">
        <w:rPr>
          <w:rFonts w:ascii="LitNusx" w:hAnsi="LitNusx"/>
          <w:lang w:val="ka-GE"/>
        </w:rPr>
        <w:t xml:space="preserve"> </w:t>
      </w:r>
      <w:r w:rsidRPr="00591101">
        <w:rPr>
          <w:rFonts w:ascii="Sylfaen" w:hAnsi="Sylfaen"/>
          <w:lang w:val="ka-GE"/>
        </w:rPr>
        <w:t>გადანაწილდა</w:t>
      </w:r>
      <w:r w:rsidRPr="00591101">
        <w:rPr>
          <w:rFonts w:ascii="LitNusx" w:hAnsi="LitNusx"/>
          <w:lang w:val="fr-FR"/>
        </w:rPr>
        <w:t>:</w:t>
      </w:r>
    </w:p>
    <w:p w14:paraId="7B91AADA" w14:textId="77777777" w:rsidR="0074340B" w:rsidRPr="00591101"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სოციალური სფერო - 4 305.4 მლნ ლარი, </w:t>
      </w:r>
    </w:p>
    <w:p w14:paraId="1E547006" w14:textId="77777777" w:rsidR="0074340B" w:rsidRPr="00591101"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განათლება - 1 </w:t>
      </w:r>
      <w:r w:rsidRPr="00591101">
        <w:rPr>
          <w:rFonts w:ascii="Sylfaen" w:hAnsi="Sylfaen"/>
          <w:b/>
          <w:bCs/>
          <w:i/>
          <w:iCs/>
          <w:color w:val="000000"/>
        </w:rPr>
        <w:t>4</w:t>
      </w:r>
      <w:r w:rsidRPr="00591101">
        <w:rPr>
          <w:rFonts w:ascii="Sylfaen" w:hAnsi="Sylfaen"/>
          <w:b/>
          <w:bCs/>
          <w:i/>
          <w:iCs/>
          <w:color w:val="000000"/>
          <w:lang w:val="ka-GE"/>
        </w:rPr>
        <w:t>9</w:t>
      </w:r>
      <w:r w:rsidRPr="00591101">
        <w:rPr>
          <w:rFonts w:ascii="Sylfaen" w:hAnsi="Sylfaen"/>
          <w:b/>
          <w:bCs/>
          <w:i/>
          <w:iCs/>
          <w:color w:val="000000"/>
        </w:rPr>
        <w:t>4.</w:t>
      </w:r>
      <w:r w:rsidRPr="00591101">
        <w:rPr>
          <w:rFonts w:ascii="Sylfaen" w:hAnsi="Sylfaen"/>
          <w:b/>
          <w:bCs/>
          <w:i/>
          <w:iCs/>
          <w:color w:val="000000"/>
          <w:lang w:val="ka-GE"/>
        </w:rPr>
        <w:t>1 მლნ ლარი;</w:t>
      </w:r>
    </w:p>
    <w:p w14:paraId="285A4F5A" w14:textId="77777777" w:rsidR="0074340B" w:rsidRPr="00591101"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ჯანმრთელობის დაცვა - 1 527</w:t>
      </w:r>
      <w:r w:rsidRPr="00591101">
        <w:rPr>
          <w:rFonts w:ascii="Sylfaen" w:hAnsi="Sylfaen"/>
          <w:b/>
          <w:bCs/>
          <w:i/>
          <w:iCs/>
          <w:color w:val="000000"/>
        </w:rPr>
        <w:t>.</w:t>
      </w:r>
      <w:r w:rsidRPr="00591101">
        <w:rPr>
          <w:rFonts w:ascii="Sylfaen" w:hAnsi="Sylfaen"/>
          <w:b/>
          <w:bCs/>
          <w:i/>
          <w:iCs/>
          <w:color w:val="000000"/>
          <w:lang w:val="ka-GE"/>
        </w:rPr>
        <w:t>6 მლნ ლარი;</w:t>
      </w:r>
    </w:p>
    <w:p w14:paraId="2BA2F9E0" w14:textId="77777777" w:rsidR="0074340B" w:rsidRPr="00591101"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ტრანსპორტი - 1 </w:t>
      </w:r>
      <w:r w:rsidRPr="00591101">
        <w:rPr>
          <w:rFonts w:ascii="Sylfaen" w:hAnsi="Sylfaen"/>
          <w:b/>
          <w:bCs/>
          <w:i/>
          <w:iCs/>
          <w:color w:val="000000"/>
        </w:rPr>
        <w:t>2</w:t>
      </w:r>
      <w:r w:rsidRPr="00591101">
        <w:rPr>
          <w:rFonts w:ascii="Sylfaen" w:hAnsi="Sylfaen"/>
          <w:b/>
          <w:bCs/>
          <w:i/>
          <w:iCs/>
          <w:color w:val="000000"/>
          <w:lang w:val="ka-GE"/>
        </w:rPr>
        <w:t>29</w:t>
      </w:r>
      <w:r w:rsidRPr="00591101">
        <w:rPr>
          <w:rFonts w:ascii="Sylfaen" w:hAnsi="Sylfaen"/>
          <w:b/>
          <w:bCs/>
          <w:i/>
          <w:iCs/>
          <w:color w:val="000000"/>
        </w:rPr>
        <w:t>.</w:t>
      </w:r>
      <w:r w:rsidRPr="00591101">
        <w:rPr>
          <w:rFonts w:ascii="Sylfaen" w:hAnsi="Sylfaen"/>
          <w:b/>
          <w:bCs/>
          <w:i/>
          <w:iCs/>
          <w:color w:val="000000"/>
          <w:lang w:val="ka-GE"/>
        </w:rPr>
        <w:t>5 მლნ ლარი;</w:t>
      </w:r>
    </w:p>
    <w:p w14:paraId="2658D979" w14:textId="77777777" w:rsidR="0074340B" w:rsidRPr="00591101"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lastRenderedPageBreak/>
        <w:t>სოფლის მეურნეობა - 419.7 მლნ ლარი;</w:t>
      </w:r>
    </w:p>
    <w:p w14:paraId="399BBB4B" w14:textId="77777777" w:rsidR="0074340B" w:rsidRPr="00591101"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ენერგეტიკა - 84.8 მლნ ლარი;</w:t>
      </w:r>
    </w:p>
    <w:p w14:paraId="266CF8E6" w14:textId="77777777" w:rsidR="0074340B" w:rsidRPr="00591101"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დასვენება, კულტურა, სპორტი, რელიგია - 288.8 მლნ ლარი;</w:t>
      </w:r>
    </w:p>
    <w:p w14:paraId="3D95626D" w14:textId="77777777" w:rsidR="0074340B" w:rsidRPr="00591101" w:rsidRDefault="0074340B" w:rsidP="0074340B">
      <w:pPr>
        <w:pStyle w:val="ListParagraph"/>
        <w:numPr>
          <w:ilvl w:val="0"/>
          <w:numId w:val="9"/>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თავდაცვა, საზოგადოებრივი წესრიგი და უსაფრთხოება - 2 093.4 მლნ ლარი.</w:t>
      </w:r>
    </w:p>
    <w:p w14:paraId="26EDC564" w14:textId="77777777" w:rsidR="0074340B" w:rsidRPr="00591101" w:rsidRDefault="0074340B" w:rsidP="0074340B">
      <w:pPr>
        <w:pStyle w:val="ListParagraph"/>
        <w:spacing w:after="0" w:line="240" w:lineRule="auto"/>
        <w:jc w:val="both"/>
        <w:rPr>
          <w:rFonts w:ascii="Sylfaen" w:hAnsi="Sylfaen"/>
          <w:b/>
          <w:bCs/>
          <w:i/>
          <w:iCs/>
          <w:color w:val="000000"/>
          <w:lang w:val="ka-GE"/>
        </w:rPr>
      </w:pPr>
    </w:p>
    <w:p w14:paraId="0ABA6659"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Pr="00591101">
        <w:rPr>
          <w:rFonts w:ascii="Sylfaen" w:eastAsiaTheme="minorHAnsi" w:hAnsi="Sylfaen" w:cstheme="minorBidi"/>
          <w:color w:val="000000"/>
          <w:sz w:val="22"/>
          <w:szCs w:val="22"/>
          <w:lang w:eastAsia="en-US"/>
        </w:rPr>
        <w:t>2 230</w:t>
      </w:r>
      <w:r w:rsidRPr="00591101">
        <w:rPr>
          <w:rFonts w:ascii="Sylfaen" w:eastAsiaTheme="minorHAnsi" w:hAnsi="Sylfaen" w:cstheme="minorBidi"/>
          <w:color w:val="000000"/>
          <w:sz w:val="22"/>
          <w:szCs w:val="22"/>
          <w:lang w:val="ka-GE" w:eastAsia="en-US"/>
        </w:rPr>
        <w:t>.0 მლნ ლარი;</w:t>
      </w:r>
    </w:p>
    <w:p w14:paraId="2BF50FB8"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სხვადასხვა კატეგორიის ბენეფიციართა სოციალური დახმარებებისთვის გამოყოფილია 7</w:t>
      </w:r>
      <w:r w:rsidRPr="00591101">
        <w:rPr>
          <w:rFonts w:ascii="Sylfaen" w:eastAsiaTheme="minorHAnsi" w:hAnsi="Sylfaen" w:cstheme="minorBidi"/>
          <w:color w:val="000000"/>
          <w:sz w:val="22"/>
          <w:szCs w:val="22"/>
          <w:lang w:eastAsia="en-US"/>
        </w:rPr>
        <w:t>93</w:t>
      </w:r>
      <w:r w:rsidRPr="00591101">
        <w:rPr>
          <w:rFonts w:ascii="Sylfaen" w:eastAsiaTheme="minorHAnsi" w:hAnsi="Sylfaen" w:cstheme="minorBidi"/>
          <w:color w:val="000000"/>
          <w:sz w:val="22"/>
          <w:szCs w:val="22"/>
          <w:lang w:val="ka-GE" w:eastAsia="en-US"/>
        </w:rPr>
        <w:t>.0 მლნ ლარი;</w:t>
      </w:r>
    </w:p>
    <w:p w14:paraId="7368BFD6"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780.0 მლნ ლარი;</w:t>
      </w:r>
    </w:p>
    <w:p w14:paraId="14946536"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1 </w:t>
      </w:r>
      <w:r w:rsidRPr="00591101">
        <w:rPr>
          <w:rFonts w:ascii="Sylfaen" w:eastAsiaTheme="minorHAnsi" w:hAnsi="Sylfaen" w:cstheme="minorBidi"/>
          <w:color w:val="000000"/>
          <w:sz w:val="22"/>
          <w:szCs w:val="22"/>
          <w:lang w:eastAsia="en-US"/>
        </w:rPr>
        <w:t>366.3</w:t>
      </w:r>
      <w:r w:rsidRPr="00591101">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- 802.1 მლნ ლარი, ხოლო ახალი კორონავირუსული დაავადების COVID 19-ის მართვისთვის - 239.0 მლნ ლარი;</w:t>
      </w:r>
    </w:p>
    <w:p w14:paraId="1BFB94D2"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2020 წელს საგზაო ინფრასტრუქტურის მშენებლობა-რეაბილიტაციისათვის დაგეგმილია 1 197.8 მლნ ლარის მიმართვა;</w:t>
      </w:r>
    </w:p>
    <w:p w14:paraId="1D890BB7"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491.0 მლნ ლარი; </w:t>
      </w:r>
    </w:p>
    <w:p w14:paraId="2D9333A3" w14:textId="6EC0D193"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სხვადასხვა </w:t>
      </w:r>
      <w:r w:rsidR="008E684C" w:rsidRPr="00591101">
        <w:rPr>
          <w:rFonts w:ascii="Sylfaen" w:eastAsiaTheme="minorHAnsi" w:hAnsi="Sylfaen" w:cstheme="minorBidi"/>
          <w:color w:val="000000"/>
          <w:sz w:val="22"/>
          <w:szCs w:val="22"/>
          <w:lang w:val="ka-GE" w:eastAsia="en-US"/>
        </w:rPr>
        <w:t>რეგიონ</w:t>
      </w:r>
      <w:r w:rsidRPr="00591101">
        <w:rPr>
          <w:rFonts w:ascii="Sylfaen" w:eastAsiaTheme="minorHAnsi" w:hAnsi="Sylfaen" w:cstheme="minorBidi"/>
          <w:color w:val="000000"/>
          <w:sz w:val="22"/>
          <w:szCs w:val="22"/>
          <w:lang w:val="ka-GE" w:eastAsia="en-US"/>
        </w:rPr>
        <w:t xml:space="preserve">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Pr="00591101">
        <w:rPr>
          <w:rFonts w:ascii="Sylfaen" w:eastAsiaTheme="minorHAnsi" w:hAnsi="Sylfaen" w:cstheme="minorBidi"/>
          <w:color w:val="000000"/>
          <w:sz w:val="22"/>
          <w:szCs w:val="22"/>
          <w:lang w:eastAsia="en-US"/>
        </w:rPr>
        <w:t>4</w:t>
      </w:r>
      <w:r w:rsidRPr="00591101">
        <w:rPr>
          <w:rFonts w:ascii="Sylfaen" w:eastAsiaTheme="minorHAnsi" w:hAnsi="Sylfaen" w:cstheme="minorBidi"/>
          <w:color w:val="000000"/>
          <w:sz w:val="22"/>
          <w:szCs w:val="22"/>
          <w:lang w:val="ka-GE" w:eastAsia="en-US"/>
        </w:rPr>
        <w:t>0</w:t>
      </w:r>
      <w:r w:rsidRPr="00591101">
        <w:rPr>
          <w:rFonts w:ascii="Sylfaen" w:eastAsiaTheme="minorHAnsi" w:hAnsi="Sylfaen" w:cstheme="minorBidi"/>
          <w:color w:val="000000"/>
          <w:sz w:val="22"/>
          <w:szCs w:val="22"/>
          <w:lang w:eastAsia="en-US"/>
        </w:rPr>
        <w:t>0.0</w:t>
      </w:r>
      <w:r w:rsidRPr="00591101">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- 20.0 მლნ ლარი.</w:t>
      </w:r>
    </w:p>
    <w:p w14:paraId="0330CAFC"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Pr="00591101">
        <w:rPr>
          <w:rFonts w:ascii="Sylfaen" w:eastAsiaTheme="minorHAnsi" w:hAnsi="Sylfaen" w:cstheme="minorBidi"/>
          <w:color w:val="000000"/>
          <w:sz w:val="22"/>
          <w:szCs w:val="22"/>
          <w:lang w:eastAsia="en-US"/>
        </w:rPr>
        <w:t>477.0</w:t>
      </w:r>
      <w:r w:rsidRPr="00591101">
        <w:rPr>
          <w:rFonts w:ascii="Sylfaen" w:eastAsiaTheme="minorHAnsi" w:hAnsi="Sylfaen" w:cstheme="minorBidi"/>
          <w:color w:val="000000"/>
          <w:sz w:val="22"/>
          <w:szCs w:val="22"/>
          <w:lang w:val="ka-GE" w:eastAsia="en-US"/>
        </w:rPr>
        <w:t xml:space="preserve"> მლნ ლარი</w:t>
      </w:r>
      <w:r w:rsidRPr="00591101">
        <w:rPr>
          <w:rFonts w:ascii="Sylfaen" w:eastAsiaTheme="minorHAnsi" w:hAnsi="Sylfaen" w:cstheme="minorBidi"/>
          <w:color w:val="000000"/>
          <w:sz w:val="22"/>
          <w:szCs w:val="22"/>
          <w:lang w:eastAsia="en-US"/>
        </w:rPr>
        <w:t xml:space="preserve">, </w:t>
      </w:r>
      <w:r w:rsidRPr="00591101">
        <w:rPr>
          <w:rFonts w:ascii="Sylfaen" w:eastAsiaTheme="minorHAnsi" w:hAnsi="Sylfaen" w:cstheme="minorBidi"/>
          <w:color w:val="000000"/>
          <w:sz w:val="22"/>
          <w:szCs w:val="22"/>
          <w:lang w:val="ka-GE" w:eastAsia="en-US"/>
        </w:rPr>
        <w:t xml:space="preserve">მათ შორის </w:t>
      </w:r>
      <w:proofErr w:type="spellStart"/>
      <w:r w:rsidRPr="00591101">
        <w:rPr>
          <w:rFonts w:ascii="Sylfaen" w:eastAsiaTheme="minorHAnsi" w:hAnsi="Sylfaen" w:cstheme="minorBidi"/>
          <w:color w:val="000000"/>
          <w:sz w:val="22"/>
          <w:szCs w:val="22"/>
          <w:lang w:eastAsia="en-US"/>
        </w:rPr>
        <w:t>ახალი</w:t>
      </w:r>
      <w:proofErr w:type="spellEnd"/>
      <w:r w:rsidRPr="00591101">
        <w:rPr>
          <w:rFonts w:ascii="Sylfaen" w:eastAsiaTheme="minorHAnsi" w:hAnsi="Sylfaen" w:cstheme="minorBidi"/>
          <w:color w:val="000000"/>
          <w:sz w:val="22"/>
          <w:szCs w:val="22"/>
          <w:lang w:eastAsia="en-US"/>
        </w:rPr>
        <w:t xml:space="preserve"> </w:t>
      </w:r>
      <w:proofErr w:type="spellStart"/>
      <w:r w:rsidRPr="00591101">
        <w:rPr>
          <w:rFonts w:ascii="Sylfaen" w:eastAsiaTheme="minorHAnsi" w:hAnsi="Sylfaen" w:cstheme="minorBidi"/>
          <w:color w:val="000000"/>
          <w:sz w:val="22"/>
          <w:szCs w:val="22"/>
          <w:lang w:eastAsia="en-US"/>
        </w:rPr>
        <w:t>კორონავირუსით</w:t>
      </w:r>
      <w:proofErr w:type="spellEnd"/>
      <w:r w:rsidRPr="00591101">
        <w:rPr>
          <w:rFonts w:ascii="Sylfaen" w:eastAsiaTheme="minorHAnsi" w:hAnsi="Sylfaen" w:cstheme="minorBidi"/>
          <w:color w:val="000000"/>
          <w:sz w:val="22"/>
          <w:szCs w:val="22"/>
          <w:lang w:eastAsia="en-US"/>
        </w:rPr>
        <w:t xml:space="preserve"> </w:t>
      </w:r>
      <w:proofErr w:type="spellStart"/>
      <w:r w:rsidRPr="00591101">
        <w:rPr>
          <w:rFonts w:ascii="Sylfaen" w:eastAsiaTheme="minorHAnsi" w:hAnsi="Sylfaen" w:cstheme="minorBidi"/>
          <w:color w:val="000000"/>
          <w:sz w:val="22"/>
          <w:szCs w:val="22"/>
          <w:lang w:eastAsia="en-US"/>
        </w:rPr>
        <w:t>გამოწვეული</w:t>
      </w:r>
      <w:proofErr w:type="spellEnd"/>
      <w:r w:rsidRPr="00591101">
        <w:rPr>
          <w:rFonts w:ascii="Sylfaen" w:eastAsiaTheme="minorHAnsi" w:hAnsi="Sylfaen" w:cstheme="minorBidi"/>
          <w:color w:val="000000"/>
          <w:sz w:val="22"/>
          <w:szCs w:val="22"/>
          <w:lang w:eastAsia="en-US"/>
        </w:rPr>
        <w:t xml:space="preserve"> </w:t>
      </w:r>
      <w:proofErr w:type="spellStart"/>
      <w:r w:rsidRPr="00591101">
        <w:rPr>
          <w:rFonts w:ascii="Sylfaen" w:eastAsiaTheme="minorHAnsi" w:hAnsi="Sylfaen" w:cstheme="minorBidi"/>
          <w:color w:val="000000"/>
          <w:sz w:val="22"/>
          <w:szCs w:val="22"/>
          <w:lang w:eastAsia="en-US"/>
        </w:rPr>
        <w:t>ეკონომიკური</w:t>
      </w:r>
      <w:proofErr w:type="spellEnd"/>
      <w:r w:rsidRPr="00591101">
        <w:rPr>
          <w:rFonts w:ascii="Sylfaen" w:eastAsiaTheme="minorHAnsi" w:hAnsi="Sylfaen" w:cstheme="minorBidi"/>
          <w:color w:val="000000"/>
          <w:sz w:val="22"/>
          <w:szCs w:val="22"/>
          <w:lang w:eastAsia="en-US"/>
        </w:rPr>
        <w:t xml:space="preserve"> </w:t>
      </w:r>
      <w:proofErr w:type="spellStart"/>
      <w:r w:rsidRPr="00591101">
        <w:rPr>
          <w:rFonts w:ascii="Sylfaen" w:eastAsiaTheme="minorHAnsi" w:hAnsi="Sylfaen" w:cstheme="minorBidi"/>
          <w:color w:val="000000"/>
          <w:sz w:val="22"/>
          <w:szCs w:val="22"/>
          <w:lang w:eastAsia="en-US"/>
        </w:rPr>
        <w:t>საფრთხეების</w:t>
      </w:r>
      <w:proofErr w:type="spellEnd"/>
      <w:r w:rsidRPr="00591101">
        <w:rPr>
          <w:rFonts w:ascii="Sylfaen" w:eastAsiaTheme="minorHAnsi" w:hAnsi="Sylfaen" w:cstheme="minorBidi"/>
          <w:color w:val="000000"/>
          <w:sz w:val="22"/>
          <w:szCs w:val="22"/>
          <w:lang w:eastAsia="en-US"/>
        </w:rPr>
        <w:t xml:space="preserve"> </w:t>
      </w:r>
      <w:proofErr w:type="spellStart"/>
      <w:r w:rsidRPr="00591101">
        <w:rPr>
          <w:rFonts w:ascii="Sylfaen" w:eastAsiaTheme="minorHAnsi" w:hAnsi="Sylfaen" w:cstheme="minorBidi"/>
          <w:color w:val="000000"/>
          <w:sz w:val="22"/>
          <w:szCs w:val="22"/>
          <w:lang w:eastAsia="en-US"/>
        </w:rPr>
        <w:t>თავიდან</w:t>
      </w:r>
      <w:proofErr w:type="spellEnd"/>
      <w:r w:rsidRPr="00591101">
        <w:rPr>
          <w:rFonts w:ascii="Sylfaen" w:eastAsiaTheme="minorHAnsi" w:hAnsi="Sylfaen" w:cstheme="minorBidi"/>
          <w:color w:val="000000"/>
          <w:sz w:val="22"/>
          <w:szCs w:val="22"/>
          <w:lang w:eastAsia="en-US"/>
        </w:rPr>
        <w:t xml:space="preserve"> </w:t>
      </w:r>
      <w:proofErr w:type="spellStart"/>
      <w:r w:rsidRPr="00591101">
        <w:rPr>
          <w:rFonts w:ascii="Sylfaen" w:eastAsiaTheme="minorHAnsi" w:hAnsi="Sylfaen" w:cstheme="minorBidi"/>
          <w:color w:val="000000"/>
          <w:sz w:val="22"/>
          <w:szCs w:val="22"/>
          <w:lang w:eastAsia="en-US"/>
        </w:rPr>
        <w:t>არიდებისთვის</w:t>
      </w:r>
      <w:proofErr w:type="spellEnd"/>
      <w:r w:rsidRPr="00591101">
        <w:rPr>
          <w:rFonts w:ascii="Sylfaen" w:eastAsiaTheme="minorHAnsi" w:hAnsi="Sylfaen" w:cstheme="minorBidi"/>
          <w:color w:val="000000"/>
          <w:sz w:val="22"/>
          <w:szCs w:val="22"/>
          <w:lang w:val="ka-GE" w:eastAsia="en-US"/>
        </w:rPr>
        <w:t xml:space="preserve"> - 440.0 მლნ ლარი;</w:t>
      </w:r>
    </w:p>
    <w:p w14:paraId="01E7E610"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სამელიორაციო სისტემების მოდერნიზაცია და აგროსექტორის განვითარებისათვის მიიმართება 75.7 მლნ ლარი, შეღავათიანი აგროკრედიტების გაცემის მიზნით - 74.0 მლნ ლარი, მევენახეობა-მეღვინეობის განვითარების მიზნით - 80.0 მლნ ლარამდე;</w:t>
      </w:r>
    </w:p>
    <w:p w14:paraId="3871B65A"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Pr="00591101">
        <w:rPr>
          <w:rFonts w:ascii="Sylfaen" w:eastAsiaTheme="minorHAnsi" w:hAnsi="Sylfaen" w:cstheme="minorBidi"/>
          <w:color w:val="000000"/>
          <w:sz w:val="22"/>
          <w:szCs w:val="22"/>
          <w:lang w:eastAsia="en-US"/>
        </w:rPr>
        <w:t>111.0</w:t>
      </w:r>
      <w:r w:rsidRPr="00591101">
        <w:rPr>
          <w:rFonts w:ascii="Sylfaen" w:eastAsiaTheme="minorHAnsi" w:hAnsi="Sylfaen" w:cstheme="minorBidi"/>
          <w:color w:val="000000"/>
          <w:sz w:val="22"/>
          <w:szCs w:val="22"/>
          <w:lang w:val="ka-GE" w:eastAsia="en-US"/>
        </w:rPr>
        <w:t xml:space="preserve"> მლნ ლარი;</w:t>
      </w:r>
    </w:p>
    <w:p w14:paraId="7D6D708E"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ზოგადსაგანმანათლებლო სკოლების დასაფინანსებლად მიიმართება </w:t>
      </w:r>
      <w:r w:rsidRPr="00591101">
        <w:rPr>
          <w:rFonts w:ascii="Sylfaen" w:eastAsiaTheme="minorHAnsi" w:hAnsi="Sylfaen" w:cstheme="minorBidi"/>
          <w:color w:val="000000"/>
          <w:sz w:val="22"/>
          <w:szCs w:val="22"/>
          <w:lang w:eastAsia="en-US"/>
        </w:rPr>
        <w:t>788.0</w:t>
      </w:r>
      <w:r w:rsidRPr="00591101">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Pr="00591101">
        <w:rPr>
          <w:rFonts w:ascii="Sylfaen" w:eastAsiaTheme="minorHAnsi" w:hAnsi="Sylfaen" w:cstheme="minorBidi"/>
          <w:color w:val="000000"/>
          <w:sz w:val="22"/>
          <w:szCs w:val="22"/>
          <w:lang w:eastAsia="en-US"/>
        </w:rPr>
        <w:t>15.3</w:t>
      </w:r>
      <w:r w:rsidRPr="00591101">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Pr="00591101">
        <w:rPr>
          <w:rFonts w:ascii="Sylfaen" w:eastAsiaTheme="minorHAnsi" w:hAnsi="Sylfaen" w:cstheme="minorBidi"/>
          <w:color w:val="000000"/>
          <w:sz w:val="22"/>
          <w:szCs w:val="22"/>
          <w:lang w:eastAsia="en-US"/>
        </w:rPr>
        <w:t>26.0</w:t>
      </w:r>
      <w:r w:rsidRPr="00591101">
        <w:rPr>
          <w:rFonts w:ascii="Sylfaen" w:eastAsiaTheme="minorHAnsi" w:hAnsi="Sylfaen" w:cstheme="minorBidi"/>
          <w:color w:val="000000"/>
          <w:sz w:val="22"/>
          <w:szCs w:val="22"/>
          <w:lang w:val="ka-GE" w:eastAsia="en-US"/>
        </w:rPr>
        <w:t xml:space="preserve"> მლნ ლარი, „ჩემი პირველი კომპიუტერი“ პროგრამის დაფინანსებზე - </w:t>
      </w:r>
      <w:r w:rsidRPr="00591101">
        <w:rPr>
          <w:rFonts w:ascii="Sylfaen" w:eastAsiaTheme="minorHAnsi" w:hAnsi="Sylfaen" w:cstheme="minorBidi"/>
          <w:color w:val="000000"/>
          <w:sz w:val="22"/>
          <w:szCs w:val="22"/>
          <w:lang w:eastAsia="en-US"/>
        </w:rPr>
        <w:t>31.4</w:t>
      </w:r>
      <w:r w:rsidRPr="00591101">
        <w:rPr>
          <w:rFonts w:ascii="Sylfaen" w:eastAsiaTheme="minorHAnsi" w:hAnsi="Sylfaen" w:cstheme="minorBidi"/>
          <w:color w:val="000000"/>
          <w:sz w:val="22"/>
          <w:szCs w:val="22"/>
          <w:lang w:val="ka-GE" w:eastAsia="en-US"/>
        </w:rPr>
        <w:t xml:space="preserve"> მლნ ლარი;</w:t>
      </w:r>
    </w:p>
    <w:p w14:paraId="6A83F64A"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საგანმანათლებლო, სამეცნიერო, კულტურასა და სპორტის ინფრასტრუქტურის განვითარებაზე მიიმართება 119.2 მლნ ლარი</w:t>
      </w:r>
      <w:r w:rsidRPr="00591101">
        <w:rPr>
          <w:rFonts w:ascii="Sylfaen" w:eastAsiaTheme="minorHAnsi" w:hAnsi="Sylfaen" w:cstheme="minorBidi"/>
          <w:color w:val="000000"/>
          <w:sz w:val="22"/>
          <w:szCs w:val="22"/>
          <w:lang w:eastAsia="en-US"/>
        </w:rPr>
        <w:t>;</w:t>
      </w:r>
    </w:p>
    <w:p w14:paraId="638C54B7"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საქართველოს ენერგოსისტემის გასაუმჯობესებლად გამოყოფილია 66.5 მლნ ლარი, ხოლო მოსახლეობის ელექტროენერგიითა და ბუნებრივი აირით მომარაგების გაუმჯობესებაზე - 62.8 მლნ ლარი;</w:t>
      </w:r>
    </w:p>
    <w:p w14:paraId="199AD689"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მიიმართება 85.0 მლნ ლარი, მათ შორის 60.0 მლნ ლარი - COVID-19-თან დაკავშირებული ღონისძიებების დაფინანსებაზე;</w:t>
      </w:r>
    </w:p>
    <w:p w14:paraId="64250861"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200.0 მლნ ლარი;</w:t>
      </w:r>
    </w:p>
    <w:p w14:paraId="7BBF5D6E" w14:textId="77777777" w:rsidR="0074340B" w:rsidRPr="00591101" w:rsidRDefault="0074340B" w:rsidP="0074340B">
      <w:pPr>
        <w:pStyle w:val="abzacixml"/>
        <w:numPr>
          <w:ilvl w:val="0"/>
          <w:numId w:val="10"/>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StopCoV ფონდის ასიგნებების მოცულობა შეადგენს 133.5 მლნ ლარს.</w:t>
      </w:r>
    </w:p>
    <w:p w14:paraId="77705040" w14:textId="77777777" w:rsidR="0074340B" w:rsidRPr="00591101" w:rsidRDefault="0074340B" w:rsidP="0074340B">
      <w:pPr>
        <w:pStyle w:val="Heading1"/>
        <w:spacing w:line="240" w:lineRule="auto"/>
        <w:jc w:val="center"/>
        <w:rPr>
          <w:rFonts w:ascii="Sylfaen" w:hAnsi="Sylfaen" w:cs="Sylfaen"/>
          <w:sz w:val="22"/>
          <w:szCs w:val="22"/>
        </w:rPr>
      </w:pPr>
      <w:r w:rsidRPr="00591101">
        <w:rPr>
          <w:rFonts w:ascii="Sylfaen" w:hAnsi="Sylfaen" w:cs="Sylfaen"/>
          <w:sz w:val="22"/>
          <w:szCs w:val="22"/>
        </w:rPr>
        <w:t>20</w:t>
      </w:r>
      <w:r w:rsidRPr="00591101">
        <w:rPr>
          <w:rFonts w:ascii="Sylfaen" w:hAnsi="Sylfaen" w:cs="Sylfaen"/>
          <w:sz w:val="22"/>
          <w:szCs w:val="22"/>
          <w:lang w:val="ka-GE"/>
        </w:rPr>
        <w:t>20</w:t>
      </w:r>
      <w:r w:rsidRPr="00591101">
        <w:rPr>
          <w:rFonts w:ascii="Sylfaen" w:hAnsi="Sylfaen" w:cs="Sylfaen"/>
          <w:sz w:val="22"/>
          <w:szCs w:val="22"/>
        </w:rPr>
        <w:t xml:space="preserve"> </w:t>
      </w:r>
      <w:proofErr w:type="spellStart"/>
      <w:r w:rsidRPr="00591101">
        <w:rPr>
          <w:rFonts w:ascii="Sylfaen" w:hAnsi="Sylfaen" w:cs="Sylfaen"/>
          <w:sz w:val="22"/>
          <w:szCs w:val="22"/>
        </w:rPr>
        <w:t>წლის</w:t>
      </w:r>
      <w:proofErr w:type="spellEnd"/>
      <w:r w:rsidRPr="00591101">
        <w:rPr>
          <w:rFonts w:ascii="Sylfaen" w:hAnsi="Sylfaen" w:cs="Sylfaen"/>
          <w:sz w:val="22"/>
          <w:szCs w:val="22"/>
        </w:rPr>
        <w:t xml:space="preserve"> </w:t>
      </w:r>
      <w:r w:rsidRPr="00591101">
        <w:rPr>
          <w:rFonts w:ascii="Sylfaen" w:hAnsi="Sylfaen" w:cs="Sylfaen"/>
          <w:sz w:val="22"/>
          <w:szCs w:val="22"/>
          <w:lang w:val="ka-GE"/>
        </w:rPr>
        <w:t>10</w:t>
      </w:r>
      <w:r w:rsidRPr="00591101">
        <w:rPr>
          <w:rFonts w:ascii="Sylfaen" w:hAnsi="Sylfaen" w:cs="Sylfaen"/>
          <w:sz w:val="22"/>
          <w:szCs w:val="22"/>
        </w:rPr>
        <w:t xml:space="preserve"> </w:t>
      </w:r>
      <w:proofErr w:type="spellStart"/>
      <w:r w:rsidRPr="00591101">
        <w:rPr>
          <w:rFonts w:ascii="Sylfaen" w:hAnsi="Sylfaen" w:cs="Sylfaen"/>
          <w:sz w:val="22"/>
          <w:szCs w:val="22"/>
        </w:rPr>
        <w:t>თვის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ნაერთი</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ბიუჯეტის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შემოსულობების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შესრულება</w:t>
      </w:r>
      <w:proofErr w:type="spellEnd"/>
    </w:p>
    <w:p w14:paraId="2AC39ADE" w14:textId="77777777" w:rsidR="0074340B" w:rsidRPr="00591101" w:rsidRDefault="0074340B" w:rsidP="0074340B">
      <w:pPr>
        <w:pStyle w:val="ListParagraph"/>
        <w:spacing w:after="120" w:line="240" w:lineRule="auto"/>
        <w:ind w:left="360"/>
        <w:jc w:val="right"/>
        <w:rPr>
          <w:rFonts w:ascii="Sylfaen" w:hAnsi="Sylfaen"/>
          <w:b/>
          <w:bCs/>
          <w:i/>
          <w:iCs/>
          <w:color w:val="000000"/>
          <w:sz w:val="16"/>
          <w:szCs w:val="16"/>
          <w:lang w:val="ka-GE"/>
        </w:rPr>
      </w:pPr>
      <w:r w:rsidRPr="00591101">
        <w:rPr>
          <w:rFonts w:ascii="Sylfaen" w:hAnsi="Sylfaen"/>
          <w:b/>
          <w:bCs/>
          <w:i/>
          <w:iCs/>
          <w:color w:val="000000"/>
          <w:sz w:val="16"/>
          <w:szCs w:val="16"/>
          <w:lang w:val="ka-GE"/>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62"/>
        <w:gridCol w:w="2256"/>
        <w:gridCol w:w="2374"/>
        <w:gridCol w:w="2222"/>
      </w:tblGrid>
      <w:tr w:rsidR="0074340B" w:rsidRPr="00591101" w14:paraId="4377DAF1" w14:textId="77777777" w:rsidTr="006914A3">
        <w:trPr>
          <w:trHeight w:val="618"/>
          <w:jc w:val="center"/>
        </w:trPr>
        <w:tc>
          <w:tcPr>
            <w:tcW w:w="1710" w:type="pct"/>
            <w:shd w:val="clear" w:color="auto" w:fill="auto"/>
            <w:noWrap/>
            <w:vAlign w:val="bottom"/>
            <w:hideMark/>
          </w:tcPr>
          <w:p w14:paraId="2D18F49E" w14:textId="77777777" w:rsidR="0074340B" w:rsidRPr="00591101" w:rsidRDefault="0074340B" w:rsidP="006914A3">
            <w:pPr>
              <w:spacing w:after="0" w:line="240" w:lineRule="auto"/>
              <w:rPr>
                <w:rFonts w:ascii="Calibri" w:eastAsia="Times New Roman" w:hAnsi="Calibri" w:cs="Calibri"/>
                <w:color w:val="000000"/>
                <w:sz w:val="18"/>
                <w:szCs w:val="18"/>
              </w:rPr>
            </w:pPr>
            <w:r w:rsidRPr="00591101">
              <w:rPr>
                <w:rFonts w:ascii="Calibri" w:eastAsia="Times New Roman" w:hAnsi="Calibri" w:cs="Calibri"/>
                <w:color w:val="000000"/>
                <w:sz w:val="18"/>
                <w:szCs w:val="18"/>
              </w:rPr>
              <w:t> </w:t>
            </w:r>
          </w:p>
        </w:tc>
        <w:tc>
          <w:tcPr>
            <w:tcW w:w="1083" w:type="pct"/>
            <w:shd w:val="clear" w:color="auto" w:fill="auto"/>
            <w:vAlign w:val="bottom"/>
            <w:hideMark/>
          </w:tcPr>
          <w:p w14:paraId="316D0D31" w14:textId="77777777" w:rsidR="0074340B" w:rsidRPr="00591101" w:rsidRDefault="0074340B" w:rsidP="006914A3">
            <w:pPr>
              <w:spacing w:after="0" w:line="240" w:lineRule="auto"/>
              <w:jc w:val="center"/>
              <w:rPr>
                <w:rFonts w:ascii="Sylfaen" w:eastAsia="Times New Roman" w:hAnsi="Sylfaen" w:cs="Sylfaen"/>
                <w:color w:val="000000"/>
                <w:sz w:val="18"/>
                <w:szCs w:val="18"/>
                <w:lang w:val="ka-GE"/>
              </w:rPr>
            </w:pPr>
            <w:r w:rsidRPr="00591101">
              <w:rPr>
                <w:rFonts w:ascii="Sylfaen" w:eastAsia="Times New Roman" w:hAnsi="Sylfaen" w:cs="Sylfaen"/>
                <w:color w:val="000000"/>
                <w:sz w:val="18"/>
                <w:szCs w:val="18"/>
                <w:lang w:val="ka-GE"/>
              </w:rPr>
              <w:t>2020 წლის</w:t>
            </w:r>
          </w:p>
          <w:p w14:paraId="3F9FE8B1" w14:textId="77777777" w:rsidR="0074340B" w:rsidRPr="00591101" w:rsidRDefault="0074340B" w:rsidP="006914A3">
            <w:pPr>
              <w:spacing w:after="0" w:line="240" w:lineRule="auto"/>
              <w:jc w:val="center"/>
              <w:rPr>
                <w:rFonts w:ascii="Sylfaen" w:eastAsia="Times New Roman" w:hAnsi="Sylfaen" w:cs="Calibri"/>
                <w:color w:val="000000"/>
                <w:sz w:val="18"/>
                <w:szCs w:val="18"/>
                <w:lang w:val="ka-GE"/>
              </w:rPr>
            </w:pPr>
            <w:r w:rsidRPr="00591101">
              <w:rPr>
                <w:rFonts w:ascii="Sylfaen" w:eastAsia="Times New Roman" w:hAnsi="Sylfaen" w:cs="Sylfaen"/>
                <w:color w:val="000000"/>
                <w:sz w:val="18"/>
                <w:szCs w:val="18"/>
                <w:lang w:val="ka-GE"/>
              </w:rPr>
              <w:t xml:space="preserve"> გეგმა</w:t>
            </w:r>
          </w:p>
        </w:tc>
        <w:tc>
          <w:tcPr>
            <w:tcW w:w="1140" w:type="pct"/>
            <w:shd w:val="clear" w:color="auto" w:fill="auto"/>
            <w:vAlign w:val="bottom"/>
            <w:hideMark/>
          </w:tcPr>
          <w:p w14:paraId="74AEAA9C" w14:textId="77777777" w:rsidR="0074340B" w:rsidRPr="00591101" w:rsidRDefault="0074340B" w:rsidP="006914A3">
            <w:pPr>
              <w:spacing w:after="0" w:line="240" w:lineRule="auto"/>
              <w:jc w:val="center"/>
              <w:rPr>
                <w:rFonts w:ascii="Sylfaen" w:eastAsia="Times New Roman" w:hAnsi="Sylfaen" w:cs="Calibri"/>
                <w:color w:val="000000"/>
                <w:sz w:val="18"/>
                <w:szCs w:val="18"/>
                <w:lang w:val="ka-GE"/>
              </w:rPr>
            </w:pPr>
            <w:r w:rsidRPr="00591101">
              <w:rPr>
                <w:rFonts w:ascii="Sylfaen" w:eastAsia="Times New Roman" w:hAnsi="Sylfaen" w:cs="Calibri"/>
                <w:color w:val="000000"/>
                <w:sz w:val="18"/>
                <w:szCs w:val="18"/>
                <w:lang w:val="ka-GE"/>
              </w:rPr>
              <w:t xml:space="preserve">2020 წლის </w:t>
            </w:r>
          </w:p>
          <w:p w14:paraId="6BD41A7B" w14:textId="77777777" w:rsidR="0074340B" w:rsidRPr="00591101" w:rsidRDefault="0074340B" w:rsidP="006914A3">
            <w:pPr>
              <w:spacing w:after="0" w:line="240" w:lineRule="auto"/>
              <w:jc w:val="center"/>
              <w:rPr>
                <w:rFonts w:ascii="Sylfaen" w:eastAsia="Times New Roman" w:hAnsi="Sylfaen" w:cs="Calibri"/>
                <w:color w:val="000000"/>
                <w:sz w:val="18"/>
                <w:szCs w:val="18"/>
                <w:lang w:val="ka-GE"/>
              </w:rPr>
            </w:pPr>
            <w:r w:rsidRPr="00591101">
              <w:rPr>
                <w:rFonts w:ascii="Sylfaen" w:eastAsia="Times New Roman" w:hAnsi="Sylfaen" w:cs="Calibri"/>
                <w:color w:val="000000"/>
                <w:sz w:val="18"/>
                <w:szCs w:val="18"/>
                <w:lang w:val="ka-GE"/>
              </w:rPr>
              <w:t>10 თვის ფაქტი</w:t>
            </w:r>
          </w:p>
        </w:tc>
        <w:tc>
          <w:tcPr>
            <w:tcW w:w="1067" w:type="pct"/>
            <w:shd w:val="clear" w:color="auto" w:fill="auto"/>
            <w:vAlign w:val="bottom"/>
            <w:hideMark/>
          </w:tcPr>
          <w:p w14:paraId="4308CB9B" w14:textId="77777777" w:rsidR="0074340B" w:rsidRPr="00591101" w:rsidRDefault="0074340B" w:rsidP="006914A3">
            <w:pPr>
              <w:spacing w:after="0" w:line="240" w:lineRule="auto"/>
              <w:jc w:val="center"/>
              <w:rPr>
                <w:rFonts w:ascii="Sylfaen" w:eastAsia="Times New Roman" w:hAnsi="Sylfaen" w:cs="Calibri"/>
                <w:color w:val="000000"/>
                <w:sz w:val="18"/>
                <w:szCs w:val="18"/>
              </w:rPr>
            </w:pPr>
            <w:proofErr w:type="spellStart"/>
            <w:r w:rsidRPr="00591101">
              <w:rPr>
                <w:rFonts w:ascii="Sylfaen" w:eastAsia="Times New Roman" w:hAnsi="Sylfaen" w:cs="Sylfaen"/>
                <w:color w:val="000000"/>
                <w:sz w:val="18"/>
                <w:szCs w:val="18"/>
              </w:rPr>
              <w:t>შესრულება</w:t>
            </w:r>
            <w:proofErr w:type="spellEnd"/>
            <w:r w:rsidRPr="00591101">
              <w:rPr>
                <w:rFonts w:ascii="Sylfaen" w:eastAsia="Times New Roman" w:hAnsi="Sylfaen" w:cs="Calibri"/>
                <w:color w:val="000000"/>
                <w:sz w:val="18"/>
                <w:szCs w:val="18"/>
              </w:rPr>
              <w:t xml:space="preserve"> </w:t>
            </w:r>
            <w:r w:rsidRPr="00591101">
              <w:rPr>
                <w:rFonts w:ascii="Sylfaen" w:eastAsia="Times New Roman" w:hAnsi="Sylfaen" w:cs="Calibri"/>
                <w:color w:val="000000"/>
                <w:sz w:val="18"/>
                <w:szCs w:val="18"/>
              </w:rPr>
              <w:br/>
              <w:t>%</w:t>
            </w:r>
          </w:p>
        </w:tc>
      </w:tr>
      <w:tr w:rsidR="0074340B" w:rsidRPr="00591101" w14:paraId="65B98587" w14:textId="77777777" w:rsidTr="006914A3">
        <w:trPr>
          <w:trHeight w:val="324"/>
          <w:jc w:val="center"/>
        </w:trPr>
        <w:tc>
          <w:tcPr>
            <w:tcW w:w="1710" w:type="pct"/>
            <w:shd w:val="clear" w:color="auto" w:fill="auto"/>
            <w:vAlign w:val="center"/>
            <w:hideMark/>
          </w:tcPr>
          <w:p w14:paraId="68171D06" w14:textId="77777777" w:rsidR="0074340B" w:rsidRPr="00591101" w:rsidRDefault="0074340B" w:rsidP="006914A3">
            <w:pPr>
              <w:spacing w:after="0" w:line="240" w:lineRule="auto"/>
              <w:rPr>
                <w:rFonts w:ascii="AcadNusx" w:eastAsia="Times New Roman" w:hAnsi="AcadNusx" w:cs="Calibri"/>
                <w:b/>
                <w:color w:val="000000"/>
                <w:sz w:val="18"/>
                <w:szCs w:val="18"/>
              </w:rPr>
            </w:pPr>
            <w:r w:rsidRPr="00591101">
              <w:rPr>
                <w:rFonts w:ascii="Sylfaen" w:eastAsia="Times New Roman" w:hAnsi="Sylfaen" w:cs="Sylfaen"/>
                <w:b/>
                <w:color w:val="000000"/>
                <w:sz w:val="18"/>
                <w:szCs w:val="18"/>
                <w:lang w:val="ka-GE"/>
              </w:rPr>
              <w:t xml:space="preserve"> </w:t>
            </w:r>
            <w:proofErr w:type="spellStart"/>
            <w:r w:rsidRPr="00591101">
              <w:rPr>
                <w:rFonts w:ascii="Sylfaen" w:eastAsia="Times New Roman" w:hAnsi="Sylfaen" w:cs="Sylfaen"/>
                <w:b/>
                <w:color w:val="000000"/>
                <w:sz w:val="18"/>
                <w:szCs w:val="18"/>
              </w:rPr>
              <w:t>შემოსავლები</w:t>
            </w:r>
            <w:proofErr w:type="spellEnd"/>
          </w:p>
        </w:tc>
        <w:tc>
          <w:tcPr>
            <w:tcW w:w="1083" w:type="pct"/>
            <w:shd w:val="clear" w:color="auto" w:fill="auto"/>
            <w:noWrap/>
            <w:hideMark/>
          </w:tcPr>
          <w:p w14:paraId="59C16856" w14:textId="77777777" w:rsidR="0074340B" w:rsidRPr="00591101" w:rsidRDefault="0074340B" w:rsidP="006914A3">
            <w:pPr>
              <w:spacing w:after="0" w:line="240" w:lineRule="auto"/>
              <w:jc w:val="center"/>
              <w:rPr>
                <w:rFonts w:ascii="Sylfaen" w:eastAsia="Times New Roman" w:hAnsi="Sylfaen" w:cs="Times New Roman"/>
                <w:b/>
                <w:sz w:val="18"/>
                <w:szCs w:val="18"/>
                <w:lang w:val="ka-GE"/>
              </w:rPr>
            </w:pPr>
            <w:r w:rsidRPr="00591101">
              <w:rPr>
                <w:rFonts w:ascii="Sylfaen" w:eastAsia="Times New Roman" w:hAnsi="Sylfaen" w:cs="Times New Roman"/>
                <w:b/>
                <w:sz w:val="18"/>
                <w:szCs w:val="18"/>
                <w:lang w:val="ka-GE"/>
              </w:rPr>
              <w:t>12,163.0</w:t>
            </w:r>
          </w:p>
        </w:tc>
        <w:tc>
          <w:tcPr>
            <w:tcW w:w="1140" w:type="pct"/>
            <w:shd w:val="clear" w:color="auto" w:fill="auto"/>
            <w:noWrap/>
            <w:hideMark/>
          </w:tcPr>
          <w:p w14:paraId="6BCCA06D" w14:textId="77777777" w:rsidR="0074340B" w:rsidRPr="00591101" w:rsidRDefault="0074340B" w:rsidP="006914A3">
            <w:pPr>
              <w:spacing w:after="0" w:line="240" w:lineRule="auto"/>
              <w:jc w:val="center"/>
              <w:rPr>
                <w:rFonts w:ascii="Sylfaen" w:eastAsia="Times New Roman" w:hAnsi="Sylfaen" w:cs="Times New Roman"/>
                <w:b/>
                <w:sz w:val="18"/>
                <w:szCs w:val="18"/>
                <w:lang w:val="ru-RU"/>
              </w:rPr>
            </w:pPr>
            <w:r w:rsidRPr="00591101">
              <w:rPr>
                <w:rFonts w:ascii="Sylfaen" w:eastAsia="Times New Roman" w:hAnsi="Sylfaen" w:cs="Times New Roman"/>
                <w:b/>
                <w:sz w:val="18"/>
                <w:szCs w:val="18"/>
                <w:lang w:val="ka-GE"/>
              </w:rPr>
              <w:t>9</w:t>
            </w:r>
            <w:r w:rsidRPr="00591101">
              <w:rPr>
                <w:rFonts w:ascii="Sylfaen" w:eastAsia="Times New Roman" w:hAnsi="Sylfaen" w:cs="Times New Roman"/>
                <w:b/>
                <w:sz w:val="18"/>
                <w:szCs w:val="18"/>
                <w:lang w:val="ru-RU"/>
              </w:rPr>
              <w:t>,</w:t>
            </w:r>
            <w:r w:rsidRPr="00591101">
              <w:rPr>
                <w:rFonts w:ascii="Sylfaen" w:eastAsia="Times New Roman" w:hAnsi="Sylfaen" w:cs="Times New Roman"/>
                <w:b/>
                <w:sz w:val="18"/>
                <w:szCs w:val="18"/>
                <w:lang w:val="ka-GE"/>
              </w:rPr>
              <w:t>996</w:t>
            </w:r>
            <w:r w:rsidRPr="00591101">
              <w:rPr>
                <w:rFonts w:ascii="Sylfaen" w:eastAsia="Times New Roman" w:hAnsi="Sylfaen" w:cs="Times New Roman"/>
                <w:b/>
                <w:sz w:val="18"/>
                <w:szCs w:val="18"/>
                <w:lang w:val="ru-RU"/>
              </w:rPr>
              <w:t>.</w:t>
            </w:r>
            <w:r w:rsidRPr="00591101">
              <w:rPr>
                <w:rFonts w:ascii="Sylfaen" w:eastAsia="Times New Roman" w:hAnsi="Sylfaen" w:cs="Times New Roman"/>
                <w:b/>
                <w:sz w:val="18"/>
                <w:szCs w:val="18"/>
                <w:lang w:val="ka-GE"/>
              </w:rPr>
              <w:t>8</w:t>
            </w:r>
          </w:p>
        </w:tc>
        <w:tc>
          <w:tcPr>
            <w:tcW w:w="1067" w:type="pct"/>
            <w:shd w:val="clear" w:color="auto" w:fill="auto"/>
            <w:noWrap/>
            <w:hideMark/>
          </w:tcPr>
          <w:p w14:paraId="24337919" w14:textId="77777777" w:rsidR="0074340B" w:rsidRPr="00591101" w:rsidRDefault="0074340B" w:rsidP="006914A3">
            <w:pPr>
              <w:spacing w:after="0" w:line="240" w:lineRule="auto"/>
              <w:jc w:val="center"/>
              <w:rPr>
                <w:rFonts w:ascii="Sylfaen" w:eastAsia="Times New Roman" w:hAnsi="Sylfaen" w:cs="Times New Roman"/>
                <w:b/>
                <w:sz w:val="18"/>
                <w:szCs w:val="18"/>
              </w:rPr>
            </w:pPr>
            <w:r w:rsidRPr="00591101">
              <w:rPr>
                <w:rFonts w:ascii="Sylfaen" w:eastAsia="Times New Roman" w:hAnsi="Sylfaen" w:cs="Times New Roman"/>
                <w:b/>
                <w:sz w:val="18"/>
                <w:szCs w:val="18"/>
                <w:lang w:val="ka-GE"/>
              </w:rPr>
              <w:t>82</w:t>
            </w:r>
            <w:r w:rsidRPr="00591101">
              <w:rPr>
                <w:rFonts w:ascii="Sylfaen" w:eastAsia="Times New Roman" w:hAnsi="Sylfaen" w:cs="Times New Roman"/>
                <w:b/>
                <w:sz w:val="18"/>
                <w:szCs w:val="18"/>
                <w:lang w:val="ru-RU"/>
              </w:rPr>
              <w:t>.</w:t>
            </w:r>
            <w:r w:rsidRPr="00591101">
              <w:rPr>
                <w:rFonts w:ascii="Sylfaen" w:eastAsia="Times New Roman" w:hAnsi="Sylfaen" w:cs="Times New Roman"/>
                <w:b/>
                <w:sz w:val="18"/>
                <w:szCs w:val="18"/>
                <w:lang w:val="ka-GE"/>
              </w:rPr>
              <w:t>2</w:t>
            </w:r>
            <w:r w:rsidRPr="00591101">
              <w:rPr>
                <w:rFonts w:ascii="Sylfaen" w:eastAsia="Times New Roman" w:hAnsi="Sylfaen" w:cs="Times New Roman"/>
                <w:b/>
                <w:sz w:val="18"/>
                <w:szCs w:val="18"/>
              </w:rPr>
              <w:t xml:space="preserve"> %</w:t>
            </w:r>
          </w:p>
        </w:tc>
      </w:tr>
      <w:tr w:rsidR="0074340B" w:rsidRPr="00591101" w14:paraId="040862F9" w14:textId="77777777" w:rsidTr="006914A3">
        <w:trPr>
          <w:trHeight w:val="324"/>
          <w:jc w:val="center"/>
        </w:trPr>
        <w:tc>
          <w:tcPr>
            <w:tcW w:w="1710" w:type="pct"/>
            <w:shd w:val="clear" w:color="auto" w:fill="auto"/>
            <w:vAlign w:val="center"/>
            <w:hideMark/>
          </w:tcPr>
          <w:p w14:paraId="194476E5" w14:textId="77777777" w:rsidR="0074340B" w:rsidRPr="00591101" w:rsidRDefault="0074340B" w:rsidP="006914A3">
            <w:pPr>
              <w:spacing w:after="0" w:line="240" w:lineRule="auto"/>
              <w:rPr>
                <w:rFonts w:ascii="AcadNusx" w:eastAsia="Times New Roman" w:hAnsi="AcadNusx" w:cs="Calibri"/>
                <w:color w:val="000000"/>
                <w:sz w:val="18"/>
                <w:szCs w:val="18"/>
              </w:rPr>
            </w:pPr>
            <w:r w:rsidRPr="00591101">
              <w:rPr>
                <w:rFonts w:ascii="Sylfaen" w:eastAsia="Times New Roman" w:hAnsi="Sylfaen" w:cs="Sylfaen"/>
                <w:color w:val="000000"/>
                <w:sz w:val="18"/>
                <w:szCs w:val="18"/>
                <w:lang w:val="ka-GE"/>
              </w:rPr>
              <w:t xml:space="preserve">     </w:t>
            </w:r>
            <w:proofErr w:type="spellStart"/>
            <w:r w:rsidRPr="00591101">
              <w:rPr>
                <w:rFonts w:ascii="Sylfaen" w:eastAsia="Times New Roman" w:hAnsi="Sylfaen" w:cs="Sylfaen"/>
                <w:color w:val="000000"/>
                <w:sz w:val="18"/>
                <w:szCs w:val="18"/>
              </w:rPr>
              <w:t>გადასახადები</w:t>
            </w:r>
            <w:proofErr w:type="spellEnd"/>
          </w:p>
        </w:tc>
        <w:tc>
          <w:tcPr>
            <w:tcW w:w="1083" w:type="pct"/>
            <w:shd w:val="clear" w:color="auto" w:fill="auto"/>
            <w:noWrap/>
            <w:hideMark/>
          </w:tcPr>
          <w:p w14:paraId="7291E36A" w14:textId="77777777"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ru-RU"/>
              </w:rPr>
              <w:t>1</w:t>
            </w:r>
            <w:r w:rsidRPr="00591101">
              <w:rPr>
                <w:rFonts w:ascii="Sylfaen" w:eastAsia="Times New Roman" w:hAnsi="Sylfaen" w:cs="Times New Roman"/>
                <w:sz w:val="18"/>
                <w:szCs w:val="18"/>
                <w:lang w:val="ka-GE"/>
              </w:rPr>
              <w:t>0</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510</w:t>
            </w:r>
            <w:r w:rsidRPr="00591101">
              <w:rPr>
                <w:rFonts w:ascii="Sylfaen" w:eastAsia="Times New Roman" w:hAnsi="Sylfaen" w:cs="Times New Roman"/>
                <w:sz w:val="18"/>
                <w:szCs w:val="18"/>
                <w:lang w:val="ru-RU"/>
              </w:rPr>
              <w:t>.0</w:t>
            </w:r>
          </w:p>
        </w:tc>
        <w:tc>
          <w:tcPr>
            <w:tcW w:w="1140" w:type="pct"/>
            <w:shd w:val="clear" w:color="auto" w:fill="auto"/>
            <w:noWrap/>
            <w:hideMark/>
          </w:tcPr>
          <w:p w14:paraId="61CE4A7F" w14:textId="77777777" w:rsidR="0074340B" w:rsidRPr="00591101" w:rsidRDefault="0074340B" w:rsidP="006914A3">
            <w:pPr>
              <w:spacing w:after="0" w:line="240" w:lineRule="auto"/>
              <w:jc w:val="center"/>
              <w:rPr>
                <w:rFonts w:ascii="Sylfaen" w:eastAsia="Times New Roman" w:hAnsi="Sylfaen" w:cs="Times New Roman"/>
                <w:sz w:val="18"/>
                <w:szCs w:val="18"/>
                <w:lang w:val="ka-GE"/>
              </w:rPr>
            </w:pPr>
            <w:r w:rsidRPr="00591101">
              <w:rPr>
                <w:rFonts w:ascii="Sylfaen" w:eastAsia="Times New Roman" w:hAnsi="Sylfaen" w:cs="Times New Roman"/>
                <w:sz w:val="18"/>
                <w:szCs w:val="18"/>
                <w:lang w:val="ka-GE"/>
              </w:rPr>
              <w:t>9</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022</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4</w:t>
            </w:r>
          </w:p>
        </w:tc>
        <w:tc>
          <w:tcPr>
            <w:tcW w:w="1067" w:type="pct"/>
            <w:shd w:val="clear" w:color="auto" w:fill="auto"/>
            <w:noWrap/>
            <w:hideMark/>
          </w:tcPr>
          <w:p w14:paraId="420CE70B" w14:textId="77777777" w:rsidR="0074340B" w:rsidRPr="00591101" w:rsidRDefault="0074340B" w:rsidP="006914A3">
            <w:pPr>
              <w:spacing w:after="0" w:line="240" w:lineRule="auto"/>
              <w:jc w:val="center"/>
              <w:rPr>
                <w:rFonts w:ascii="Sylfaen" w:eastAsia="Times New Roman" w:hAnsi="Sylfaen" w:cs="Times New Roman"/>
                <w:sz w:val="18"/>
                <w:szCs w:val="18"/>
              </w:rPr>
            </w:pPr>
            <w:r w:rsidRPr="00591101">
              <w:rPr>
                <w:rFonts w:ascii="Sylfaen" w:eastAsia="Times New Roman" w:hAnsi="Sylfaen" w:cs="Times New Roman"/>
                <w:sz w:val="18"/>
                <w:szCs w:val="18"/>
                <w:lang w:val="ka-GE"/>
              </w:rPr>
              <w:t>85</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8</w:t>
            </w:r>
            <w:r w:rsidRPr="00591101">
              <w:rPr>
                <w:rFonts w:ascii="Sylfaen" w:eastAsia="Times New Roman" w:hAnsi="Sylfaen" w:cs="Times New Roman"/>
                <w:sz w:val="18"/>
                <w:szCs w:val="18"/>
              </w:rPr>
              <w:t>%</w:t>
            </w:r>
          </w:p>
        </w:tc>
      </w:tr>
      <w:tr w:rsidR="0074340B" w:rsidRPr="00591101" w14:paraId="091E93F3" w14:textId="77777777" w:rsidTr="006914A3">
        <w:trPr>
          <w:trHeight w:val="324"/>
          <w:jc w:val="center"/>
        </w:trPr>
        <w:tc>
          <w:tcPr>
            <w:tcW w:w="1710" w:type="pct"/>
            <w:shd w:val="clear" w:color="auto" w:fill="auto"/>
            <w:vAlign w:val="center"/>
            <w:hideMark/>
          </w:tcPr>
          <w:p w14:paraId="50C992FE" w14:textId="77777777" w:rsidR="0074340B" w:rsidRPr="00591101" w:rsidRDefault="0074340B" w:rsidP="006914A3">
            <w:pPr>
              <w:spacing w:after="0" w:line="240" w:lineRule="auto"/>
              <w:rPr>
                <w:rFonts w:ascii="AcadNusx" w:eastAsia="Times New Roman" w:hAnsi="AcadNusx" w:cs="Calibri"/>
                <w:color w:val="000000"/>
                <w:sz w:val="18"/>
                <w:szCs w:val="18"/>
              </w:rPr>
            </w:pPr>
            <w:r w:rsidRPr="00591101">
              <w:rPr>
                <w:rFonts w:ascii="Sylfaen" w:eastAsia="Times New Roman" w:hAnsi="Sylfaen" w:cs="Sylfaen"/>
                <w:color w:val="000000"/>
                <w:sz w:val="18"/>
                <w:szCs w:val="18"/>
                <w:lang w:val="ka-GE"/>
              </w:rPr>
              <w:lastRenderedPageBreak/>
              <w:t xml:space="preserve">     </w:t>
            </w:r>
            <w:proofErr w:type="spellStart"/>
            <w:r w:rsidRPr="00591101">
              <w:rPr>
                <w:rFonts w:ascii="Sylfaen" w:eastAsia="Times New Roman" w:hAnsi="Sylfaen" w:cs="Sylfaen"/>
                <w:color w:val="000000"/>
                <w:sz w:val="18"/>
                <w:szCs w:val="18"/>
              </w:rPr>
              <w:t>გრანტები</w:t>
            </w:r>
            <w:proofErr w:type="spellEnd"/>
          </w:p>
        </w:tc>
        <w:tc>
          <w:tcPr>
            <w:tcW w:w="1083" w:type="pct"/>
            <w:shd w:val="clear" w:color="auto" w:fill="auto"/>
            <w:noWrap/>
            <w:hideMark/>
          </w:tcPr>
          <w:p w14:paraId="6018FE60" w14:textId="77777777"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ka-GE"/>
              </w:rPr>
              <w:t>613</w:t>
            </w:r>
            <w:r w:rsidRPr="00591101">
              <w:rPr>
                <w:rFonts w:ascii="Sylfaen" w:eastAsia="Times New Roman" w:hAnsi="Sylfaen" w:cs="Times New Roman"/>
                <w:sz w:val="18"/>
                <w:szCs w:val="18"/>
                <w:lang w:val="ru-RU"/>
              </w:rPr>
              <w:t>.0</w:t>
            </w:r>
          </w:p>
        </w:tc>
        <w:tc>
          <w:tcPr>
            <w:tcW w:w="1140" w:type="pct"/>
            <w:shd w:val="clear" w:color="auto" w:fill="auto"/>
            <w:noWrap/>
            <w:hideMark/>
          </w:tcPr>
          <w:p w14:paraId="39E39C7D" w14:textId="77777777"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ka-GE"/>
              </w:rPr>
              <w:t>136</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3</w:t>
            </w:r>
          </w:p>
        </w:tc>
        <w:tc>
          <w:tcPr>
            <w:tcW w:w="1067" w:type="pct"/>
            <w:shd w:val="clear" w:color="auto" w:fill="auto"/>
            <w:noWrap/>
            <w:hideMark/>
          </w:tcPr>
          <w:p w14:paraId="6BF74BA9" w14:textId="77777777" w:rsidR="0074340B" w:rsidRPr="00591101" w:rsidRDefault="0074340B" w:rsidP="006914A3">
            <w:pPr>
              <w:spacing w:after="0" w:line="240" w:lineRule="auto"/>
              <w:jc w:val="center"/>
              <w:rPr>
                <w:rFonts w:ascii="Sylfaen" w:eastAsia="Times New Roman" w:hAnsi="Sylfaen" w:cs="Times New Roman"/>
                <w:sz w:val="18"/>
                <w:szCs w:val="18"/>
              </w:rPr>
            </w:pPr>
            <w:r w:rsidRPr="00591101">
              <w:rPr>
                <w:rFonts w:ascii="Sylfaen" w:eastAsia="Times New Roman" w:hAnsi="Sylfaen" w:cs="Times New Roman"/>
                <w:sz w:val="18"/>
                <w:szCs w:val="18"/>
                <w:lang w:val="ka-GE"/>
              </w:rPr>
              <w:t>22</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2</w:t>
            </w:r>
            <w:r w:rsidRPr="00591101">
              <w:rPr>
                <w:rFonts w:ascii="Sylfaen" w:eastAsia="Times New Roman" w:hAnsi="Sylfaen" w:cs="Times New Roman"/>
                <w:sz w:val="18"/>
                <w:szCs w:val="18"/>
              </w:rPr>
              <w:t xml:space="preserve"> %</w:t>
            </w:r>
          </w:p>
        </w:tc>
      </w:tr>
      <w:tr w:rsidR="0074340B" w:rsidRPr="00591101" w14:paraId="5D219455" w14:textId="77777777" w:rsidTr="006914A3">
        <w:trPr>
          <w:trHeight w:val="324"/>
          <w:jc w:val="center"/>
        </w:trPr>
        <w:tc>
          <w:tcPr>
            <w:tcW w:w="1710" w:type="pct"/>
            <w:shd w:val="clear" w:color="auto" w:fill="auto"/>
            <w:vAlign w:val="center"/>
            <w:hideMark/>
          </w:tcPr>
          <w:p w14:paraId="751E86FF" w14:textId="77777777" w:rsidR="0074340B" w:rsidRPr="00591101" w:rsidRDefault="0074340B" w:rsidP="006914A3">
            <w:pPr>
              <w:spacing w:after="0" w:line="240" w:lineRule="auto"/>
              <w:rPr>
                <w:rFonts w:ascii="AcadNusx" w:eastAsia="Times New Roman" w:hAnsi="AcadNusx" w:cs="Calibri"/>
                <w:color w:val="000000"/>
                <w:sz w:val="18"/>
                <w:szCs w:val="18"/>
              </w:rPr>
            </w:pPr>
            <w:r w:rsidRPr="00591101">
              <w:rPr>
                <w:rFonts w:ascii="Sylfaen" w:eastAsia="Times New Roman" w:hAnsi="Sylfaen" w:cs="Sylfaen"/>
                <w:color w:val="000000"/>
                <w:sz w:val="18"/>
                <w:szCs w:val="18"/>
                <w:lang w:val="ka-GE"/>
              </w:rPr>
              <w:t xml:space="preserve">     </w:t>
            </w:r>
            <w:proofErr w:type="spellStart"/>
            <w:r w:rsidRPr="00591101">
              <w:rPr>
                <w:rFonts w:ascii="Sylfaen" w:eastAsia="Times New Roman" w:hAnsi="Sylfaen" w:cs="Sylfaen"/>
                <w:color w:val="000000"/>
                <w:sz w:val="18"/>
                <w:szCs w:val="18"/>
              </w:rPr>
              <w:t>სხვა</w:t>
            </w:r>
            <w:proofErr w:type="spellEnd"/>
            <w:r w:rsidRPr="00591101">
              <w:rPr>
                <w:rFonts w:ascii="AcadNusx" w:eastAsia="Times New Roman" w:hAnsi="AcadNusx" w:cs="Calibri"/>
                <w:color w:val="000000"/>
                <w:sz w:val="18"/>
                <w:szCs w:val="18"/>
              </w:rPr>
              <w:t xml:space="preserve"> </w:t>
            </w:r>
            <w:proofErr w:type="spellStart"/>
            <w:r w:rsidRPr="00591101">
              <w:rPr>
                <w:rFonts w:ascii="Sylfaen" w:eastAsia="Times New Roman" w:hAnsi="Sylfaen" w:cs="Sylfaen"/>
                <w:color w:val="000000"/>
                <w:sz w:val="18"/>
                <w:szCs w:val="18"/>
              </w:rPr>
              <w:t>შემოსავლები</w:t>
            </w:r>
            <w:proofErr w:type="spellEnd"/>
          </w:p>
        </w:tc>
        <w:tc>
          <w:tcPr>
            <w:tcW w:w="1083" w:type="pct"/>
            <w:shd w:val="clear" w:color="auto" w:fill="auto"/>
            <w:hideMark/>
          </w:tcPr>
          <w:p w14:paraId="2F2DEDE8" w14:textId="77777777"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ka-GE"/>
              </w:rPr>
              <w:t>1,040</w:t>
            </w:r>
            <w:r w:rsidRPr="00591101">
              <w:rPr>
                <w:rFonts w:ascii="Sylfaen" w:eastAsia="Times New Roman" w:hAnsi="Sylfaen" w:cs="Times New Roman"/>
                <w:sz w:val="18"/>
                <w:szCs w:val="18"/>
                <w:lang w:val="ru-RU"/>
              </w:rPr>
              <w:t>.0</w:t>
            </w:r>
          </w:p>
        </w:tc>
        <w:tc>
          <w:tcPr>
            <w:tcW w:w="1140" w:type="pct"/>
            <w:shd w:val="clear" w:color="auto" w:fill="auto"/>
            <w:hideMark/>
          </w:tcPr>
          <w:p w14:paraId="100CAE22" w14:textId="77777777"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ka-GE"/>
              </w:rPr>
              <w:t>838</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1</w:t>
            </w:r>
          </w:p>
        </w:tc>
        <w:tc>
          <w:tcPr>
            <w:tcW w:w="1067" w:type="pct"/>
            <w:shd w:val="clear" w:color="auto" w:fill="auto"/>
            <w:noWrap/>
            <w:hideMark/>
          </w:tcPr>
          <w:p w14:paraId="51810174" w14:textId="77777777" w:rsidR="0074340B" w:rsidRPr="00591101" w:rsidRDefault="0074340B" w:rsidP="006914A3">
            <w:pPr>
              <w:spacing w:after="0" w:line="240" w:lineRule="auto"/>
              <w:jc w:val="center"/>
              <w:rPr>
                <w:rFonts w:ascii="Sylfaen" w:eastAsia="Times New Roman" w:hAnsi="Sylfaen" w:cs="Times New Roman"/>
                <w:sz w:val="18"/>
                <w:szCs w:val="18"/>
              </w:rPr>
            </w:pPr>
            <w:r w:rsidRPr="00591101">
              <w:rPr>
                <w:rFonts w:ascii="Sylfaen" w:eastAsia="Times New Roman" w:hAnsi="Sylfaen" w:cs="Times New Roman"/>
                <w:sz w:val="18"/>
                <w:szCs w:val="18"/>
                <w:lang w:val="ka-GE"/>
              </w:rPr>
              <w:t>80</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6</w:t>
            </w:r>
            <w:r w:rsidRPr="00591101">
              <w:rPr>
                <w:rFonts w:ascii="Sylfaen" w:eastAsia="Times New Roman" w:hAnsi="Sylfaen" w:cs="Times New Roman"/>
                <w:sz w:val="18"/>
                <w:szCs w:val="18"/>
              </w:rPr>
              <w:t xml:space="preserve"> %</w:t>
            </w:r>
          </w:p>
        </w:tc>
      </w:tr>
    </w:tbl>
    <w:p w14:paraId="6C446EDF" w14:textId="77777777" w:rsidR="0074340B" w:rsidRPr="00591101" w:rsidRDefault="0074340B" w:rsidP="0074340B">
      <w:pPr>
        <w:pStyle w:val="ListParagraph"/>
        <w:spacing w:after="120" w:line="240" w:lineRule="auto"/>
        <w:ind w:left="360"/>
        <w:jc w:val="both"/>
        <w:rPr>
          <w:rFonts w:ascii="Sylfaen" w:hAnsi="Sylfaen"/>
          <w:color w:val="000000"/>
          <w:lang w:val="ka-GE"/>
        </w:rPr>
      </w:pPr>
    </w:p>
    <w:p w14:paraId="185E53BB" w14:textId="77777777" w:rsidR="0074340B" w:rsidRPr="00591101" w:rsidRDefault="0074340B" w:rsidP="0074340B">
      <w:pPr>
        <w:pStyle w:val="ListParagraph"/>
        <w:numPr>
          <w:ilvl w:val="0"/>
          <w:numId w:val="11"/>
        </w:numPr>
        <w:spacing w:after="120" w:line="240" w:lineRule="auto"/>
        <w:jc w:val="both"/>
        <w:rPr>
          <w:rFonts w:ascii="Sylfaen" w:eastAsia="Times New Roman" w:hAnsi="Sylfaen" w:cs="Times New Roman"/>
          <w:color w:val="000000"/>
          <w:lang w:val="ka-GE"/>
        </w:rPr>
      </w:pPr>
      <w:r w:rsidRPr="00591101">
        <w:rPr>
          <w:rFonts w:ascii="Sylfaen" w:hAnsi="Sylfaen"/>
          <w:b/>
          <w:bCs/>
          <w:color w:val="000000"/>
          <w:lang w:val="ka-GE"/>
        </w:rPr>
        <w:t xml:space="preserve">გადასახადების სახით </w:t>
      </w:r>
      <w:r w:rsidRPr="00591101">
        <w:rPr>
          <w:rFonts w:ascii="Sylfaen" w:hAnsi="Sylfaen"/>
          <w:color w:val="000000"/>
          <w:lang w:val="ka-GE"/>
        </w:rPr>
        <w:t>მობილიზებულია 9 022.4 მლნ ლარი, რაც წლიური საპროგნოზო მაჩვენებლის   (10 510.0  მლნ ლარი)  85.8%-ია.</w:t>
      </w:r>
    </w:p>
    <w:p w14:paraId="75BEE401" w14:textId="77777777" w:rsidR="0074340B" w:rsidRPr="00591101" w:rsidRDefault="0074340B" w:rsidP="0074340B">
      <w:pPr>
        <w:pStyle w:val="ListParagraph"/>
        <w:numPr>
          <w:ilvl w:val="0"/>
          <w:numId w:val="11"/>
        </w:numPr>
        <w:spacing w:after="120" w:line="240" w:lineRule="auto"/>
        <w:jc w:val="both"/>
        <w:rPr>
          <w:rFonts w:ascii="Sylfaen" w:hAnsi="Sylfaen"/>
          <w:lang w:val="ka-GE"/>
        </w:rPr>
      </w:pPr>
      <w:r w:rsidRPr="00591101">
        <w:rPr>
          <w:rFonts w:ascii="Sylfaen" w:hAnsi="Sylfaen"/>
          <w:b/>
          <w:bCs/>
          <w:color w:val="000000"/>
          <w:lang w:val="ka-GE"/>
        </w:rPr>
        <w:t>გრანტების სახით</w:t>
      </w:r>
      <w:r w:rsidRPr="00591101">
        <w:rPr>
          <w:rFonts w:ascii="Sylfaen" w:hAnsi="Sylfaen"/>
          <w:color w:val="000000"/>
          <w:lang w:val="ka-GE"/>
        </w:rPr>
        <w:t xml:space="preserve"> </w:t>
      </w:r>
      <w:r w:rsidRPr="00591101">
        <w:rPr>
          <w:rFonts w:ascii="Sylfaen" w:hAnsi="Sylfaen"/>
          <w:color w:val="000000"/>
          <w:lang w:val="pt-BR"/>
        </w:rPr>
        <w:t xml:space="preserve">მობილიზებულია </w:t>
      </w:r>
      <w:r w:rsidRPr="00591101">
        <w:rPr>
          <w:rFonts w:ascii="Sylfaen" w:hAnsi="Sylfaen"/>
          <w:color w:val="000000"/>
          <w:lang w:val="ka-GE"/>
        </w:rPr>
        <w:t xml:space="preserve">136.3 </w:t>
      </w:r>
      <w:r w:rsidRPr="00591101">
        <w:rPr>
          <w:rFonts w:ascii="Sylfaen" w:hAnsi="Sylfaen"/>
          <w:color w:val="000000"/>
          <w:lang w:val="pt-BR"/>
        </w:rPr>
        <w:t xml:space="preserve">მლნ ლარი, </w:t>
      </w:r>
      <w:r w:rsidRPr="00591101">
        <w:rPr>
          <w:rFonts w:ascii="Sylfaen" w:hAnsi="Sylfaen"/>
          <w:lang w:val="ka-GE"/>
        </w:rPr>
        <w:t>რაც წლიური საპროგნოზო მაჩვენებლის   (613.0  მლნ ლარი)  22.2%-ია.</w:t>
      </w:r>
    </w:p>
    <w:p w14:paraId="373DE79C" w14:textId="77777777" w:rsidR="0074340B" w:rsidRPr="00591101" w:rsidRDefault="0074340B" w:rsidP="0074340B">
      <w:pPr>
        <w:pStyle w:val="ListParagraph"/>
        <w:numPr>
          <w:ilvl w:val="0"/>
          <w:numId w:val="11"/>
        </w:numPr>
        <w:spacing w:after="120" w:line="240" w:lineRule="auto"/>
        <w:jc w:val="both"/>
        <w:rPr>
          <w:rFonts w:ascii="Sylfaen" w:hAnsi="Sylfaen"/>
        </w:rPr>
      </w:pPr>
      <w:r w:rsidRPr="00591101">
        <w:rPr>
          <w:rFonts w:ascii="Sylfaen" w:hAnsi="Sylfaen"/>
          <w:b/>
          <w:bCs/>
          <w:color w:val="000000"/>
          <w:lang w:val="ka-GE"/>
        </w:rPr>
        <w:t>სხვა შემოსავლების სახით</w:t>
      </w:r>
      <w:r w:rsidRPr="00591101">
        <w:rPr>
          <w:rFonts w:ascii="Sylfaen" w:hAnsi="Sylfaen"/>
          <w:color w:val="000000"/>
          <w:lang w:val="ka-GE"/>
        </w:rPr>
        <w:t xml:space="preserve"> </w:t>
      </w:r>
      <w:r w:rsidRPr="00591101">
        <w:rPr>
          <w:rFonts w:ascii="Sylfaen" w:hAnsi="Sylfaen"/>
          <w:color w:val="000000"/>
          <w:lang w:val="pt-BR"/>
        </w:rPr>
        <w:t xml:space="preserve">მობილიზებულია </w:t>
      </w:r>
      <w:r w:rsidRPr="00591101">
        <w:rPr>
          <w:rFonts w:ascii="Sylfaen" w:hAnsi="Sylfaen"/>
          <w:color w:val="000000"/>
          <w:lang w:val="ka-GE"/>
        </w:rPr>
        <w:t xml:space="preserve">838.1 </w:t>
      </w:r>
      <w:r w:rsidRPr="00591101">
        <w:rPr>
          <w:rFonts w:ascii="Sylfaen" w:hAnsi="Sylfaen"/>
          <w:color w:val="000000"/>
          <w:lang w:val="pt-BR"/>
        </w:rPr>
        <w:t xml:space="preserve">მლნ ლარი, </w:t>
      </w:r>
      <w:r w:rsidRPr="00591101">
        <w:rPr>
          <w:rFonts w:ascii="Sylfaen" w:hAnsi="Sylfaen"/>
          <w:lang w:val="ka-GE"/>
        </w:rPr>
        <w:t>რაც წლიური საპროგნოზო მაჩვენებლის   (1 040.0  მლნ ლარი)  80.6%-ია.</w:t>
      </w:r>
    </w:p>
    <w:p w14:paraId="5CEB1F37" w14:textId="77777777" w:rsidR="0074340B" w:rsidRPr="00591101" w:rsidRDefault="0074340B" w:rsidP="0074340B">
      <w:pPr>
        <w:pStyle w:val="ListParagraph"/>
        <w:numPr>
          <w:ilvl w:val="0"/>
          <w:numId w:val="11"/>
        </w:numPr>
        <w:spacing w:after="120" w:line="240" w:lineRule="auto"/>
        <w:jc w:val="both"/>
        <w:rPr>
          <w:rFonts w:ascii="Sylfaen" w:hAnsi="Sylfaen"/>
          <w:color w:val="000000"/>
          <w:lang w:val="fr-FR"/>
        </w:rPr>
      </w:pPr>
      <w:r w:rsidRPr="00591101">
        <w:rPr>
          <w:rFonts w:ascii="Sylfaen" w:hAnsi="Sylfaen"/>
          <w:b/>
          <w:bCs/>
          <w:color w:val="000000"/>
          <w:lang w:val="ka-GE"/>
        </w:rPr>
        <w:t xml:space="preserve">არაფინანსური აქტივების </w:t>
      </w:r>
      <w:r w:rsidRPr="00591101">
        <w:rPr>
          <w:rFonts w:ascii="Sylfaen" w:hAnsi="Sylfaen"/>
          <w:color w:val="000000"/>
          <w:lang w:val="ka-GE"/>
        </w:rPr>
        <w:t>კლებიდან მობილიზებულ იქნა 144</w:t>
      </w:r>
      <w:r w:rsidRPr="00591101">
        <w:rPr>
          <w:rFonts w:ascii="Sylfaen" w:hAnsi="Sylfaen"/>
          <w:color w:val="000000"/>
        </w:rPr>
        <w:t>.</w:t>
      </w:r>
      <w:r w:rsidRPr="00591101">
        <w:rPr>
          <w:rFonts w:ascii="Sylfaen" w:hAnsi="Sylfaen"/>
          <w:color w:val="000000"/>
          <w:lang w:val="ka-GE"/>
        </w:rPr>
        <w:t>7 მლნ ლარი</w:t>
      </w:r>
      <w:r w:rsidRPr="00591101">
        <w:rPr>
          <w:rFonts w:ascii="Sylfaen" w:hAnsi="Sylfaen"/>
          <w:color w:val="000000"/>
          <w:lang w:val="pt-B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color w:val="000000"/>
          <w:lang w:val="ka-GE"/>
        </w:rPr>
        <w:t>15</w:t>
      </w:r>
      <w:r w:rsidRPr="00591101">
        <w:rPr>
          <w:rFonts w:ascii="Sylfaen" w:hAnsi="Sylfaen"/>
          <w:color w:val="000000"/>
        </w:rPr>
        <w:t xml:space="preserve">0.0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96</w:t>
      </w:r>
      <w:r w:rsidRPr="00591101">
        <w:rPr>
          <w:rFonts w:ascii="Sylfaen" w:hAnsi="Sylfaen"/>
          <w:color w:val="000000"/>
        </w:rPr>
        <w:t>.</w:t>
      </w:r>
      <w:r w:rsidRPr="00591101">
        <w:rPr>
          <w:rFonts w:ascii="Sylfaen" w:hAnsi="Sylfaen"/>
          <w:color w:val="000000"/>
          <w:lang w:val="ka-GE"/>
        </w:rPr>
        <w:t>5%-ია</w:t>
      </w:r>
      <w:r w:rsidRPr="00591101">
        <w:rPr>
          <w:rFonts w:ascii="Sylfaen" w:hAnsi="Sylfaen"/>
          <w:color w:val="000000"/>
          <w:lang w:val="fr-FR"/>
        </w:rPr>
        <w:t>.</w:t>
      </w:r>
    </w:p>
    <w:p w14:paraId="43196F20" w14:textId="77777777" w:rsidR="0074340B" w:rsidRPr="00591101" w:rsidRDefault="0074340B" w:rsidP="0074340B">
      <w:pPr>
        <w:pStyle w:val="ListParagraph"/>
        <w:numPr>
          <w:ilvl w:val="0"/>
          <w:numId w:val="11"/>
        </w:numPr>
        <w:spacing w:after="120" w:line="240" w:lineRule="auto"/>
        <w:jc w:val="both"/>
        <w:rPr>
          <w:rFonts w:ascii="Sylfaen" w:hAnsi="Sylfaen"/>
          <w:b/>
          <w:bCs/>
          <w:color w:val="000000"/>
          <w:lang w:val="ka-GE"/>
        </w:rPr>
      </w:pPr>
      <w:r w:rsidRPr="00591101">
        <w:rPr>
          <w:rFonts w:ascii="Sylfaen" w:hAnsi="Sylfaen"/>
          <w:b/>
          <w:bCs/>
          <w:color w:val="000000"/>
          <w:lang w:val="ka-GE"/>
        </w:rPr>
        <w:t>ფინანსური აქტივების</w:t>
      </w:r>
      <w:r w:rsidRPr="00591101">
        <w:rPr>
          <w:rFonts w:ascii="Sylfaen" w:hAnsi="Sylfaen"/>
          <w:color w:val="000000"/>
          <w:lang w:val="ka-GE"/>
        </w:rPr>
        <w:t xml:space="preserve"> კლებიდან მობილიზებულ იქნა 130</w:t>
      </w:r>
      <w:r w:rsidRPr="00591101">
        <w:rPr>
          <w:rFonts w:ascii="Sylfaen" w:hAnsi="Sylfaen"/>
          <w:color w:val="000000"/>
        </w:rPr>
        <w:t>.</w:t>
      </w:r>
      <w:r w:rsidRPr="00591101">
        <w:rPr>
          <w:rFonts w:ascii="Sylfaen" w:hAnsi="Sylfaen"/>
          <w:color w:val="000000"/>
          <w:lang w:val="ka-GE"/>
        </w:rPr>
        <w:t>2 მლნ ლარი</w:t>
      </w:r>
      <w:r w:rsidRPr="00591101">
        <w:rPr>
          <w:rFonts w:ascii="Sylfaen" w:hAnsi="Sylfaen"/>
          <w:color w:val="000000"/>
          <w:lang w:val="pt-B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bCs/>
          <w:color w:val="000000"/>
          <w:lang w:val="ka-GE"/>
        </w:rPr>
        <w:t>(75.0 მლნ ლარი) 173.6%-ია.</w:t>
      </w:r>
    </w:p>
    <w:p w14:paraId="41C8F8EA" w14:textId="77777777" w:rsidR="0074340B" w:rsidRPr="00591101" w:rsidRDefault="0074340B" w:rsidP="0074340B">
      <w:pPr>
        <w:pStyle w:val="ListParagraph"/>
        <w:numPr>
          <w:ilvl w:val="0"/>
          <w:numId w:val="11"/>
        </w:numPr>
        <w:spacing w:after="120" w:line="240" w:lineRule="auto"/>
        <w:jc w:val="both"/>
        <w:rPr>
          <w:rFonts w:ascii="Sylfaen" w:hAnsi="Sylfaen"/>
          <w:b/>
          <w:bCs/>
          <w:lang w:val="ka-GE"/>
        </w:rPr>
      </w:pPr>
      <w:r w:rsidRPr="00591101">
        <w:rPr>
          <w:rFonts w:ascii="Sylfaen" w:hAnsi="Sylfaen"/>
          <w:b/>
          <w:bCs/>
          <w:lang w:val="ka-GE"/>
        </w:rPr>
        <w:t xml:space="preserve">ვალდებულებების ზრდიდან </w:t>
      </w:r>
      <w:r w:rsidRPr="00591101">
        <w:rPr>
          <w:rFonts w:ascii="Sylfaen" w:hAnsi="Sylfaen"/>
          <w:bCs/>
          <w:lang w:val="ka-GE"/>
        </w:rPr>
        <w:t xml:space="preserve">მობილიზებული იქნა </w:t>
      </w:r>
      <w:r w:rsidRPr="00591101">
        <w:rPr>
          <w:rFonts w:ascii="Sylfaen" w:hAnsi="Sylfaen"/>
          <w:bCs/>
        </w:rPr>
        <w:t>5</w:t>
      </w:r>
      <w:r w:rsidRPr="00591101">
        <w:rPr>
          <w:rFonts w:ascii="Sylfaen" w:hAnsi="Sylfaen"/>
          <w:bCs/>
          <w:lang w:val="ka-GE"/>
        </w:rPr>
        <w:t xml:space="preserve"> </w:t>
      </w:r>
      <w:r w:rsidRPr="00591101">
        <w:rPr>
          <w:rFonts w:ascii="Sylfaen" w:hAnsi="Sylfaen"/>
          <w:bCs/>
        </w:rPr>
        <w:t>950</w:t>
      </w:r>
      <w:r w:rsidRPr="00591101">
        <w:rPr>
          <w:rFonts w:ascii="Sylfaen" w:hAnsi="Sylfaen"/>
          <w:bCs/>
          <w:lang w:val="ka-GE"/>
        </w:rPr>
        <w:t>.</w:t>
      </w:r>
      <w:r w:rsidRPr="00591101">
        <w:rPr>
          <w:rFonts w:ascii="Sylfaen" w:hAnsi="Sylfaen"/>
          <w:bCs/>
        </w:rPr>
        <w:t>3</w:t>
      </w:r>
      <w:r w:rsidRPr="00591101">
        <w:rPr>
          <w:rFonts w:ascii="Sylfaen" w:hAnsi="Sylfaen"/>
          <w:bCs/>
          <w:lang w:val="ka-GE"/>
        </w:rPr>
        <w:t xml:space="preserve"> მლნ ლარი, მათ შორის 1 </w:t>
      </w:r>
      <w:r w:rsidRPr="00591101">
        <w:rPr>
          <w:rFonts w:ascii="Sylfaen" w:hAnsi="Sylfaen"/>
          <w:bCs/>
        </w:rPr>
        <w:t>779</w:t>
      </w:r>
      <w:r w:rsidRPr="00591101">
        <w:rPr>
          <w:rFonts w:ascii="Sylfaen" w:hAnsi="Sylfaen"/>
          <w:bCs/>
          <w:lang w:val="ka-GE"/>
        </w:rPr>
        <w:t>.</w:t>
      </w:r>
      <w:r w:rsidRPr="00591101">
        <w:rPr>
          <w:rFonts w:ascii="Sylfaen" w:hAnsi="Sylfaen"/>
          <w:bCs/>
        </w:rPr>
        <w:t>9</w:t>
      </w:r>
      <w:r w:rsidRPr="00591101">
        <w:rPr>
          <w:rFonts w:ascii="Sylfaen" w:hAnsi="Sylfaen"/>
          <w:bCs/>
          <w:lang w:val="ka-GE"/>
        </w:rPr>
        <w:t xml:space="preserve"> მლნ ლარი საშინაო წყაროებიდან, </w:t>
      </w:r>
      <w:r w:rsidRPr="00591101">
        <w:rPr>
          <w:rFonts w:ascii="Sylfaen" w:hAnsi="Sylfaen"/>
          <w:bCs/>
        </w:rPr>
        <w:t>993</w:t>
      </w:r>
      <w:r w:rsidRPr="00591101">
        <w:rPr>
          <w:rFonts w:ascii="Sylfaen" w:hAnsi="Sylfaen"/>
          <w:bCs/>
          <w:lang w:val="ka-GE"/>
        </w:rPr>
        <w:t>.</w:t>
      </w:r>
      <w:r w:rsidRPr="00591101">
        <w:rPr>
          <w:rFonts w:ascii="Sylfaen" w:hAnsi="Sylfaen"/>
          <w:bCs/>
        </w:rPr>
        <w:t>4</w:t>
      </w:r>
      <w:r w:rsidRPr="00591101">
        <w:rPr>
          <w:rFonts w:ascii="Sylfaen" w:hAnsi="Sylfaen"/>
          <w:bCs/>
          <w:lang w:val="ka-GE"/>
        </w:rPr>
        <w:t xml:space="preserve">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Pr="00591101">
        <w:rPr>
          <w:rFonts w:ascii="Sylfaen" w:hAnsi="Sylfaen"/>
          <w:bCs/>
        </w:rPr>
        <w:t>3 177</w:t>
      </w:r>
      <w:r w:rsidRPr="00591101">
        <w:rPr>
          <w:rFonts w:ascii="Sylfaen" w:hAnsi="Sylfaen"/>
          <w:bCs/>
          <w:lang w:val="ka-GE"/>
        </w:rPr>
        <w:t>.</w:t>
      </w:r>
      <w:r w:rsidRPr="00591101">
        <w:rPr>
          <w:rFonts w:ascii="Sylfaen" w:hAnsi="Sylfaen"/>
          <w:bCs/>
        </w:rPr>
        <w:t>0</w:t>
      </w:r>
      <w:r w:rsidRPr="00591101">
        <w:rPr>
          <w:rFonts w:ascii="Sylfaen" w:hAnsi="Sylfaen"/>
          <w:bCs/>
          <w:lang w:val="ka-GE"/>
        </w:rPr>
        <w:t xml:space="preserve"> მლნ ლარი - ბიუჯეტის მხარდამჭერი კრედიტები.</w:t>
      </w:r>
    </w:p>
    <w:p w14:paraId="5601FE20" w14:textId="5028BF8E" w:rsidR="0074340B" w:rsidRPr="00591101" w:rsidRDefault="0074340B" w:rsidP="0074340B">
      <w:pPr>
        <w:pStyle w:val="Heading1"/>
        <w:spacing w:line="240" w:lineRule="auto"/>
        <w:jc w:val="center"/>
        <w:rPr>
          <w:rFonts w:ascii="Sylfaen" w:hAnsi="Sylfaen" w:cs="Sylfaen"/>
          <w:sz w:val="22"/>
          <w:szCs w:val="22"/>
        </w:rPr>
      </w:pPr>
      <w:proofErr w:type="spellStart"/>
      <w:r w:rsidRPr="00591101">
        <w:rPr>
          <w:rFonts w:ascii="Sylfaen" w:hAnsi="Sylfaen" w:cs="Sylfaen"/>
          <w:sz w:val="22"/>
          <w:szCs w:val="22"/>
        </w:rPr>
        <w:t>საქართველოს</w:t>
      </w:r>
      <w:proofErr w:type="spellEnd"/>
      <w:r w:rsidRPr="00591101">
        <w:rPr>
          <w:rFonts w:ascii="Sylfaen" w:hAnsi="Sylfaen" w:cs="Sylfaen"/>
          <w:sz w:val="22"/>
          <w:szCs w:val="22"/>
        </w:rPr>
        <w:t xml:space="preserve"> 202</w:t>
      </w:r>
      <w:r w:rsidRPr="00591101">
        <w:rPr>
          <w:rFonts w:ascii="Sylfaen" w:hAnsi="Sylfaen" w:cs="Sylfaen"/>
          <w:sz w:val="22"/>
          <w:szCs w:val="22"/>
          <w:lang w:val="ka-GE"/>
        </w:rPr>
        <w:t>1</w:t>
      </w:r>
      <w:r w:rsidRPr="00591101">
        <w:rPr>
          <w:rFonts w:ascii="Sylfaen" w:hAnsi="Sylfaen" w:cs="Sylfaen"/>
          <w:sz w:val="22"/>
          <w:szCs w:val="22"/>
        </w:rPr>
        <w:t>-202</w:t>
      </w:r>
      <w:r w:rsidRPr="00591101">
        <w:rPr>
          <w:rFonts w:ascii="Sylfaen" w:hAnsi="Sylfaen" w:cs="Sylfaen"/>
          <w:sz w:val="22"/>
          <w:szCs w:val="22"/>
          <w:lang w:val="ka-GE"/>
        </w:rPr>
        <w:t>4</w:t>
      </w:r>
      <w:r w:rsidRPr="00591101">
        <w:rPr>
          <w:rFonts w:ascii="Sylfaen" w:hAnsi="Sylfaen" w:cs="Sylfaen"/>
          <w:sz w:val="22"/>
          <w:szCs w:val="22"/>
        </w:rPr>
        <w:t xml:space="preserve"> </w:t>
      </w:r>
      <w:proofErr w:type="spellStart"/>
      <w:r w:rsidRPr="00591101">
        <w:rPr>
          <w:rFonts w:ascii="Sylfaen" w:hAnsi="Sylfaen" w:cs="Sylfaen"/>
          <w:sz w:val="22"/>
          <w:szCs w:val="22"/>
        </w:rPr>
        <w:t>წლების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შემოსულობების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პროგნოზი</w:t>
      </w:r>
      <w:proofErr w:type="spellEnd"/>
    </w:p>
    <w:p w14:paraId="46498B18" w14:textId="77777777" w:rsidR="00B92722" w:rsidRPr="00591101" w:rsidRDefault="00B92722" w:rsidP="00B92722"/>
    <w:p w14:paraId="257EF8A7" w14:textId="77777777" w:rsidR="0074340B" w:rsidRPr="00591101" w:rsidRDefault="0074340B" w:rsidP="0074340B">
      <w:pPr>
        <w:spacing w:after="120" w:line="240" w:lineRule="auto"/>
        <w:ind w:firstLine="720"/>
        <w:jc w:val="both"/>
        <w:rPr>
          <w:rFonts w:ascii="Sylfaen" w:hAnsi="Sylfaen"/>
          <w:color w:val="000000"/>
          <w:lang w:val="fr-FR"/>
        </w:rPr>
      </w:pPr>
      <w:r w:rsidRPr="00591101">
        <w:rPr>
          <w:rFonts w:ascii="Sylfaen" w:hAnsi="Sylfaen"/>
          <w:color w:val="000000"/>
          <w:lang w:val="ka-GE"/>
        </w:rPr>
        <w:t xml:space="preserve">საშუალოვადიან პერიოდში საბიუჯეტო </w:t>
      </w:r>
      <w:r w:rsidRPr="00591101">
        <w:rPr>
          <w:rFonts w:ascii="Sylfaen" w:hAnsi="Sylfaen"/>
          <w:color w:val="000000"/>
          <w:lang w:val="ru-RU"/>
        </w:rPr>
        <w:t xml:space="preserve">შემოსულობების </w:t>
      </w:r>
      <w:r w:rsidRPr="00591101">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591101">
        <w:rPr>
          <w:rFonts w:ascii="Sylfaen" w:hAnsi="Sylfaen"/>
          <w:color w:val="000000"/>
          <w:lang w:val="fr-FR"/>
        </w:rPr>
        <w:t xml:space="preserve">. </w:t>
      </w:r>
      <w:r w:rsidRPr="00591101">
        <w:rPr>
          <w:rFonts w:ascii="Sylfaen" w:hAnsi="Sylfaen"/>
          <w:color w:val="000000"/>
          <w:lang w:val="ka-GE"/>
        </w:rPr>
        <w:t>პროგნოზული გათვლებით</w:t>
      </w:r>
      <w:r w:rsidRPr="00591101">
        <w:rPr>
          <w:rFonts w:ascii="Sylfaen" w:hAnsi="Sylfaen"/>
          <w:color w:val="000000"/>
          <w:lang w:val="fr-FR"/>
        </w:rPr>
        <w:t xml:space="preserve">, </w:t>
      </w:r>
      <w:r w:rsidRPr="00591101">
        <w:rPr>
          <w:rFonts w:ascii="Sylfaen" w:hAnsi="Sylfaen"/>
          <w:color w:val="000000"/>
          <w:lang w:val="ka-GE"/>
        </w:rPr>
        <w:t>2020</w:t>
      </w:r>
      <w:r w:rsidRPr="00591101">
        <w:rPr>
          <w:rFonts w:ascii="Sylfaen" w:hAnsi="Sylfaen"/>
          <w:color w:val="000000"/>
        </w:rPr>
        <w:t xml:space="preserve"> </w:t>
      </w:r>
      <w:r w:rsidRPr="00591101">
        <w:rPr>
          <w:rFonts w:ascii="Sylfaen" w:hAnsi="Sylfaen"/>
          <w:color w:val="000000"/>
          <w:lang w:val="ka-GE"/>
        </w:rPr>
        <w:t xml:space="preserve">წლისთვის ნაერთი ბიუჯეტის შემოსავლების </w:t>
      </w:r>
      <w:r w:rsidRPr="00591101">
        <w:rPr>
          <w:rFonts w:ascii="Sylfaen" w:hAnsi="Sylfaen"/>
          <w:b/>
          <w:bCs/>
          <w:i/>
          <w:iCs/>
          <w:color w:val="000000"/>
          <w:lang w:val="ka-GE"/>
        </w:rPr>
        <w:t> </w:t>
      </w:r>
      <w:r w:rsidRPr="00591101">
        <w:rPr>
          <w:rFonts w:ascii="Sylfaen" w:hAnsi="Sylfaen"/>
          <w:color w:val="000000"/>
          <w:lang w:val="ka-GE"/>
        </w:rPr>
        <w:t xml:space="preserve">საპროგნოზო </w:t>
      </w:r>
      <w:r w:rsidRPr="00591101">
        <w:rPr>
          <w:rFonts w:ascii="Sylfaen" w:hAnsi="Sylfaen"/>
          <w:i/>
          <w:iCs/>
          <w:color w:val="000000"/>
          <w:lang w:val="ka-GE"/>
        </w:rPr>
        <w:t> </w:t>
      </w:r>
      <w:r w:rsidRPr="00591101">
        <w:rPr>
          <w:rFonts w:ascii="Sylfaen" w:hAnsi="Sylfaen"/>
          <w:color w:val="000000"/>
          <w:lang w:val="ka-GE"/>
        </w:rPr>
        <w:t>მაჩვენებლის წილი  </w:t>
      </w:r>
      <w:r w:rsidRPr="00591101">
        <w:rPr>
          <w:rFonts w:ascii="Sylfaen" w:hAnsi="Sylfaen"/>
          <w:color w:val="000000"/>
          <w:lang w:val="ru-RU"/>
        </w:rPr>
        <w:t>მშპ</w:t>
      </w:r>
      <w:r w:rsidRPr="00591101">
        <w:rPr>
          <w:rFonts w:ascii="Sylfaen" w:hAnsi="Sylfaen"/>
          <w:color w:val="000000"/>
          <w:lang w:val="ka-GE"/>
        </w:rPr>
        <w:t xml:space="preserve">-სთან  </w:t>
      </w:r>
      <w:r w:rsidRPr="00591101">
        <w:rPr>
          <w:rFonts w:ascii="Sylfaen" w:hAnsi="Sylfaen"/>
          <w:color w:val="000000"/>
        </w:rPr>
        <w:t>2</w:t>
      </w:r>
      <w:r w:rsidRPr="00591101">
        <w:rPr>
          <w:rFonts w:ascii="Sylfaen" w:hAnsi="Sylfaen"/>
          <w:color w:val="000000"/>
          <w:lang w:val="ka-GE"/>
        </w:rPr>
        <w:t>5.6%-ის</w:t>
      </w:r>
      <w:r w:rsidRPr="00591101">
        <w:rPr>
          <w:rFonts w:ascii="Sylfaen" w:hAnsi="Sylfaen"/>
          <w:color w:val="000000"/>
          <w:lang w:val="fr-FR"/>
        </w:rPr>
        <w:t xml:space="preserve">, </w:t>
      </w:r>
      <w:r w:rsidRPr="00591101">
        <w:rPr>
          <w:rFonts w:ascii="Sylfaen" w:hAnsi="Sylfaen"/>
          <w:color w:val="000000"/>
          <w:lang w:val="ka-GE"/>
        </w:rPr>
        <w:t xml:space="preserve">ხოლო გადასახადების წილი </w:t>
      </w:r>
      <w:r w:rsidRPr="00591101">
        <w:rPr>
          <w:rFonts w:ascii="Sylfaen" w:hAnsi="Sylfaen"/>
          <w:color w:val="000000"/>
        </w:rPr>
        <w:t>2</w:t>
      </w:r>
      <w:r w:rsidRPr="00591101">
        <w:rPr>
          <w:rFonts w:ascii="Sylfaen" w:hAnsi="Sylfaen"/>
          <w:color w:val="000000"/>
          <w:lang w:val="ka-GE"/>
        </w:rPr>
        <w:t>2</w:t>
      </w:r>
      <w:r w:rsidRPr="00591101">
        <w:rPr>
          <w:rFonts w:ascii="Sylfaen" w:hAnsi="Sylfaen"/>
          <w:color w:val="000000"/>
        </w:rPr>
        <w:t>.</w:t>
      </w:r>
      <w:r w:rsidRPr="00591101">
        <w:rPr>
          <w:rFonts w:ascii="Sylfaen" w:hAnsi="Sylfaen"/>
          <w:color w:val="000000"/>
          <w:lang w:val="ka-GE"/>
        </w:rPr>
        <w:t>4%-ის დონეზე იქნება</w:t>
      </w:r>
      <w:r w:rsidRPr="00591101">
        <w:rPr>
          <w:rFonts w:ascii="Sylfaen" w:hAnsi="Sylfaen"/>
          <w:color w:val="000000"/>
          <w:lang w:val="fr-FR"/>
        </w:rPr>
        <w:t xml:space="preserve">. </w:t>
      </w:r>
      <w:r w:rsidRPr="00591101">
        <w:rPr>
          <w:rFonts w:ascii="Sylfaen" w:hAnsi="Sylfaen"/>
          <w:color w:val="000000"/>
          <w:lang w:val="ka-GE"/>
        </w:rPr>
        <w:t>2021</w:t>
      </w:r>
      <w:r w:rsidRPr="00591101">
        <w:rPr>
          <w:rFonts w:ascii="Sylfaen" w:hAnsi="Sylfaen"/>
          <w:color w:val="000000"/>
          <w:lang w:val="fr-FR"/>
        </w:rPr>
        <w:t>-</w:t>
      </w:r>
      <w:r w:rsidRPr="00591101">
        <w:rPr>
          <w:rFonts w:ascii="Sylfaen" w:hAnsi="Sylfaen"/>
          <w:color w:val="000000"/>
          <w:lang w:val="ka-GE"/>
        </w:rPr>
        <w:t>2024</w:t>
      </w:r>
      <w:r w:rsidRPr="00591101">
        <w:rPr>
          <w:rFonts w:ascii="Sylfaen" w:hAnsi="Sylfaen"/>
          <w:color w:val="000000"/>
        </w:rPr>
        <w:t xml:space="preserve"> </w:t>
      </w:r>
      <w:r w:rsidRPr="00591101">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25.6%, ხოლო საგადასახადო შემოსავლების წილი საშუალოდ 2</w:t>
      </w:r>
      <w:r w:rsidRPr="00591101">
        <w:rPr>
          <w:rFonts w:ascii="Sylfaen" w:hAnsi="Sylfaen"/>
          <w:color w:val="000000"/>
        </w:rPr>
        <w:t>3</w:t>
      </w:r>
      <w:r w:rsidRPr="00591101">
        <w:rPr>
          <w:rFonts w:ascii="Sylfaen" w:hAnsi="Sylfaen"/>
          <w:color w:val="000000"/>
          <w:lang w:val="ka-GE"/>
        </w:rPr>
        <w:t>.2%-ის დონეზეა ნავარაუდევი</w:t>
      </w:r>
      <w:r w:rsidRPr="00591101">
        <w:rPr>
          <w:rFonts w:ascii="Sylfaen" w:hAnsi="Sylfaen"/>
          <w:color w:val="000000"/>
          <w:lang w:val="fr-FR"/>
        </w:rPr>
        <w:t>.</w:t>
      </w:r>
    </w:p>
    <w:p w14:paraId="1315EF25" w14:textId="77777777" w:rsidR="0074340B" w:rsidRPr="00591101" w:rsidRDefault="0074340B" w:rsidP="0074340B">
      <w:pPr>
        <w:spacing w:after="120" w:line="240" w:lineRule="auto"/>
        <w:ind w:firstLine="720"/>
        <w:jc w:val="both"/>
        <w:rPr>
          <w:rFonts w:ascii="Sylfaen" w:hAnsi="Sylfaen"/>
          <w:lang w:val="ka-GE" w:eastAsia="it-IT"/>
        </w:rPr>
      </w:pPr>
      <w:r w:rsidRPr="00591101">
        <w:rPr>
          <w:rFonts w:ascii="Sylfaen" w:hAnsi="Sylfaen"/>
          <w:color w:val="000000"/>
          <w:lang w:val="ka-GE"/>
        </w:rPr>
        <w:t>2021</w:t>
      </w:r>
      <w:r w:rsidRPr="00591101">
        <w:rPr>
          <w:rFonts w:ascii="Sylfaen" w:hAnsi="Sylfaen"/>
          <w:color w:val="000000"/>
        </w:rPr>
        <w:t xml:space="preserve"> </w:t>
      </w:r>
      <w:r w:rsidRPr="00591101">
        <w:rPr>
          <w:rFonts w:ascii="Sylfaen" w:hAnsi="Sylfaen"/>
          <w:color w:val="000000"/>
          <w:lang w:val="ka-GE"/>
        </w:rPr>
        <w:t>წელს ნაერთი ბიუჯეტის სხვა შემოსავლების</w:t>
      </w:r>
      <w:r w:rsidRPr="00591101">
        <w:rPr>
          <w:rFonts w:ascii="Sylfaen" w:hAnsi="Sylfaen"/>
          <w:color w:val="000000"/>
          <w:lang w:val="fr-FR"/>
        </w:rPr>
        <w:t xml:space="preserve">  </w:t>
      </w:r>
      <w:r w:rsidRPr="00591101">
        <w:rPr>
          <w:rFonts w:ascii="Sylfaen" w:hAnsi="Sylfaen"/>
          <w:color w:val="000000"/>
          <w:lang w:val="ka-GE"/>
        </w:rPr>
        <w:t>წილი მთლიანი შიდა პროდუქტის მიმართ სავარაუდოდ 1</w:t>
      </w:r>
      <w:r w:rsidRPr="00591101">
        <w:rPr>
          <w:rFonts w:ascii="Sylfaen" w:hAnsi="Sylfaen"/>
          <w:color w:val="000000"/>
        </w:rPr>
        <w:t>.9</w:t>
      </w:r>
      <w:r w:rsidRPr="00591101">
        <w:rPr>
          <w:rFonts w:ascii="Sylfaen" w:hAnsi="Sylfaen"/>
          <w:color w:val="000000"/>
          <w:lang w:val="ka-GE"/>
        </w:rPr>
        <w:t xml:space="preserve">%-ს </w:t>
      </w:r>
      <w:r w:rsidRPr="00591101">
        <w:rPr>
          <w:rFonts w:ascii="Sylfaen" w:hAnsi="Sylfaen"/>
          <w:color w:val="000000"/>
          <w:lang w:val="ru-RU"/>
        </w:rPr>
        <w:t>გაუტოლდება</w:t>
      </w:r>
      <w:r w:rsidRPr="00591101">
        <w:rPr>
          <w:rFonts w:ascii="Sylfaen" w:hAnsi="Sylfaen"/>
          <w:color w:val="000000"/>
          <w:lang w:val="ka-GE"/>
        </w:rPr>
        <w:t>,</w:t>
      </w:r>
      <w:r w:rsidRPr="00591101">
        <w:rPr>
          <w:rFonts w:ascii="Sylfaen" w:hAnsi="Sylfaen"/>
          <w:color w:val="000000"/>
          <w:lang w:val="fr-FR"/>
        </w:rPr>
        <w:t xml:space="preserve">  </w:t>
      </w:r>
      <w:r w:rsidRPr="00591101">
        <w:rPr>
          <w:rFonts w:ascii="Sylfaen" w:hAnsi="Sylfaen"/>
          <w:color w:val="000000"/>
          <w:lang w:val="ka-GE"/>
        </w:rPr>
        <w:t>ხოლო</w:t>
      </w:r>
      <w:r w:rsidRPr="00591101">
        <w:rPr>
          <w:rFonts w:ascii="Sylfaen" w:hAnsi="Sylfaen"/>
          <w:color w:val="000000"/>
          <w:lang w:val="fr-FR"/>
        </w:rPr>
        <w:t xml:space="preserve">  </w:t>
      </w:r>
      <w:r w:rsidRPr="00591101">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591101">
        <w:rPr>
          <w:rFonts w:ascii="Sylfaen" w:hAnsi="Sylfaen"/>
          <w:color w:val="000000"/>
          <w:lang w:val="ru-RU"/>
        </w:rPr>
        <w:t>მშპ</w:t>
      </w:r>
      <w:r w:rsidRPr="00591101">
        <w:rPr>
          <w:rFonts w:ascii="Sylfaen" w:hAnsi="Sylfaen"/>
          <w:color w:val="000000"/>
          <w:lang w:val="fr-FR"/>
        </w:rPr>
        <w:t>-</w:t>
      </w:r>
      <w:r w:rsidRPr="00591101">
        <w:rPr>
          <w:rFonts w:ascii="Sylfaen" w:hAnsi="Sylfaen"/>
          <w:color w:val="000000"/>
          <w:lang w:val="ka-GE"/>
        </w:rPr>
        <w:t>თან მიმართებაში შესაბამისად 0</w:t>
      </w:r>
      <w:r w:rsidRPr="00591101">
        <w:rPr>
          <w:rFonts w:ascii="Sylfaen" w:hAnsi="Sylfaen"/>
          <w:color w:val="000000"/>
          <w:lang w:val="fr-FR"/>
        </w:rPr>
        <w:t>.</w:t>
      </w:r>
      <w:r w:rsidRPr="00591101">
        <w:rPr>
          <w:rFonts w:ascii="Sylfaen" w:hAnsi="Sylfaen"/>
          <w:color w:val="000000"/>
          <w:lang w:val="ka-GE"/>
        </w:rPr>
        <w:t>5</w:t>
      </w:r>
      <w:r w:rsidRPr="00591101">
        <w:rPr>
          <w:rFonts w:ascii="Sylfaen" w:hAnsi="Sylfaen"/>
          <w:color w:val="000000"/>
        </w:rPr>
        <w:t xml:space="preserve"> </w:t>
      </w:r>
      <w:r w:rsidRPr="00591101">
        <w:rPr>
          <w:rFonts w:ascii="Sylfaen" w:hAnsi="Sylfaen"/>
          <w:color w:val="000000"/>
          <w:lang w:val="ka-GE"/>
        </w:rPr>
        <w:t>და 0</w:t>
      </w:r>
      <w:r w:rsidRPr="00591101">
        <w:rPr>
          <w:rFonts w:ascii="Sylfaen" w:hAnsi="Sylfaen"/>
          <w:color w:val="000000"/>
          <w:lang w:val="fr-FR"/>
        </w:rPr>
        <w:t>.3</w:t>
      </w:r>
      <w:r w:rsidRPr="00591101">
        <w:rPr>
          <w:rFonts w:ascii="Sylfaen" w:hAnsi="Sylfaen"/>
          <w:color w:val="000000"/>
        </w:rPr>
        <w:t xml:space="preserve"> </w:t>
      </w:r>
      <w:r w:rsidRPr="00591101">
        <w:rPr>
          <w:rFonts w:ascii="Sylfaen" w:hAnsi="Sylfaen"/>
          <w:color w:val="000000"/>
          <w:lang w:val="ka-GE"/>
        </w:rPr>
        <w:t>პროცენტი იქნება</w:t>
      </w:r>
      <w:r w:rsidRPr="00591101">
        <w:rPr>
          <w:rFonts w:ascii="Sylfaen" w:hAnsi="Sylfaen"/>
          <w:color w:val="000000"/>
          <w:lang w:val="fr-FR"/>
        </w:rPr>
        <w:t>.</w:t>
      </w:r>
    </w:p>
    <w:p w14:paraId="25BEDBFA" w14:textId="77777777" w:rsidR="00130578" w:rsidRPr="00591101" w:rsidRDefault="00130578" w:rsidP="009E6B1E">
      <w:pPr>
        <w:spacing w:after="0" w:line="240" w:lineRule="auto"/>
        <w:jc w:val="both"/>
        <w:rPr>
          <w:rFonts w:ascii="Sylfaen" w:hAnsi="Sylfaen"/>
          <w:b/>
          <w:bCs/>
          <w:color w:val="000000"/>
          <w:lang w:val="ka-GE"/>
        </w:rPr>
      </w:pPr>
    </w:p>
    <w:p w14:paraId="639CAAA7" w14:textId="77777777" w:rsidR="00C55B25" w:rsidRPr="00591101" w:rsidRDefault="00C55B25" w:rsidP="009E6B1E">
      <w:pPr>
        <w:spacing w:after="0" w:line="240" w:lineRule="auto"/>
        <w:jc w:val="both"/>
        <w:rPr>
          <w:rFonts w:ascii="Sylfaen" w:hAnsi="Sylfaen"/>
          <w:b/>
          <w:bCs/>
          <w:color w:val="000000"/>
          <w:lang w:val="ka-GE"/>
        </w:rPr>
      </w:pPr>
    </w:p>
    <w:p w14:paraId="72EA9CF8" w14:textId="50B9E517" w:rsidR="008B17AF" w:rsidRPr="00591101" w:rsidRDefault="008B17AF" w:rsidP="00C55B25">
      <w:pPr>
        <w:spacing w:after="0" w:line="240" w:lineRule="auto"/>
        <w:jc w:val="center"/>
        <w:rPr>
          <w:rFonts w:ascii="Sylfaen" w:hAnsi="Sylfaen"/>
          <w:b/>
          <w:bCs/>
          <w:color w:val="000000"/>
          <w:lang w:val="ka-GE"/>
        </w:rPr>
        <w:sectPr w:rsidR="008B17AF" w:rsidRPr="00591101" w:rsidSect="00A20AB1">
          <w:footerReference w:type="default" r:id="rId9"/>
          <w:pgSz w:w="12240" w:h="15840"/>
          <w:pgMar w:top="446" w:right="806" w:bottom="547" w:left="907" w:header="720" w:footer="720" w:gutter="0"/>
          <w:cols w:space="720"/>
          <w:titlePg/>
          <w:docGrid w:linePitch="360"/>
        </w:sectPr>
      </w:pPr>
    </w:p>
    <w:p w14:paraId="5BCF3498" w14:textId="25FCEBB1" w:rsidR="00130578" w:rsidRPr="00591101" w:rsidRDefault="00130578" w:rsidP="00B92722">
      <w:pPr>
        <w:pStyle w:val="Heading1"/>
        <w:spacing w:line="240" w:lineRule="auto"/>
        <w:jc w:val="center"/>
        <w:rPr>
          <w:rFonts w:ascii="Sylfaen" w:hAnsi="Sylfaen" w:cs="Sylfaen"/>
          <w:sz w:val="22"/>
          <w:szCs w:val="22"/>
        </w:rPr>
      </w:pPr>
      <w:proofErr w:type="spellStart"/>
      <w:r w:rsidRPr="00591101">
        <w:rPr>
          <w:rFonts w:ascii="Sylfaen" w:hAnsi="Sylfaen" w:cs="Sylfaen"/>
          <w:sz w:val="22"/>
          <w:szCs w:val="22"/>
        </w:rPr>
        <w:lastRenderedPageBreak/>
        <w:t>ბიუჯეტის</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ძირითადი</w:t>
      </w:r>
      <w:proofErr w:type="spellEnd"/>
      <w:r w:rsidRPr="00591101">
        <w:rPr>
          <w:rFonts w:ascii="Sylfaen" w:hAnsi="Sylfaen" w:cs="Sylfaen"/>
          <w:sz w:val="22"/>
          <w:szCs w:val="22"/>
        </w:rPr>
        <w:t xml:space="preserve"> </w:t>
      </w:r>
      <w:proofErr w:type="spellStart"/>
      <w:r w:rsidRPr="00591101">
        <w:rPr>
          <w:rFonts w:ascii="Sylfaen" w:hAnsi="Sylfaen" w:cs="Sylfaen"/>
          <w:sz w:val="22"/>
          <w:szCs w:val="22"/>
        </w:rPr>
        <w:t>მაჩვენებლები</w:t>
      </w:r>
      <w:proofErr w:type="spellEnd"/>
    </w:p>
    <w:p w14:paraId="3721A1AE" w14:textId="5CAF8D11" w:rsidR="00ED09DE" w:rsidRPr="00591101" w:rsidRDefault="00D223B2" w:rsidP="009E6B1E">
      <w:pPr>
        <w:spacing w:after="0"/>
        <w:jc w:val="right"/>
        <w:rPr>
          <w:rFonts w:ascii="Sylfaen" w:hAnsi="Sylfaen"/>
          <w:sz w:val="14"/>
          <w:szCs w:val="14"/>
          <w:lang w:val="ka-GE"/>
        </w:rPr>
      </w:pPr>
      <w:r w:rsidRPr="00591101">
        <w:rPr>
          <w:rFonts w:ascii="Sylfaen" w:hAnsi="Sylfaen"/>
          <w:lang w:val="ka-GE"/>
        </w:rPr>
        <w:t xml:space="preserve"> </w:t>
      </w:r>
      <w:r w:rsidR="00590D38" w:rsidRPr="00591101">
        <w:rPr>
          <w:rFonts w:ascii="Sylfaen" w:hAnsi="Sylfaen"/>
          <w:sz w:val="14"/>
          <w:szCs w:val="14"/>
          <w:lang w:val="ka-GE"/>
        </w:rPr>
        <w:t>(ათასი ლარი)</w:t>
      </w:r>
    </w:p>
    <w:p w14:paraId="55C3B7AA" w14:textId="01CFE26F" w:rsidR="00B92722" w:rsidRPr="00591101" w:rsidRDefault="00B92722" w:rsidP="009E6B1E">
      <w:pPr>
        <w:spacing w:after="0"/>
        <w:jc w:val="right"/>
        <w:rPr>
          <w:rFonts w:ascii="Sylfaen" w:hAnsi="Sylfaen"/>
          <w:sz w:val="14"/>
          <w:szCs w:val="14"/>
          <w:lang w:val="ka-GE"/>
        </w:rPr>
      </w:pPr>
    </w:p>
    <w:tbl>
      <w:tblPr>
        <w:tblW w:w="5000" w:type="pct"/>
        <w:tblLook w:val="04A0" w:firstRow="1" w:lastRow="0" w:firstColumn="1" w:lastColumn="0" w:noHBand="0" w:noVBand="1"/>
      </w:tblPr>
      <w:tblGrid>
        <w:gridCol w:w="1601"/>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B92722" w:rsidRPr="00591101" w14:paraId="19FBD349" w14:textId="77777777" w:rsidTr="00B92722">
        <w:trPr>
          <w:trHeight w:val="210"/>
          <w:tblHeader/>
        </w:trPr>
        <w:tc>
          <w:tcPr>
            <w:tcW w:w="5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1DAE10"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დ</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ხ</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ე</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ლ</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ე</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ა</w:t>
            </w:r>
          </w:p>
        </w:tc>
        <w:tc>
          <w:tcPr>
            <w:tcW w:w="743" w:type="pct"/>
            <w:gridSpan w:val="3"/>
            <w:tcBorders>
              <w:top w:val="single" w:sz="4" w:space="0" w:color="auto"/>
              <w:left w:val="nil"/>
              <w:bottom w:val="single" w:sz="4" w:space="0" w:color="auto"/>
              <w:right w:val="nil"/>
            </w:tcBorders>
            <w:shd w:val="clear" w:color="auto" w:fill="auto"/>
            <w:vAlign w:val="center"/>
            <w:hideMark/>
          </w:tcPr>
          <w:p w14:paraId="0EABA1B6"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2019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ფაქტი</w:t>
            </w:r>
          </w:p>
        </w:tc>
        <w:tc>
          <w:tcPr>
            <w:tcW w:w="743" w:type="pct"/>
            <w:gridSpan w:val="3"/>
            <w:tcBorders>
              <w:top w:val="single" w:sz="4" w:space="0" w:color="auto"/>
              <w:left w:val="nil"/>
              <w:bottom w:val="single" w:sz="4" w:space="0" w:color="auto"/>
              <w:right w:val="nil"/>
            </w:tcBorders>
            <w:shd w:val="clear" w:color="auto" w:fill="auto"/>
            <w:vAlign w:val="center"/>
            <w:hideMark/>
          </w:tcPr>
          <w:p w14:paraId="69678D5E"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2020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14:paraId="44A74F9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2021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14:paraId="61A4A0FA"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2022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14:paraId="03C08A37"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2023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14:paraId="0C8308F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2024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r>
      <w:tr w:rsidR="00B92722" w:rsidRPr="00591101" w14:paraId="1B0AB1C7" w14:textId="77777777" w:rsidTr="00B92722">
        <w:trPr>
          <w:trHeight w:val="1800"/>
          <w:tblHeader/>
        </w:trPr>
        <w:tc>
          <w:tcPr>
            <w:tcW w:w="540" w:type="pct"/>
            <w:vMerge/>
            <w:tcBorders>
              <w:top w:val="single" w:sz="4" w:space="0" w:color="auto"/>
              <w:left w:val="single" w:sz="4" w:space="0" w:color="auto"/>
              <w:bottom w:val="single" w:sz="4" w:space="0" w:color="auto"/>
              <w:right w:val="single" w:sz="4" w:space="0" w:color="auto"/>
            </w:tcBorders>
            <w:vAlign w:val="center"/>
            <w:hideMark/>
          </w:tcPr>
          <w:p w14:paraId="6CE54C0B" w14:textId="77777777" w:rsidR="00B92722" w:rsidRPr="00591101" w:rsidRDefault="00B92722" w:rsidP="00B92722">
            <w:pPr>
              <w:spacing w:after="0" w:line="240" w:lineRule="auto"/>
              <w:rPr>
                <w:rFonts w:ascii="Arial" w:eastAsia="Times New Roman" w:hAnsi="Arial" w:cs="Arial"/>
                <w:b/>
                <w:bCs/>
                <w:sz w:val="14"/>
                <w:szCs w:val="14"/>
                <w:lang w:val="ru-RU" w:eastAsia="ru-RU"/>
              </w:rPr>
            </w:pP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A32880"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557C90"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0B984D6C"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DEE90C"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9F4FC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00C40D51"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3F7A3E"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A41A7F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33D5957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D3847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8DB6B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4BA6D95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EC3F5C"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47901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386F191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219E29"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BD3D79"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14:paraId="2BEC15BD"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r>
      <w:tr w:rsidR="00B92722" w:rsidRPr="00591101" w14:paraId="1E76FF61"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0452E907"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შემოსავლები</w:t>
            </w:r>
          </w:p>
        </w:tc>
        <w:tc>
          <w:tcPr>
            <w:tcW w:w="256" w:type="pct"/>
            <w:tcBorders>
              <w:top w:val="nil"/>
              <w:left w:val="nil"/>
              <w:bottom w:val="single" w:sz="4" w:space="0" w:color="auto"/>
              <w:right w:val="single" w:sz="4" w:space="0" w:color="auto"/>
            </w:tcBorders>
            <w:shd w:val="clear" w:color="auto" w:fill="auto"/>
            <w:vAlign w:val="center"/>
            <w:hideMark/>
          </w:tcPr>
          <w:p w14:paraId="7BC25AD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12,907.4</w:t>
            </w:r>
          </w:p>
        </w:tc>
        <w:tc>
          <w:tcPr>
            <w:tcW w:w="256" w:type="pct"/>
            <w:tcBorders>
              <w:top w:val="nil"/>
              <w:left w:val="nil"/>
              <w:bottom w:val="single" w:sz="4" w:space="0" w:color="auto"/>
              <w:right w:val="single" w:sz="4" w:space="0" w:color="auto"/>
            </w:tcBorders>
            <w:shd w:val="clear" w:color="auto" w:fill="auto"/>
            <w:vAlign w:val="center"/>
            <w:hideMark/>
          </w:tcPr>
          <w:p w14:paraId="6A23541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10,675.0</w:t>
            </w:r>
          </w:p>
        </w:tc>
        <w:tc>
          <w:tcPr>
            <w:tcW w:w="231" w:type="pct"/>
            <w:tcBorders>
              <w:top w:val="nil"/>
              <w:left w:val="nil"/>
              <w:bottom w:val="single" w:sz="4" w:space="0" w:color="auto"/>
              <w:right w:val="single" w:sz="4" w:space="0" w:color="auto"/>
            </w:tcBorders>
            <w:shd w:val="clear" w:color="auto" w:fill="auto"/>
            <w:vAlign w:val="center"/>
            <w:hideMark/>
          </w:tcPr>
          <w:p w14:paraId="685D4DD1"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2,892.9</w:t>
            </w:r>
          </w:p>
        </w:tc>
        <w:tc>
          <w:tcPr>
            <w:tcW w:w="256" w:type="pct"/>
            <w:tcBorders>
              <w:top w:val="nil"/>
              <w:left w:val="nil"/>
              <w:bottom w:val="single" w:sz="4" w:space="0" w:color="auto"/>
              <w:right w:val="single" w:sz="4" w:space="0" w:color="auto"/>
            </w:tcBorders>
            <w:shd w:val="clear" w:color="auto" w:fill="auto"/>
            <w:vAlign w:val="center"/>
            <w:hideMark/>
          </w:tcPr>
          <w:p w14:paraId="5E7F40DD"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12,626.0</w:t>
            </w:r>
          </w:p>
        </w:tc>
        <w:tc>
          <w:tcPr>
            <w:tcW w:w="256" w:type="pct"/>
            <w:tcBorders>
              <w:top w:val="nil"/>
              <w:left w:val="nil"/>
              <w:bottom w:val="single" w:sz="4" w:space="0" w:color="auto"/>
              <w:right w:val="single" w:sz="4" w:space="0" w:color="auto"/>
            </w:tcBorders>
            <w:shd w:val="clear" w:color="auto" w:fill="auto"/>
            <w:vAlign w:val="center"/>
            <w:hideMark/>
          </w:tcPr>
          <w:p w14:paraId="52E83460"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10,729.0</w:t>
            </w:r>
          </w:p>
        </w:tc>
        <w:tc>
          <w:tcPr>
            <w:tcW w:w="231" w:type="pct"/>
            <w:tcBorders>
              <w:top w:val="nil"/>
              <w:left w:val="nil"/>
              <w:bottom w:val="single" w:sz="4" w:space="0" w:color="auto"/>
              <w:right w:val="single" w:sz="4" w:space="0" w:color="auto"/>
            </w:tcBorders>
            <w:shd w:val="clear" w:color="auto" w:fill="auto"/>
            <w:vAlign w:val="center"/>
            <w:hideMark/>
          </w:tcPr>
          <w:p w14:paraId="312E3BC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2,629.9</w:t>
            </w:r>
          </w:p>
        </w:tc>
        <w:tc>
          <w:tcPr>
            <w:tcW w:w="256" w:type="pct"/>
            <w:tcBorders>
              <w:top w:val="nil"/>
              <w:left w:val="nil"/>
              <w:bottom w:val="single" w:sz="4" w:space="0" w:color="auto"/>
              <w:right w:val="single" w:sz="4" w:space="0" w:color="auto"/>
            </w:tcBorders>
            <w:shd w:val="clear" w:color="auto" w:fill="auto"/>
            <w:vAlign w:val="center"/>
            <w:hideMark/>
          </w:tcPr>
          <w:p w14:paraId="55B78F77"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13,401.9</w:t>
            </w:r>
          </w:p>
        </w:tc>
        <w:tc>
          <w:tcPr>
            <w:tcW w:w="256" w:type="pct"/>
            <w:tcBorders>
              <w:top w:val="nil"/>
              <w:left w:val="nil"/>
              <w:bottom w:val="single" w:sz="4" w:space="0" w:color="auto"/>
              <w:right w:val="single" w:sz="4" w:space="0" w:color="auto"/>
            </w:tcBorders>
            <w:shd w:val="clear" w:color="auto" w:fill="auto"/>
            <w:vAlign w:val="center"/>
            <w:hideMark/>
          </w:tcPr>
          <w:p w14:paraId="7E07AA1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11,249.2</w:t>
            </w:r>
          </w:p>
        </w:tc>
        <w:tc>
          <w:tcPr>
            <w:tcW w:w="231" w:type="pct"/>
            <w:tcBorders>
              <w:top w:val="nil"/>
              <w:left w:val="nil"/>
              <w:bottom w:val="single" w:sz="4" w:space="0" w:color="auto"/>
              <w:right w:val="single" w:sz="4" w:space="0" w:color="auto"/>
            </w:tcBorders>
            <w:shd w:val="clear" w:color="auto" w:fill="auto"/>
            <w:vAlign w:val="center"/>
            <w:hideMark/>
          </w:tcPr>
          <w:p w14:paraId="0714F060"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2,778.4</w:t>
            </w:r>
          </w:p>
        </w:tc>
        <w:tc>
          <w:tcPr>
            <w:tcW w:w="256" w:type="pct"/>
            <w:tcBorders>
              <w:top w:val="nil"/>
              <w:left w:val="nil"/>
              <w:bottom w:val="single" w:sz="4" w:space="0" w:color="auto"/>
              <w:right w:val="single" w:sz="4" w:space="0" w:color="auto"/>
            </w:tcBorders>
            <w:shd w:val="clear" w:color="auto" w:fill="auto"/>
            <w:vAlign w:val="center"/>
            <w:hideMark/>
          </w:tcPr>
          <w:p w14:paraId="4956596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14,969.0</w:t>
            </w:r>
          </w:p>
        </w:tc>
        <w:tc>
          <w:tcPr>
            <w:tcW w:w="256" w:type="pct"/>
            <w:tcBorders>
              <w:top w:val="nil"/>
              <w:left w:val="nil"/>
              <w:bottom w:val="single" w:sz="4" w:space="0" w:color="auto"/>
              <w:right w:val="single" w:sz="4" w:space="0" w:color="auto"/>
            </w:tcBorders>
            <w:shd w:val="clear" w:color="auto" w:fill="auto"/>
            <w:vAlign w:val="center"/>
            <w:hideMark/>
          </w:tcPr>
          <w:p w14:paraId="10AFDB86"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12,499.0</w:t>
            </w:r>
          </w:p>
        </w:tc>
        <w:tc>
          <w:tcPr>
            <w:tcW w:w="231" w:type="pct"/>
            <w:tcBorders>
              <w:top w:val="nil"/>
              <w:left w:val="nil"/>
              <w:bottom w:val="single" w:sz="4" w:space="0" w:color="auto"/>
              <w:right w:val="single" w:sz="4" w:space="0" w:color="auto"/>
            </w:tcBorders>
            <w:shd w:val="clear" w:color="auto" w:fill="auto"/>
            <w:vAlign w:val="center"/>
            <w:hideMark/>
          </w:tcPr>
          <w:p w14:paraId="45854BC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3,150.0</w:t>
            </w:r>
          </w:p>
        </w:tc>
        <w:tc>
          <w:tcPr>
            <w:tcW w:w="256" w:type="pct"/>
            <w:tcBorders>
              <w:top w:val="nil"/>
              <w:left w:val="nil"/>
              <w:bottom w:val="single" w:sz="4" w:space="0" w:color="auto"/>
              <w:right w:val="single" w:sz="4" w:space="0" w:color="auto"/>
            </w:tcBorders>
            <w:shd w:val="clear" w:color="auto" w:fill="auto"/>
            <w:vAlign w:val="center"/>
            <w:hideMark/>
          </w:tcPr>
          <w:p w14:paraId="25B87EDD"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16,331.0</w:t>
            </w:r>
          </w:p>
        </w:tc>
        <w:tc>
          <w:tcPr>
            <w:tcW w:w="256" w:type="pct"/>
            <w:tcBorders>
              <w:top w:val="nil"/>
              <w:left w:val="nil"/>
              <w:bottom w:val="single" w:sz="4" w:space="0" w:color="auto"/>
              <w:right w:val="single" w:sz="4" w:space="0" w:color="auto"/>
            </w:tcBorders>
            <w:shd w:val="clear" w:color="auto" w:fill="auto"/>
            <w:vAlign w:val="center"/>
            <w:hideMark/>
          </w:tcPr>
          <w:p w14:paraId="31E7A3E7"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13,632.5</w:t>
            </w:r>
          </w:p>
        </w:tc>
        <w:tc>
          <w:tcPr>
            <w:tcW w:w="231" w:type="pct"/>
            <w:tcBorders>
              <w:top w:val="nil"/>
              <w:left w:val="nil"/>
              <w:bottom w:val="single" w:sz="4" w:space="0" w:color="auto"/>
              <w:right w:val="single" w:sz="4" w:space="0" w:color="auto"/>
            </w:tcBorders>
            <w:shd w:val="clear" w:color="auto" w:fill="auto"/>
            <w:vAlign w:val="center"/>
            <w:hideMark/>
          </w:tcPr>
          <w:p w14:paraId="1E879090"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3,378.5</w:t>
            </w:r>
          </w:p>
        </w:tc>
        <w:tc>
          <w:tcPr>
            <w:tcW w:w="256" w:type="pct"/>
            <w:tcBorders>
              <w:top w:val="nil"/>
              <w:left w:val="nil"/>
              <w:bottom w:val="single" w:sz="4" w:space="0" w:color="auto"/>
              <w:right w:val="single" w:sz="4" w:space="0" w:color="auto"/>
            </w:tcBorders>
            <w:shd w:val="clear" w:color="auto" w:fill="auto"/>
            <w:vAlign w:val="center"/>
            <w:hideMark/>
          </w:tcPr>
          <w:p w14:paraId="51C1AE4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17,827.0</w:t>
            </w:r>
          </w:p>
        </w:tc>
        <w:tc>
          <w:tcPr>
            <w:tcW w:w="256" w:type="pct"/>
            <w:tcBorders>
              <w:top w:val="nil"/>
              <w:left w:val="nil"/>
              <w:bottom w:val="single" w:sz="4" w:space="0" w:color="auto"/>
              <w:right w:val="single" w:sz="4" w:space="0" w:color="auto"/>
            </w:tcBorders>
            <w:shd w:val="clear" w:color="auto" w:fill="auto"/>
            <w:vAlign w:val="center"/>
            <w:hideMark/>
          </w:tcPr>
          <w:p w14:paraId="0E474B4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14,879.9</w:t>
            </w:r>
          </w:p>
        </w:tc>
        <w:tc>
          <w:tcPr>
            <w:tcW w:w="231" w:type="pct"/>
            <w:tcBorders>
              <w:top w:val="nil"/>
              <w:left w:val="nil"/>
              <w:bottom w:val="single" w:sz="4" w:space="0" w:color="auto"/>
              <w:right w:val="single" w:sz="4" w:space="0" w:color="auto"/>
            </w:tcBorders>
            <w:shd w:val="clear" w:color="auto" w:fill="auto"/>
            <w:vAlign w:val="center"/>
            <w:hideMark/>
          </w:tcPr>
          <w:p w14:paraId="601EF3AC"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3,627.2</w:t>
            </w:r>
          </w:p>
        </w:tc>
      </w:tr>
      <w:tr w:rsidR="00B92722" w:rsidRPr="00591101" w14:paraId="7C76EC93"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562FE34F"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გადასახადები</w:t>
            </w:r>
          </w:p>
        </w:tc>
        <w:tc>
          <w:tcPr>
            <w:tcW w:w="256" w:type="pct"/>
            <w:tcBorders>
              <w:top w:val="nil"/>
              <w:left w:val="nil"/>
              <w:bottom w:val="single" w:sz="4" w:space="0" w:color="auto"/>
              <w:right w:val="single" w:sz="4" w:space="0" w:color="auto"/>
            </w:tcBorders>
            <w:shd w:val="clear" w:color="auto" w:fill="auto"/>
            <w:vAlign w:val="center"/>
            <w:hideMark/>
          </w:tcPr>
          <w:p w14:paraId="06303AF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11,417.9</w:t>
            </w:r>
          </w:p>
        </w:tc>
        <w:tc>
          <w:tcPr>
            <w:tcW w:w="256" w:type="pct"/>
            <w:tcBorders>
              <w:top w:val="nil"/>
              <w:left w:val="nil"/>
              <w:bottom w:val="single" w:sz="4" w:space="0" w:color="auto"/>
              <w:right w:val="single" w:sz="4" w:space="0" w:color="auto"/>
            </w:tcBorders>
            <w:shd w:val="clear" w:color="auto" w:fill="auto"/>
            <w:vAlign w:val="center"/>
            <w:hideMark/>
          </w:tcPr>
          <w:p w14:paraId="0352295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9,665.6</w:t>
            </w:r>
          </w:p>
        </w:tc>
        <w:tc>
          <w:tcPr>
            <w:tcW w:w="231" w:type="pct"/>
            <w:tcBorders>
              <w:top w:val="nil"/>
              <w:left w:val="nil"/>
              <w:bottom w:val="single" w:sz="4" w:space="0" w:color="auto"/>
              <w:right w:val="single" w:sz="4" w:space="0" w:color="auto"/>
            </w:tcBorders>
            <w:shd w:val="clear" w:color="auto" w:fill="auto"/>
            <w:vAlign w:val="center"/>
            <w:hideMark/>
          </w:tcPr>
          <w:p w14:paraId="02079BE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1,752.3</w:t>
            </w:r>
          </w:p>
        </w:tc>
        <w:tc>
          <w:tcPr>
            <w:tcW w:w="256" w:type="pct"/>
            <w:tcBorders>
              <w:top w:val="nil"/>
              <w:left w:val="nil"/>
              <w:bottom w:val="single" w:sz="4" w:space="0" w:color="auto"/>
              <w:right w:val="single" w:sz="4" w:space="0" w:color="auto"/>
            </w:tcBorders>
            <w:shd w:val="clear" w:color="auto" w:fill="auto"/>
            <w:vAlign w:val="center"/>
            <w:hideMark/>
          </w:tcPr>
          <w:p w14:paraId="78F4F5D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11,050.0</w:t>
            </w:r>
          </w:p>
        </w:tc>
        <w:tc>
          <w:tcPr>
            <w:tcW w:w="256" w:type="pct"/>
            <w:tcBorders>
              <w:top w:val="nil"/>
              <w:left w:val="nil"/>
              <w:bottom w:val="single" w:sz="4" w:space="0" w:color="auto"/>
              <w:right w:val="single" w:sz="4" w:space="0" w:color="auto"/>
            </w:tcBorders>
            <w:shd w:val="clear" w:color="auto" w:fill="auto"/>
            <w:vAlign w:val="center"/>
            <w:hideMark/>
          </w:tcPr>
          <w:p w14:paraId="688717E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9,510.0</w:t>
            </w:r>
          </w:p>
        </w:tc>
        <w:tc>
          <w:tcPr>
            <w:tcW w:w="231" w:type="pct"/>
            <w:tcBorders>
              <w:top w:val="nil"/>
              <w:left w:val="nil"/>
              <w:bottom w:val="single" w:sz="4" w:space="0" w:color="auto"/>
              <w:right w:val="single" w:sz="4" w:space="0" w:color="auto"/>
            </w:tcBorders>
            <w:shd w:val="clear" w:color="auto" w:fill="auto"/>
            <w:vAlign w:val="center"/>
            <w:hideMark/>
          </w:tcPr>
          <w:p w14:paraId="21ADE2E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1,540.0</w:t>
            </w:r>
          </w:p>
        </w:tc>
        <w:tc>
          <w:tcPr>
            <w:tcW w:w="256" w:type="pct"/>
            <w:tcBorders>
              <w:top w:val="nil"/>
              <w:left w:val="nil"/>
              <w:bottom w:val="single" w:sz="4" w:space="0" w:color="auto"/>
              <w:right w:val="single" w:sz="4" w:space="0" w:color="auto"/>
            </w:tcBorders>
            <w:shd w:val="clear" w:color="auto" w:fill="auto"/>
            <w:vAlign w:val="center"/>
            <w:hideMark/>
          </w:tcPr>
          <w:p w14:paraId="26E6587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12,045.0</w:t>
            </w:r>
          </w:p>
        </w:tc>
        <w:tc>
          <w:tcPr>
            <w:tcW w:w="256" w:type="pct"/>
            <w:tcBorders>
              <w:top w:val="nil"/>
              <w:left w:val="nil"/>
              <w:bottom w:val="single" w:sz="4" w:space="0" w:color="auto"/>
              <w:right w:val="single" w:sz="4" w:space="0" w:color="auto"/>
            </w:tcBorders>
            <w:shd w:val="clear" w:color="auto" w:fill="auto"/>
            <w:vAlign w:val="center"/>
            <w:hideMark/>
          </w:tcPr>
          <w:p w14:paraId="6DDB941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10,342.3</w:t>
            </w:r>
          </w:p>
        </w:tc>
        <w:tc>
          <w:tcPr>
            <w:tcW w:w="231" w:type="pct"/>
            <w:tcBorders>
              <w:top w:val="nil"/>
              <w:left w:val="nil"/>
              <w:bottom w:val="single" w:sz="4" w:space="0" w:color="auto"/>
              <w:right w:val="single" w:sz="4" w:space="0" w:color="auto"/>
            </w:tcBorders>
            <w:shd w:val="clear" w:color="auto" w:fill="auto"/>
            <w:vAlign w:val="center"/>
            <w:hideMark/>
          </w:tcPr>
          <w:p w14:paraId="1BCCC9D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1,702.7</w:t>
            </w:r>
          </w:p>
        </w:tc>
        <w:tc>
          <w:tcPr>
            <w:tcW w:w="256" w:type="pct"/>
            <w:tcBorders>
              <w:top w:val="nil"/>
              <w:left w:val="nil"/>
              <w:bottom w:val="single" w:sz="4" w:space="0" w:color="auto"/>
              <w:right w:val="single" w:sz="4" w:space="0" w:color="auto"/>
            </w:tcBorders>
            <w:shd w:val="clear" w:color="auto" w:fill="auto"/>
            <w:vAlign w:val="center"/>
            <w:hideMark/>
          </w:tcPr>
          <w:p w14:paraId="1A67F94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13,460.0</w:t>
            </w:r>
          </w:p>
        </w:tc>
        <w:tc>
          <w:tcPr>
            <w:tcW w:w="256" w:type="pct"/>
            <w:tcBorders>
              <w:top w:val="nil"/>
              <w:left w:val="nil"/>
              <w:bottom w:val="single" w:sz="4" w:space="0" w:color="auto"/>
              <w:right w:val="single" w:sz="4" w:space="0" w:color="auto"/>
            </w:tcBorders>
            <w:shd w:val="clear" w:color="auto" w:fill="auto"/>
            <w:vAlign w:val="center"/>
            <w:hideMark/>
          </w:tcPr>
          <w:p w14:paraId="21D2C6C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11,460.0</w:t>
            </w:r>
          </w:p>
        </w:tc>
        <w:tc>
          <w:tcPr>
            <w:tcW w:w="231" w:type="pct"/>
            <w:tcBorders>
              <w:top w:val="nil"/>
              <w:left w:val="nil"/>
              <w:bottom w:val="single" w:sz="4" w:space="0" w:color="auto"/>
              <w:right w:val="single" w:sz="4" w:space="0" w:color="auto"/>
            </w:tcBorders>
            <w:shd w:val="clear" w:color="auto" w:fill="auto"/>
            <w:vAlign w:val="center"/>
            <w:hideMark/>
          </w:tcPr>
          <w:p w14:paraId="2E216E2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2,000.0</w:t>
            </w:r>
          </w:p>
        </w:tc>
        <w:tc>
          <w:tcPr>
            <w:tcW w:w="256" w:type="pct"/>
            <w:tcBorders>
              <w:top w:val="nil"/>
              <w:left w:val="nil"/>
              <w:bottom w:val="single" w:sz="4" w:space="0" w:color="auto"/>
              <w:right w:val="single" w:sz="4" w:space="0" w:color="auto"/>
            </w:tcBorders>
            <w:shd w:val="clear" w:color="auto" w:fill="auto"/>
            <w:vAlign w:val="center"/>
            <w:hideMark/>
          </w:tcPr>
          <w:p w14:paraId="538CAE0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14,790.0</w:t>
            </w:r>
          </w:p>
        </w:tc>
        <w:tc>
          <w:tcPr>
            <w:tcW w:w="256" w:type="pct"/>
            <w:tcBorders>
              <w:top w:val="nil"/>
              <w:left w:val="nil"/>
              <w:bottom w:val="single" w:sz="4" w:space="0" w:color="auto"/>
              <w:right w:val="single" w:sz="4" w:space="0" w:color="auto"/>
            </w:tcBorders>
            <w:shd w:val="clear" w:color="auto" w:fill="auto"/>
            <w:vAlign w:val="center"/>
            <w:hideMark/>
          </w:tcPr>
          <w:p w14:paraId="56FD422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12,571.5</w:t>
            </w:r>
          </w:p>
        </w:tc>
        <w:tc>
          <w:tcPr>
            <w:tcW w:w="231" w:type="pct"/>
            <w:tcBorders>
              <w:top w:val="nil"/>
              <w:left w:val="nil"/>
              <w:bottom w:val="single" w:sz="4" w:space="0" w:color="auto"/>
              <w:right w:val="single" w:sz="4" w:space="0" w:color="auto"/>
            </w:tcBorders>
            <w:shd w:val="clear" w:color="auto" w:fill="auto"/>
            <w:vAlign w:val="center"/>
            <w:hideMark/>
          </w:tcPr>
          <w:p w14:paraId="4CDF6C1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2,218.5</w:t>
            </w:r>
          </w:p>
        </w:tc>
        <w:tc>
          <w:tcPr>
            <w:tcW w:w="256" w:type="pct"/>
            <w:tcBorders>
              <w:top w:val="nil"/>
              <w:left w:val="nil"/>
              <w:bottom w:val="single" w:sz="4" w:space="0" w:color="auto"/>
              <w:right w:val="single" w:sz="4" w:space="0" w:color="auto"/>
            </w:tcBorders>
            <w:shd w:val="clear" w:color="auto" w:fill="auto"/>
            <w:vAlign w:val="center"/>
            <w:hideMark/>
          </w:tcPr>
          <w:p w14:paraId="3242A8B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16,181.0</w:t>
            </w:r>
          </w:p>
        </w:tc>
        <w:tc>
          <w:tcPr>
            <w:tcW w:w="256" w:type="pct"/>
            <w:tcBorders>
              <w:top w:val="nil"/>
              <w:left w:val="nil"/>
              <w:bottom w:val="single" w:sz="4" w:space="0" w:color="auto"/>
              <w:right w:val="single" w:sz="4" w:space="0" w:color="auto"/>
            </w:tcBorders>
            <w:shd w:val="clear" w:color="auto" w:fill="auto"/>
            <w:vAlign w:val="center"/>
            <w:hideMark/>
          </w:tcPr>
          <w:p w14:paraId="424F3FB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13,753.9</w:t>
            </w:r>
          </w:p>
        </w:tc>
        <w:tc>
          <w:tcPr>
            <w:tcW w:w="231" w:type="pct"/>
            <w:tcBorders>
              <w:top w:val="nil"/>
              <w:left w:val="nil"/>
              <w:bottom w:val="single" w:sz="4" w:space="0" w:color="auto"/>
              <w:right w:val="single" w:sz="4" w:space="0" w:color="auto"/>
            </w:tcBorders>
            <w:shd w:val="clear" w:color="auto" w:fill="auto"/>
            <w:vAlign w:val="center"/>
            <w:hideMark/>
          </w:tcPr>
          <w:p w14:paraId="754BEAA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2,427.2</w:t>
            </w:r>
          </w:p>
        </w:tc>
      </w:tr>
      <w:tr w:rsidR="00B92722" w:rsidRPr="00591101" w14:paraId="43224E1C"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795EBBCF"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გრანტები</w:t>
            </w:r>
          </w:p>
        </w:tc>
        <w:tc>
          <w:tcPr>
            <w:tcW w:w="256" w:type="pct"/>
            <w:tcBorders>
              <w:top w:val="nil"/>
              <w:left w:val="nil"/>
              <w:bottom w:val="single" w:sz="4" w:space="0" w:color="auto"/>
              <w:right w:val="single" w:sz="4" w:space="0" w:color="auto"/>
            </w:tcBorders>
            <w:shd w:val="clear" w:color="auto" w:fill="auto"/>
            <w:vAlign w:val="center"/>
            <w:hideMark/>
          </w:tcPr>
          <w:p w14:paraId="4257F08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493.1</w:t>
            </w:r>
          </w:p>
        </w:tc>
        <w:tc>
          <w:tcPr>
            <w:tcW w:w="256" w:type="pct"/>
            <w:tcBorders>
              <w:top w:val="nil"/>
              <w:left w:val="nil"/>
              <w:bottom w:val="single" w:sz="4" w:space="0" w:color="auto"/>
              <w:right w:val="single" w:sz="4" w:space="0" w:color="auto"/>
            </w:tcBorders>
            <w:shd w:val="clear" w:color="auto" w:fill="auto"/>
            <w:vAlign w:val="center"/>
            <w:hideMark/>
          </w:tcPr>
          <w:p w14:paraId="42B26BE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489.6</w:t>
            </w:r>
          </w:p>
        </w:tc>
        <w:tc>
          <w:tcPr>
            <w:tcW w:w="231" w:type="pct"/>
            <w:tcBorders>
              <w:top w:val="nil"/>
              <w:left w:val="nil"/>
              <w:bottom w:val="single" w:sz="4" w:space="0" w:color="auto"/>
              <w:right w:val="single" w:sz="4" w:space="0" w:color="auto"/>
            </w:tcBorders>
            <w:shd w:val="clear" w:color="auto" w:fill="auto"/>
            <w:vAlign w:val="center"/>
            <w:hideMark/>
          </w:tcPr>
          <w:p w14:paraId="51E1DA4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657.6</w:t>
            </w:r>
          </w:p>
        </w:tc>
        <w:tc>
          <w:tcPr>
            <w:tcW w:w="256" w:type="pct"/>
            <w:tcBorders>
              <w:top w:val="nil"/>
              <w:left w:val="nil"/>
              <w:bottom w:val="single" w:sz="4" w:space="0" w:color="auto"/>
              <w:right w:val="single" w:sz="4" w:space="0" w:color="auto"/>
            </w:tcBorders>
            <w:shd w:val="clear" w:color="auto" w:fill="auto"/>
            <w:vAlign w:val="center"/>
            <w:hideMark/>
          </w:tcPr>
          <w:p w14:paraId="608098F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546.0</w:t>
            </w:r>
          </w:p>
        </w:tc>
        <w:tc>
          <w:tcPr>
            <w:tcW w:w="256" w:type="pct"/>
            <w:tcBorders>
              <w:top w:val="nil"/>
              <w:left w:val="nil"/>
              <w:bottom w:val="single" w:sz="4" w:space="0" w:color="auto"/>
              <w:right w:val="single" w:sz="4" w:space="0" w:color="auto"/>
            </w:tcBorders>
            <w:shd w:val="clear" w:color="auto" w:fill="auto"/>
            <w:vAlign w:val="center"/>
            <w:hideMark/>
          </w:tcPr>
          <w:p w14:paraId="4078D8C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546.0</w:t>
            </w:r>
          </w:p>
        </w:tc>
        <w:tc>
          <w:tcPr>
            <w:tcW w:w="231" w:type="pct"/>
            <w:tcBorders>
              <w:top w:val="nil"/>
              <w:left w:val="nil"/>
              <w:bottom w:val="single" w:sz="4" w:space="0" w:color="auto"/>
              <w:right w:val="single" w:sz="4" w:space="0" w:color="auto"/>
            </w:tcBorders>
            <w:shd w:val="clear" w:color="auto" w:fill="auto"/>
            <w:vAlign w:val="center"/>
            <w:hideMark/>
          </w:tcPr>
          <w:p w14:paraId="77221C9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729.9</w:t>
            </w:r>
          </w:p>
        </w:tc>
        <w:tc>
          <w:tcPr>
            <w:tcW w:w="256" w:type="pct"/>
            <w:tcBorders>
              <w:top w:val="nil"/>
              <w:left w:val="nil"/>
              <w:bottom w:val="single" w:sz="4" w:space="0" w:color="auto"/>
              <w:right w:val="single" w:sz="4" w:space="0" w:color="auto"/>
            </w:tcBorders>
            <w:shd w:val="clear" w:color="auto" w:fill="auto"/>
            <w:vAlign w:val="center"/>
            <w:hideMark/>
          </w:tcPr>
          <w:p w14:paraId="72AFD12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356.9</w:t>
            </w:r>
          </w:p>
        </w:tc>
        <w:tc>
          <w:tcPr>
            <w:tcW w:w="256" w:type="pct"/>
            <w:tcBorders>
              <w:top w:val="nil"/>
              <w:left w:val="nil"/>
              <w:bottom w:val="single" w:sz="4" w:space="0" w:color="auto"/>
              <w:right w:val="single" w:sz="4" w:space="0" w:color="auto"/>
            </w:tcBorders>
            <w:shd w:val="clear" w:color="auto" w:fill="auto"/>
            <w:vAlign w:val="center"/>
            <w:hideMark/>
          </w:tcPr>
          <w:p w14:paraId="5DF8A32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356.9</w:t>
            </w:r>
          </w:p>
        </w:tc>
        <w:tc>
          <w:tcPr>
            <w:tcW w:w="231" w:type="pct"/>
            <w:tcBorders>
              <w:top w:val="nil"/>
              <w:left w:val="nil"/>
              <w:bottom w:val="single" w:sz="4" w:space="0" w:color="auto"/>
              <w:right w:val="single" w:sz="4" w:space="0" w:color="auto"/>
            </w:tcBorders>
            <w:shd w:val="clear" w:color="auto" w:fill="auto"/>
            <w:vAlign w:val="center"/>
            <w:hideMark/>
          </w:tcPr>
          <w:p w14:paraId="2698207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625.7</w:t>
            </w:r>
          </w:p>
        </w:tc>
        <w:tc>
          <w:tcPr>
            <w:tcW w:w="256" w:type="pct"/>
            <w:tcBorders>
              <w:top w:val="nil"/>
              <w:left w:val="nil"/>
              <w:bottom w:val="single" w:sz="4" w:space="0" w:color="auto"/>
              <w:right w:val="single" w:sz="4" w:space="0" w:color="auto"/>
            </w:tcBorders>
            <w:shd w:val="clear" w:color="auto" w:fill="auto"/>
            <w:vAlign w:val="center"/>
            <w:hideMark/>
          </w:tcPr>
          <w:p w14:paraId="3521E3B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369.0</w:t>
            </w:r>
          </w:p>
        </w:tc>
        <w:tc>
          <w:tcPr>
            <w:tcW w:w="256" w:type="pct"/>
            <w:tcBorders>
              <w:top w:val="nil"/>
              <w:left w:val="nil"/>
              <w:bottom w:val="single" w:sz="4" w:space="0" w:color="auto"/>
              <w:right w:val="single" w:sz="4" w:space="0" w:color="auto"/>
            </w:tcBorders>
            <w:shd w:val="clear" w:color="auto" w:fill="auto"/>
            <w:vAlign w:val="center"/>
            <w:hideMark/>
          </w:tcPr>
          <w:p w14:paraId="7029108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369.0</w:t>
            </w:r>
          </w:p>
        </w:tc>
        <w:tc>
          <w:tcPr>
            <w:tcW w:w="231" w:type="pct"/>
            <w:tcBorders>
              <w:top w:val="nil"/>
              <w:left w:val="nil"/>
              <w:bottom w:val="single" w:sz="4" w:space="0" w:color="auto"/>
              <w:right w:val="single" w:sz="4" w:space="0" w:color="auto"/>
            </w:tcBorders>
            <w:shd w:val="clear" w:color="auto" w:fill="auto"/>
            <w:vAlign w:val="center"/>
            <w:hideMark/>
          </w:tcPr>
          <w:p w14:paraId="726C2EA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14:paraId="3B47E46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368.0</w:t>
            </w:r>
          </w:p>
        </w:tc>
        <w:tc>
          <w:tcPr>
            <w:tcW w:w="256" w:type="pct"/>
            <w:tcBorders>
              <w:top w:val="nil"/>
              <w:left w:val="nil"/>
              <w:bottom w:val="single" w:sz="4" w:space="0" w:color="auto"/>
              <w:right w:val="single" w:sz="4" w:space="0" w:color="auto"/>
            </w:tcBorders>
            <w:shd w:val="clear" w:color="auto" w:fill="auto"/>
            <w:vAlign w:val="center"/>
            <w:hideMark/>
          </w:tcPr>
          <w:p w14:paraId="50118AB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368.0</w:t>
            </w:r>
          </w:p>
        </w:tc>
        <w:tc>
          <w:tcPr>
            <w:tcW w:w="231" w:type="pct"/>
            <w:tcBorders>
              <w:top w:val="nil"/>
              <w:left w:val="nil"/>
              <w:bottom w:val="single" w:sz="4" w:space="0" w:color="auto"/>
              <w:right w:val="single" w:sz="4" w:space="0" w:color="auto"/>
            </w:tcBorders>
            <w:shd w:val="clear" w:color="auto" w:fill="auto"/>
            <w:vAlign w:val="center"/>
            <w:hideMark/>
          </w:tcPr>
          <w:p w14:paraId="4C02BB9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14:paraId="1FE42D8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368.0</w:t>
            </w:r>
          </w:p>
        </w:tc>
        <w:tc>
          <w:tcPr>
            <w:tcW w:w="256" w:type="pct"/>
            <w:tcBorders>
              <w:top w:val="nil"/>
              <w:left w:val="nil"/>
              <w:bottom w:val="single" w:sz="4" w:space="0" w:color="auto"/>
              <w:right w:val="single" w:sz="4" w:space="0" w:color="auto"/>
            </w:tcBorders>
            <w:shd w:val="clear" w:color="auto" w:fill="auto"/>
            <w:vAlign w:val="center"/>
            <w:hideMark/>
          </w:tcPr>
          <w:p w14:paraId="0FB4914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368.0</w:t>
            </w:r>
          </w:p>
        </w:tc>
        <w:tc>
          <w:tcPr>
            <w:tcW w:w="231" w:type="pct"/>
            <w:tcBorders>
              <w:top w:val="nil"/>
              <w:left w:val="nil"/>
              <w:bottom w:val="single" w:sz="4" w:space="0" w:color="auto"/>
              <w:right w:val="single" w:sz="4" w:space="0" w:color="auto"/>
            </w:tcBorders>
            <w:shd w:val="clear" w:color="auto" w:fill="auto"/>
            <w:vAlign w:val="center"/>
            <w:hideMark/>
          </w:tcPr>
          <w:p w14:paraId="1D3631D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680.0</w:t>
            </w:r>
          </w:p>
        </w:tc>
      </w:tr>
      <w:tr w:rsidR="00B92722" w:rsidRPr="00591101" w14:paraId="2240DF72"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161B5593"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სხვა</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შემოსავლები</w:t>
            </w:r>
          </w:p>
        </w:tc>
        <w:tc>
          <w:tcPr>
            <w:tcW w:w="256" w:type="pct"/>
            <w:tcBorders>
              <w:top w:val="nil"/>
              <w:left w:val="nil"/>
              <w:bottom w:val="single" w:sz="4" w:space="0" w:color="auto"/>
              <w:right w:val="single" w:sz="4" w:space="0" w:color="auto"/>
            </w:tcBorders>
            <w:shd w:val="clear" w:color="auto" w:fill="auto"/>
            <w:vAlign w:val="center"/>
            <w:hideMark/>
          </w:tcPr>
          <w:p w14:paraId="31AEB43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996.4</w:t>
            </w:r>
          </w:p>
        </w:tc>
        <w:tc>
          <w:tcPr>
            <w:tcW w:w="256" w:type="pct"/>
            <w:tcBorders>
              <w:top w:val="nil"/>
              <w:left w:val="nil"/>
              <w:bottom w:val="single" w:sz="4" w:space="0" w:color="auto"/>
              <w:right w:val="single" w:sz="4" w:space="0" w:color="auto"/>
            </w:tcBorders>
            <w:shd w:val="clear" w:color="auto" w:fill="auto"/>
            <w:vAlign w:val="center"/>
            <w:hideMark/>
          </w:tcPr>
          <w:p w14:paraId="16450E6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519.8</w:t>
            </w:r>
          </w:p>
        </w:tc>
        <w:tc>
          <w:tcPr>
            <w:tcW w:w="231" w:type="pct"/>
            <w:tcBorders>
              <w:top w:val="nil"/>
              <w:left w:val="nil"/>
              <w:bottom w:val="single" w:sz="4" w:space="0" w:color="auto"/>
              <w:right w:val="single" w:sz="4" w:space="0" w:color="auto"/>
            </w:tcBorders>
            <w:shd w:val="clear" w:color="auto" w:fill="auto"/>
            <w:vAlign w:val="center"/>
            <w:hideMark/>
          </w:tcPr>
          <w:p w14:paraId="72457BF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483.0</w:t>
            </w:r>
          </w:p>
        </w:tc>
        <w:tc>
          <w:tcPr>
            <w:tcW w:w="256" w:type="pct"/>
            <w:tcBorders>
              <w:top w:val="nil"/>
              <w:left w:val="nil"/>
              <w:bottom w:val="single" w:sz="4" w:space="0" w:color="auto"/>
              <w:right w:val="single" w:sz="4" w:space="0" w:color="auto"/>
            </w:tcBorders>
            <w:shd w:val="clear" w:color="auto" w:fill="auto"/>
            <w:vAlign w:val="center"/>
            <w:hideMark/>
          </w:tcPr>
          <w:p w14:paraId="6EB2E0E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1,030.0</w:t>
            </w:r>
          </w:p>
        </w:tc>
        <w:tc>
          <w:tcPr>
            <w:tcW w:w="256" w:type="pct"/>
            <w:tcBorders>
              <w:top w:val="nil"/>
              <w:left w:val="nil"/>
              <w:bottom w:val="single" w:sz="4" w:space="0" w:color="auto"/>
              <w:right w:val="single" w:sz="4" w:space="0" w:color="auto"/>
            </w:tcBorders>
            <w:shd w:val="clear" w:color="auto" w:fill="auto"/>
            <w:vAlign w:val="center"/>
            <w:hideMark/>
          </w:tcPr>
          <w:p w14:paraId="5F6A836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673.0</w:t>
            </w:r>
          </w:p>
        </w:tc>
        <w:tc>
          <w:tcPr>
            <w:tcW w:w="231" w:type="pct"/>
            <w:tcBorders>
              <w:top w:val="nil"/>
              <w:left w:val="nil"/>
              <w:bottom w:val="single" w:sz="4" w:space="0" w:color="auto"/>
              <w:right w:val="single" w:sz="4" w:space="0" w:color="auto"/>
            </w:tcBorders>
            <w:shd w:val="clear" w:color="auto" w:fill="auto"/>
            <w:vAlign w:val="center"/>
            <w:hideMark/>
          </w:tcPr>
          <w:p w14:paraId="143F50D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360.0</w:t>
            </w:r>
          </w:p>
        </w:tc>
        <w:tc>
          <w:tcPr>
            <w:tcW w:w="256" w:type="pct"/>
            <w:tcBorders>
              <w:top w:val="nil"/>
              <w:left w:val="nil"/>
              <w:bottom w:val="single" w:sz="4" w:space="0" w:color="auto"/>
              <w:right w:val="single" w:sz="4" w:space="0" w:color="auto"/>
            </w:tcBorders>
            <w:shd w:val="clear" w:color="auto" w:fill="auto"/>
            <w:vAlign w:val="center"/>
            <w:hideMark/>
          </w:tcPr>
          <w:p w14:paraId="5C0D4D2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1,000.0</w:t>
            </w:r>
          </w:p>
        </w:tc>
        <w:tc>
          <w:tcPr>
            <w:tcW w:w="256" w:type="pct"/>
            <w:tcBorders>
              <w:top w:val="nil"/>
              <w:left w:val="nil"/>
              <w:bottom w:val="single" w:sz="4" w:space="0" w:color="auto"/>
              <w:right w:val="single" w:sz="4" w:space="0" w:color="auto"/>
            </w:tcBorders>
            <w:shd w:val="clear" w:color="auto" w:fill="auto"/>
            <w:vAlign w:val="center"/>
            <w:hideMark/>
          </w:tcPr>
          <w:p w14:paraId="0556A7F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550.0</w:t>
            </w:r>
          </w:p>
        </w:tc>
        <w:tc>
          <w:tcPr>
            <w:tcW w:w="231" w:type="pct"/>
            <w:tcBorders>
              <w:top w:val="nil"/>
              <w:left w:val="nil"/>
              <w:bottom w:val="single" w:sz="4" w:space="0" w:color="auto"/>
              <w:right w:val="single" w:sz="4" w:space="0" w:color="auto"/>
            </w:tcBorders>
            <w:shd w:val="clear" w:color="auto" w:fill="auto"/>
            <w:vAlign w:val="center"/>
            <w:hideMark/>
          </w:tcPr>
          <w:p w14:paraId="687688C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450.0</w:t>
            </w:r>
          </w:p>
        </w:tc>
        <w:tc>
          <w:tcPr>
            <w:tcW w:w="256" w:type="pct"/>
            <w:tcBorders>
              <w:top w:val="nil"/>
              <w:left w:val="nil"/>
              <w:bottom w:val="single" w:sz="4" w:space="0" w:color="auto"/>
              <w:right w:val="single" w:sz="4" w:space="0" w:color="auto"/>
            </w:tcBorders>
            <w:shd w:val="clear" w:color="auto" w:fill="auto"/>
            <w:vAlign w:val="center"/>
            <w:hideMark/>
          </w:tcPr>
          <w:p w14:paraId="266ABA5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1,140.0</w:t>
            </w:r>
          </w:p>
        </w:tc>
        <w:tc>
          <w:tcPr>
            <w:tcW w:w="256" w:type="pct"/>
            <w:tcBorders>
              <w:top w:val="nil"/>
              <w:left w:val="nil"/>
              <w:bottom w:val="single" w:sz="4" w:space="0" w:color="auto"/>
              <w:right w:val="single" w:sz="4" w:space="0" w:color="auto"/>
            </w:tcBorders>
            <w:shd w:val="clear" w:color="auto" w:fill="auto"/>
            <w:vAlign w:val="center"/>
            <w:hideMark/>
          </w:tcPr>
          <w:p w14:paraId="677ACF2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670.0</w:t>
            </w:r>
          </w:p>
        </w:tc>
        <w:tc>
          <w:tcPr>
            <w:tcW w:w="231" w:type="pct"/>
            <w:tcBorders>
              <w:top w:val="nil"/>
              <w:left w:val="nil"/>
              <w:bottom w:val="single" w:sz="4" w:space="0" w:color="auto"/>
              <w:right w:val="single" w:sz="4" w:space="0" w:color="auto"/>
            </w:tcBorders>
            <w:shd w:val="clear" w:color="auto" w:fill="auto"/>
            <w:vAlign w:val="center"/>
            <w:hideMark/>
          </w:tcPr>
          <w:p w14:paraId="6D6AE70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470.0</w:t>
            </w:r>
          </w:p>
        </w:tc>
        <w:tc>
          <w:tcPr>
            <w:tcW w:w="256" w:type="pct"/>
            <w:tcBorders>
              <w:top w:val="nil"/>
              <w:left w:val="nil"/>
              <w:bottom w:val="single" w:sz="4" w:space="0" w:color="auto"/>
              <w:right w:val="single" w:sz="4" w:space="0" w:color="auto"/>
            </w:tcBorders>
            <w:shd w:val="clear" w:color="auto" w:fill="auto"/>
            <w:vAlign w:val="center"/>
            <w:hideMark/>
          </w:tcPr>
          <w:p w14:paraId="392F120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1,173.0</w:t>
            </w:r>
          </w:p>
        </w:tc>
        <w:tc>
          <w:tcPr>
            <w:tcW w:w="256" w:type="pct"/>
            <w:tcBorders>
              <w:top w:val="nil"/>
              <w:left w:val="nil"/>
              <w:bottom w:val="single" w:sz="4" w:space="0" w:color="auto"/>
              <w:right w:val="single" w:sz="4" w:space="0" w:color="auto"/>
            </w:tcBorders>
            <w:shd w:val="clear" w:color="auto" w:fill="auto"/>
            <w:vAlign w:val="center"/>
            <w:hideMark/>
          </w:tcPr>
          <w:p w14:paraId="5DD2650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693.0</w:t>
            </w:r>
          </w:p>
        </w:tc>
        <w:tc>
          <w:tcPr>
            <w:tcW w:w="231" w:type="pct"/>
            <w:tcBorders>
              <w:top w:val="nil"/>
              <w:left w:val="nil"/>
              <w:bottom w:val="single" w:sz="4" w:space="0" w:color="auto"/>
              <w:right w:val="single" w:sz="4" w:space="0" w:color="auto"/>
            </w:tcBorders>
            <w:shd w:val="clear" w:color="auto" w:fill="auto"/>
            <w:vAlign w:val="center"/>
            <w:hideMark/>
          </w:tcPr>
          <w:p w14:paraId="6B7AFEB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480.0</w:t>
            </w:r>
          </w:p>
        </w:tc>
        <w:tc>
          <w:tcPr>
            <w:tcW w:w="256" w:type="pct"/>
            <w:tcBorders>
              <w:top w:val="nil"/>
              <w:left w:val="nil"/>
              <w:bottom w:val="single" w:sz="4" w:space="0" w:color="auto"/>
              <w:right w:val="single" w:sz="4" w:space="0" w:color="auto"/>
            </w:tcBorders>
            <w:shd w:val="clear" w:color="auto" w:fill="auto"/>
            <w:vAlign w:val="center"/>
            <w:hideMark/>
          </w:tcPr>
          <w:p w14:paraId="688A49E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1,278.0</w:t>
            </w:r>
          </w:p>
        </w:tc>
        <w:tc>
          <w:tcPr>
            <w:tcW w:w="256" w:type="pct"/>
            <w:tcBorders>
              <w:top w:val="nil"/>
              <w:left w:val="nil"/>
              <w:bottom w:val="single" w:sz="4" w:space="0" w:color="auto"/>
              <w:right w:val="single" w:sz="4" w:space="0" w:color="auto"/>
            </w:tcBorders>
            <w:shd w:val="clear" w:color="auto" w:fill="auto"/>
            <w:vAlign w:val="center"/>
            <w:hideMark/>
          </w:tcPr>
          <w:p w14:paraId="1C432A1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758.0</w:t>
            </w:r>
          </w:p>
        </w:tc>
        <w:tc>
          <w:tcPr>
            <w:tcW w:w="231" w:type="pct"/>
            <w:tcBorders>
              <w:top w:val="nil"/>
              <w:left w:val="nil"/>
              <w:bottom w:val="single" w:sz="4" w:space="0" w:color="auto"/>
              <w:right w:val="single" w:sz="4" w:space="0" w:color="auto"/>
            </w:tcBorders>
            <w:shd w:val="clear" w:color="auto" w:fill="auto"/>
            <w:vAlign w:val="center"/>
            <w:hideMark/>
          </w:tcPr>
          <w:p w14:paraId="57B3A80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520.0</w:t>
            </w:r>
          </w:p>
        </w:tc>
      </w:tr>
      <w:tr w:rsidR="00B92722" w:rsidRPr="00591101" w14:paraId="0E83ECD7"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2DC8CAEB"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B1D5D2F"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08C9651"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C6F446B"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3A0900B"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1C2CCCE"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937ABB1"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7C2694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84D168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065A45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65F588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2D41D9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E800F1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1CF81A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0AEBD0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0A95FCFA"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716B0FA"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C903C7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446C6C4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591101" w14:paraId="282E003D"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7621BB49"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ხარჯები</w:t>
            </w:r>
          </w:p>
        </w:tc>
        <w:tc>
          <w:tcPr>
            <w:tcW w:w="256" w:type="pct"/>
            <w:tcBorders>
              <w:top w:val="nil"/>
              <w:left w:val="nil"/>
              <w:bottom w:val="single" w:sz="4" w:space="0" w:color="auto"/>
              <w:right w:val="single" w:sz="4" w:space="0" w:color="auto"/>
            </w:tcBorders>
            <w:shd w:val="clear" w:color="auto" w:fill="auto"/>
            <w:vAlign w:val="center"/>
            <w:hideMark/>
          </w:tcPr>
          <w:p w14:paraId="071ACECB"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10,519.4</w:t>
            </w:r>
          </w:p>
        </w:tc>
        <w:tc>
          <w:tcPr>
            <w:tcW w:w="256" w:type="pct"/>
            <w:tcBorders>
              <w:top w:val="nil"/>
              <w:left w:val="nil"/>
              <w:bottom w:val="single" w:sz="4" w:space="0" w:color="auto"/>
              <w:right w:val="single" w:sz="4" w:space="0" w:color="auto"/>
            </w:tcBorders>
            <w:shd w:val="clear" w:color="auto" w:fill="auto"/>
            <w:vAlign w:val="center"/>
            <w:hideMark/>
          </w:tcPr>
          <w:p w14:paraId="2A7BEB2F"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9,070.2</w:t>
            </w:r>
          </w:p>
        </w:tc>
        <w:tc>
          <w:tcPr>
            <w:tcW w:w="231" w:type="pct"/>
            <w:tcBorders>
              <w:top w:val="nil"/>
              <w:left w:val="nil"/>
              <w:bottom w:val="single" w:sz="4" w:space="0" w:color="auto"/>
              <w:right w:val="single" w:sz="4" w:space="0" w:color="auto"/>
            </w:tcBorders>
            <w:shd w:val="clear" w:color="auto" w:fill="auto"/>
            <w:vAlign w:val="center"/>
            <w:hideMark/>
          </w:tcPr>
          <w:p w14:paraId="6EFA2EB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1,516.9</w:t>
            </w:r>
          </w:p>
        </w:tc>
        <w:tc>
          <w:tcPr>
            <w:tcW w:w="256" w:type="pct"/>
            <w:tcBorders>
              <w:top w:val="nil"/>
              <w:left w:val="nil"/>
              <w:bottom w:val="single" w:sz="4" w:space="0" w:color="auto"/>
              <w:right w:val="single" w:sz="4" w:space="0" w:color="auto"/>
            </w:tcBorders>
            <w:shd w:val="clear" w:color="auto" w:fill="auto"/>
            <w:vAlign w:val="center"/>
            <w:hideMark/>
          </w:tcPr>
          <w:p w14:paraId="0EDEBE4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12,921.0</w:t>
            </w:r>
          </w:p>
        </w:tc>
        <w:tc>
          <w:tcPr>
            <w:tcW w:w="256" w:type="pct"/>
            <w:tcBorders>
              <w:top w:val="nil"/>
              <w:left w:val="nil"/>
              <w:bottom w:val="single" w:sz="4" w:space="0" w:color="auto"/>
              <w:right w:val="single" w:sz="4" w:space="0" w:color="auto"/>
            </w:tcBorders>
            <w:shd w:val="clear" w:color="auto" w:fill="auto"/>
            <w:vAlign w:val="center"/>
            <w:hideMark/>
          </w:tcPr>
          <w:p w14:paraId="1236929F"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11,504.0</w:t>
            </w:r>
          </w:p>
        </w:tc>
        <w:tc>
          <w:tcPr>
            <w:tcW w:w="231" w:type="pct"/>
            <w:tcBorders>
              <w:top w:val="nil"/>
              <w:left w:val="nil"/>
              <w:bottom w:val="single" w:sz="4" w:space="0" w:color="auto"/>
              <w:right w:val="single" w:sz="4" w:space="0" w:color="auto"/>
            </w:tcBorders>
            <w:shd w:val="clear" w:color="auto" w:fill="auto"/>
            <w:vAlign w:val="center"/>
            <w:hideMark/>
          </w:tcPr>
          <w:p w14:paraId="52A395A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1,560.0</w:t>
            </w:r>
          </w:p>
        </w:tc>
        <w:tc>
          <w:tcPr>
            <w:tcW w:w="256" w:type="pct"/>
            <w:tcBorders>
              <w:top w:val="nil"/>
              <w:left w:val="nil"/>
              <w:bottom w:val="single" w:sz="4" w:space="0" w:color="auto"/>
              <w:right w:val="single" w:sz="4" w:space="0" w:color="auto"/>
            </w:tcBorders>
            <w:shd w:val="clear" w:color="auto" w:fill="auto"/>
            <w:vAlign w:val="center"/>
            <w:hideMark/>
          </w:tcPr>
          <w:p w14:paraId="68B13B3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13,407.0</w:t>
            </w:r>
          </w:p>
        </w:tc>
        <w:tc>
          <w:tcPr>
            <w:tcW w:w="256" w:type="pct"/>
            <w:tcBorders>
              <w:top w:val="nil"/>
              <w:left w:val="nil"/>
              <w:bottom w:val="single" w:sz="4" w:space="0" w:color="auto"/>
              <w:right w:val="single" w:sz="4" w:space="0" w:color="auto"/>
            </w:tcBorders>
            <w:shd w:val="clear" w:color="auto" w:fill="auto"/>
            <w:vAlign w:val="center"/>
            <w:hideMark/>
          </w:tcPr>
          <w:p w14:paraId="72390651"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11,756.9</w:t>
            </w:r>
          </w:p>
        </w:tc>
        <w:tc>
          <w:tcPr>
            <w:tcW w:w="231" w:type="pct"/>
            <w:tcBorders>
              <w:top w:val="nil"/>
              <w:left w:val="nil"/>
              <w:bottom w:val="single" w:sz="4" w:space="0" w:color="auto"/>
              <w:right w:val="single" w:sz="4" w:space="0" w:color="auto"/>
            </w:tcBorders>
            <w:shd w:val="clear" w:color="auto" w:fill="auto"/>
            <w:vAlign w:val="center"/>
            <w:hideMark/>
          </w:tcPr>
          <w:p w14:paraId="10B435C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1,720.0</w:t>
            </w:r>
          </w:p>
        </w:tc>
        <w:tc>
          <w:tcPr>
            <w:tcW w:w="256" w:type="pct"/>
            <w:tcBorders>
              <w:top w:val="nil"/>
              <w:left w:val="nil"/>
              <w:bottom w:val="single" w:sz="4" w:space="0" w:color="auto"/>
              <w:right w:val="single" w:sz="4" w:space="0" w:color="auto"/>
            </w:tcBorders>
            <w:shd w:val="clear" w:color="auto" w:fill="auto"/>
            <w:vAlign w:val="center"/>
            <w:hideMark/>
          </w:tcPr>
          <w:p w14:paraId="6C7F0F5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13,518.0</w:t>
            </w:r>
          </w:p>
        </w:tc>
        <w:tc>
          <w:tcPr>
            <w:tcW w:w="256" w:type="pct"/>
            <w:tcBorders>
              <w:top w:val="nil"/>
              <w:left w:val="nil"/>
              <w:bottom w:val="single" w:sz="4" w:space="0" w:color="auto"/>
              <w:right w:val="single" w:sz="4" w:space="0" w:color="auto"/>
            </w:tcBorders>
            <w:shd w:val="clear" w:color="auto" w:fill="auto"/>
            <w:vAlign w:val="center"/>
            <w:hideMark/>
          </w:tcPr>
          <w:p w14:paraId="617C81D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11,811.0</w:t>
            </w:r>
          </w:p>
        </w:tc>
        <w:tc>
          <w:tcPr>
            <w:tcW w:w="231" w:type="pct"/>
            <w:tcBorders>
              <w:top w:val="nil"/>
              <w:left w:val="nil"/>
              <w:bottom w:val="single" w:sz="4" w:space="0" w:color="auto"/>
              <w:right w:val="single" w:sz="4" w:space="0" w:color="auto"/>
            </w:tcBorders>
            <w:shd w:val="clear" w:color="auto" w:fill="auto"/>
            <w:vAlign w:val="center"/>
            <w:hideMark/>
          </w:tcPr>
          <w:p w14:paraId="008D7A5C"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1,747.0</w:t>
            </w:r>
          </w:p>
        </w:tc>
        <w:tc>
          <w:tcPr>
            <w:tcW w:w="256" w:type="pct"/>
            <w:tcBorders>
              <w:top w:val="nil"/>
              <w:left w:val="nil"/>
              <w:bottom w:val="single" w:sz="4" w:space="0" w:color="auto"/>
              <w:right w:val="single" w:sz="4" w:space="0" w:color="auto"/>
            </w:tcBorders>
            <w:shd w:val="clear" w:color="auto" w:fill="auto"/>
            <w:vAlign w:val="center"/>
            <w:hideMark/>
          </w:tcPr>
          <w:p w14:paraId="4E9BD4D1"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14,434.0</w:t>
            </w:r>
          </w:p>
        </w:tc>
        <w:tc>
          <w:tcPr>
            <w:tcW w:w="256" w:type="pct"/>
            <w:tcBorders>
              <w:top w:val="nil"/>
              <w:left w:val="nil"/>
              <w:bottom w:val="single" w:sz="4" w:space="0" w:color="auto"/>
              <w:right w:val="single" w:sz="4" w:space="0" w:color="auto"/>
            </w:tcBorders>
            <w:shd w:val="clear" w:color="auto" w:fill="auto"/>
            <w:vAlign w:val="center"/>
            <w:hideMark/>
          </w:tcPr>
          <w:p w14:paraId="4B40350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12,606.0</w:t>
            </w:r>
          </w:p>
        </w:tc>
        <w:tc>
          <w:tcPr>
            <w:tcW w:w="231" w:type="pct"/>
            <w:tcBorders>
              <w:top w:val="nil"/>
              <w:left w:val="nil"/>
              <w:bottom w:val="single" w:sz="4" w:space="0" w:color="auto"/>
              <w:right w:val="single" w:sz="4" w:space="0" w:color="auto"/>
            </w:tcBorders>
            <w:shd w:val="clear" w:color="auto" w:fill="auto"/>
            <w:vAlign w:val="center"/>
            <w:hideMark/>
          </w:tcPr>
          <w:p w14:paraId="793E864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1,868.0</w:t>
            </w:r>
          </w:p>
        </w:tc>
        <w:tc>
          <w:tcPr>
            <w:tcW w:w="256" w:type="pct"/>
            <w:tcBorders>
              <w:top w:val="nil"/>
              <w:left w:val="nil"/>
              <w:bottom w:val="single" w:sz="4" w:space="0" w:color="auto"/>
              <w:right w:val="single" w:sz="4" w:space="0" w:color="auto"/>
            </w:tcBorders>
            <w:shd w:val="clear" w:color="auto" w:fill="auto"/>
            <w:vAlign w:val="center"/>
            <w:hideMark/>
          </w:tcPr>
          <w:p w14:paraId="6EB2825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15,243.0</w:t>
            </w:r>
          </w:p>
        </w:tc>
        <w:tc>
          <w:tcPr>
            <w:tcW w:w="256" w:type="pct"/>
            <w:tcBorders>
              <w:top w:val="nil"/>
              <w:left w:val="nil"/>
              <w:bottom w:val="single" w:sz="4" w:space="0" w:color="auto"/>
              <w:right w:val="single" w:sz="4" w:space="0" w:color="auto"/>
            </w:tcBorders>
            <w:shd w:val="clear" w:color="auto" w:fill="auto"/>
            <w:vAlign w:val="center"/>
            <w:hideMark/>
          </w:tcPr>
          <w:p w14:paraId="513E81E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13,348.0</w:t>
            </w:r>
          </w:p>
        </w:tc>
        <w:tc>
          <w:tcPr>
            <w:tcW w:w="231" w:type="pct"/>
            <w:tcBorders>
              <w:top w:val="nil"/>
              <w:left w:val="nil"/>
              <w:bottom w:val="single" w:sz="4" w:space="0" w:color="auto"/>
              <w:right w:val="single" w:sz="4" w:space="0" w:color="auto"/>
            </w:tcBorders>
            <w:shd w:val="clear" w:color="auto" w:fill="auto"/>
            <w:vAlign w:val="center"/>
            <w:hideMark/>
          </w:tcPr>
          <w:p w14:paraId="6609FCA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1,935.0</w:t>
            </w:r>
          </w:p>
        </w:tc>
      </w:tr>
      <w:tr w:rsidR="00B92722" w:rsidRPr="00591101" w14:paraId="3D0A0922"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07CBE3C7"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შრომის</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ანაზღაურება</w:t>
            </w:r>
          </w:p>
        </w:tc>
        <w:tc>
          <w:tcPr>
            <w:tcW w:w="256" w:type="pct"/>
            <w:tcBorders>
              <w:top w:val="nil"/>
              <w:left w:val="nil"/>
              <w:bottom w:val="single" w:sz="4" w:space="0" w:color="auto"/>
              <w:right w:val="single" w:sz="4" w:space="0" w:color="auto"/>
            </w:tcBorders>
            <w:shd w:val="clear" w:color="auto" w:fill="auto"/>
            <w:vAlign w:val="center"/>
            <w:hideMark/>
          </w:tcPr>
          <w:p w14:paraId="33EE04F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1,784.9</w:t>
            </w:r>
          </w:p>
        </w:tc>
        <w:tc>
          <w:tcPr>
            <w:tcW w:w="256" w:type="pct"/>
            <w:tcBorders>
              <w:top w:val="nil"/>
              <w:left w:val="nil"/>
              <w:bottom w:val="single" w:sz="4" w:space="0" w:color="auto"/>
              <w:right w:val="single" w:sz="4" w:space="0" w:color="auto"/>
            </w:tcBorders>
            <w:shd w:val="clear" w:color="auto" w:fill="auto"/>
            <w:vAlign w:val="center"/>
            <w:hideMark/>
          </w:tcPr>
          <w:p w14:paraId="4D40352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1,454.7</w:t>
            </w:r>
          </w:p>
        </w:tc>
        <w:tc>
          <w:tcPr>
            <w:tcW w:w="231" w:type="pct"/>
            <w:tcBorders>
              <w:top w:val="nil"/>
              <w:left w:val="nil"/>
              <w:bottom w:val="single" w:sz="4" w:space="0" w:color="auto"/>
              <w:right w:val="single" w:sz="4" w:space="0" w:color="auto"/>
            </w:tcBorders>
            <w:shd w:val="clear" w:color="auto" w:fill="auto"/>
            <w:vAlign w:val="center"/>
            <w:hideMark/>
          </w:tcPr>
          <w:p w14:paraId="33438AA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330.2</w:t>
            </w:r>
          </w:p>
        </w:tc>
        <w:tc>
          <w:tcPr>
            <w:tcW w:w="256" w:type="pct"/>
            <w:tcBorders>
              <w:top w:val="nil"/>
              <w:left w:val="nil"/>
              <w:bottom w:val="single" w:sz="4" w:space="0" w:color="auto"/>
              <w:right w:val="single" w:sz="4" w:space="0" w:color="auto"/>
            </w:tcBorders>
            <w:shd w:val="clear" w:color="auto" w:fill="auto"/>
            <w:vAlign w:val="center"/>
            <w:hideMark/>
          </w:tcPr>
          <w:p w14:paraId="412A398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1,850.0</w:t>
            </w:r>
          </w:p>
        </w:tc>
        <w:tc>
          <w:tcPr>
            <w:tcW w:w="256" w:type="pct"/>
            <w:tcBorders>
              <w:top w:val="nil"/>
              <w:left w:val="nil"/>
              <w:bottom w:val="single" w:sz="4" w:space="0" w:color="auto"/>
              <w:right w:val="single" w:sz="4" w:space="0" w:color="auto"/>
            </w:tcBorders>
            <w:shd w:val="clear" w:color="auto" w:fill="auto"/>
            <w:vAlign w:val="center"/>
            <w:hideMark/>
          </w:tcPr>
          <w:p w14:paraId="0BEEA1C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1,540.0</w:t>
            </w:r>
          </w:p>
        </w:tc>
        <w:tc>
          <w:tcPr>
            <w:tcW w:w="231" w:type="pct"/>
            <w:tcBorders>
              <w:top w:val="nil"/>
              <w:left w:val="nil"/>
              <w:bottom w:val="single" w:sz="4" w:space="0" w:color="auto"/>
              <w:right w:val="single" w:sz="4" w:space="0" w:color="auto"/>
            </w:tcBorders>
            <w:shd w:val="clear" w:color="auto" w:fill="auto"/>
            <w:vAlign w:val="center"/>
            <w:hideMark/>
          </w:tcPr>
          <w:p w14:paraId="5CC0202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310.0</w:t>
            </w:r>
          </w:p>
        </w:tc>
        <w:tc>
          <w:tcPr>
            <w:tcW w:w="256" w:type="pct"/>
            <w:tcBorders>
              <w:top w:val="nil"/>
              <w:left w:val="nil"/>
              <w:bottom w:val="single" w:sz="4" w:space="0" w:color="auto"/>
              <w:right w:val="single" w:sz="4" w:space="0" w:color="auto"/>
            </w:tcBorders>
            <w:shd w:val="clear" w:color="auto" w:fill="auto"/>
            <w:vAlign w:val="center"/>
            <w:hideMark/>
          </w:tcPr>
          <w:p w14:paraId="519F985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1,954.7</w:t>
            </w:r>
          </w:p>
        </w:tc>
        <w:tc>
          <w:tcPr>
            <w:tcW w:w="256" w:type="pct"/>
            <w:tcBorders>
              <w:top w:val="nil"/>
              <w:left w:val="nil"/>
              <w:bottom w:val="single" w:sz="4" w:space="0" w:color="auto"/>
              <w:right w:val="single" w:sz="4" w:space="0" w:color="auto"/>
            </w:tcBorders>
            <w:shd w:val="clear" w:color="auto" w:fill="auto"/>
            <w:vAlign w:val="center"/>
            <w:hideMark/>
          </w:tcPr>
          <w:p w14:paraId="72A3552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1,624.7</w:t>
            </w:r>
          </w:p>
        </w:tc>
        <w:tc>
          <w:tcPr>
            <w:tcW w:w="231" w:type="pct"/>
            <w:tcBorders>
              <w:top w:val="nil"/>
              <w:left w:val="nil"/>
              <w:bottom w:val="single" w:sz="4" w:space="0" w:color="auto"/>
              <w:right w:val="single" w:sz="4" w:space="0" w:color="auto"/>
            </w:tcBorders>
            <w:shd w:val="clear" w:color="auto" w:fill="auto"/>
            <w:vAlign w:val="center"/>
            <w:hideMark/>
          </w:tcPr>
          <w:p w14:paraId="7F07CC4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330.0</w:t>
            </w:r>
          </w:p>
        </w:tc>
        <w:tc>
          <w:tcPr>
            <w:tcW w:w="256" w:type="pct"/>
            <w:tcBorders>
              <w:top w:val="nil"/>
              <w:left w:val="nil"/>
              <w:bottom w:val="single" w:sz="4" w:space="0" w:color="auto"/>
              <w:right w:val="single" w:sz="4" w:space="0" w:color="auto"/>
            </w:tcBorders>
            <w:shd w:val="clear" w:color="auto" w:fill="auto"/>
            <w:vAlign w:val="center"/>
            <w:hideMark/>
          </w:tcPr>
          <w:p w14:paraId="6934C8A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2,116.0</w:t>
            </w:r>
          </w:p>
        </w:tc>
        <w:tc>
          <w:tcPr>
            <w:tcW w:w="256" w:type="pct"/>
            <w:tcBorders>
              <w:top w:val="nil"/>
              <w:left w:val="nil"/>
              <w:bottom w:val="single" w:sz="4" w:space="0" w:color="auto"/>
              <w:right w:val="single" w:sz="4" w:space="0" w:color="auto"/>
            </w:tcBorders>
            <w:shd w:val="clear" w:color="auto" w:fill="auto"/>
            <w:vAlign w:val="center"/>
            <w:hideMark/>
          </w:tcPr>
          <w:p w14:paraId="2903DC6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1,786.0</w:t>
            </w:r>
          </w:p>
        </w:tc>
        <w:tc>
          <w:tcPr>
            <w:tcW w:w="231" w:type="pct"/>
            <w:tcBorders>
              <w:top w:val="nil"/>
              <w:left w:val="nil"/>
              <w:bottom w:val="single" w:sz="4" w:space="0" w:color="auto"/>
              <w:right w:val="single" w:sz="4" w:space="0" w:color="auto"/>
            </w:tcBorders>
            <w:shd w:val="clear" w:color="auto" w:fill="auto"/>
            <w:vAlign w:val="center"/>
            <w:hideMark/>
          </w:tcPr>
          <w:p w14:paraId="142A6A4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330.0</w:t>
            </w:r>
          </w:p>
        </w:tc>
        <w:tc>
          <w:tcPr>
            <w:tcW w:w="256" w:type="pct"/>
            <w:tcBorders>
              <w:top w:val="nil"/>
              <w:left w:val="nil"/>
              <w:bottom w:val="single" w:sz="4" w:space="0" w:color="auto"/>
              <w:right w:val="single" w:sz="4" w:space="0" w:color="auto"/>
            </w:tcBorders>
            <w:shd w:val="clear" w:color="auto" w:fill="auto"/>
            <w:vAlign w:val="center"/>
            <w:hideMark/>
          </w:tcPr>
          <w:p w14:paraId="3A3BF4F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2,220.0</w:t>
            </w:r>
          </w:p>
        </w:tc>
        <w:tc>
          <w:tcPr>
            <w:tcW w:w="256" w:type="pct"/>
            <w:tcBorders>
              <w:top w:val="nil"/>
              <w:left w:val="nil"/>
              <w:bottom w:val="single" w:sz="4" w:space="0" w:color="auto"/>
              <w:right w:val="single" w:sz="4" w:space="0" w:color="auto"/>
            </w:tcBorders>
            <w:shd w:val="clear" w:color="auto" w:fill="auto"/>
            <w:vAlign w:val="center"/>
            <w:hideMark/>
          </w:tcPr>
          <w:p w14:paraId="29328DE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1,880.0</w:t>
            </w:r>
          </w:p>
        </w:tc>
        <w:tc>
          <w:tcPr>
            <w:tcW w:w="231" w:type="pct"/>
            <w:tcBorders>
              <w:top w:val="nil"/>
              <w:left w:val="nil"/>
              <w:bottom w:val="single" w:sz="4" w:space="0" w:color="auto"/>
              <w:right w:val="single" w:sz="4" w:space="0" w:color="auto"/>
            </w:tcBorders>
            <w:shd w:val="clear" w:color="auto" w:fill="auto"/>
            <w:vAlign w:val="center"/>
            <w:hideMark/>
          </w:tcPr>
          <w:p w14:paraId="137A209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340.0</w:t>
            </w:r>
          </w:p>
        </w:tc>
        <w:tc>
          <w:tcPr>
            <w:tcW w:w="256" w:type="pct"/>
            <w:tcBorders>
              <w:top w:val="nil"/>
              <w:left w:val="nil"/>
              <w:bottom w:val="single" w:sz="4" w:space="0" w:color="auto"/>
              <w:right w:val="single" w:sz="4" w:space="0" w:color="auto"/>
            </w:tcBorders>
            <w:shd w:val="clear" w:color="auto" w:fill="auto"/>
            <w:vAlign w:val="center"/>
            <w:hideMark/>
          </w:tcPr>
          <w:p w14:paraId="4F414CF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2,480.0</w:t>
            </w:r>
          </w:p>
        </w:tc>
        <w:tc>
          <w:tcPr>
            <w:tcW w:w="256" w:type="pct"/>
            <w:tcBorders>
              <w:top w:val="nil"/>
              <w:left w:val="nil"/>
              <w:bottom w:val="single" w:sz="4" w:space="0" w:color="auto"/>
              <w:right w:val="single" w:sz="4" w:space="0" w:color="auto"/>
            </w:tcBorders>
            <w:shd w:val="clear" w:color="auto" w:fill="auto"/>
            <w:vAlign w:val="center"/>
            <w:hideMark/>
          </w:tcPr>
          <w:p w14:paraId="1732B99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2,100.0</w:t>
            </w:r>
          </w:p>
        </w:tc>
        <w:tc>
          <w:tcPr>
            <w:tcW w:w="231" w:type="pct"/>
            <w:tcBorders>
              <w:top w:val="nil"/>
              <w:left w:val="nil"/>
              <w:bottom w:val="single" w:sz="4" w:space="0" w:color="auto"/>
              <w:right w:val="single" w:sz="4" w:space="0" w:color="auto"/>
            </w:tcBorders>
            <w:shd w:val="clear" w:color="auto" w:fill="auto"/>
            <w:vAlign w:val="center"/>
            <w:hideMark/>
          </w:tcPr>
          <w:p w14:paraId="1005794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380.0</w:t>
            </w:r>
          </w:p>
        </w:tc>
      </w:tr>
      <w:tr w:rsidR="00B92722" w:rsidRPr="00591101" w14:paraId="2B98E059"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50D389D"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საქონელი</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და</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მომსახურება</w:t>
            </w:r>
          </w:p>
        </w:tc>
        <w:tc>
          <w:tcPr>
            <w:tcW w:w="256" w:type="pct"/>
            <w:tcBorders>
              <w:top w:val="nil"/>
              <w:left w:val="nil"/>
              <w:bottom w:val="single" w:sz="4" w:space="0" w:color="auto"/>
              <w:right w:val="single" w:sz="4" w:space="0" w:color="auto"/>
            </w:tcBorders>
            <w:shd w:val="clear" w:color="auto" w:fill="auto"/>
            <w:vAlign w:val="center"/>
            <w:hideMark/>
          </w:tcPr>
          <w:p w14:paraId="2741C20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1,658.7</w:t>
            </w:r>
          </w:p>
        </w:tc>
        <w:tc>
          <w:tcPr>
            <w:tcW w:w="256" w:type="pct"/>
            <w:tcBorders>
              <w:top w:val="nil"/>
              <w:left w:val="nil"/>
              <w:bottom w:val="single" w:sz="4" w:space="0" w:color="auto"/>
              <w:right w:val="single" w:sz="4" w:space="0" w:color="auto"/>
            </w:tcBorders>
            <w:shd w:val="clear" w:color="auto" w:fill="auto"/>
            <w:vAlign w:val="center"/>
            <w:hideMark/>
          </w:tcPr>
          <w:p w14:paraId="20BCEB4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1,301.9</w:t>
            </w:r>
          </w:p>
        </w:tc>
        <w:tc>
          <w:tcPr>
            <w:tcW w:w="231" w:type="pct"/>
            <w:tcBorders>
              <w:top w:val="nil"/>
              <w:left w:val="nil"/>
              <w:bottom w:val="single" w:sz="4" w:space="0" w:color="auto"/>
              <w:right w:val="single" w:sz="4" w:space="0" w:color="auto"/>
            </w:tcBorders>
            <w:shd w:val="clear" w:color="auto" w:fill="auto"/>
            <w:vAlign w:val="center"/>
            <w:hideMark/>
          </w:tcPr>
          <w:p w14:paraId="0A9A8B6A"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356.8</w:t>
            </w:r>
          </w:p>
        </w:tc>
        <w:tc>
          <w:tcPr>
            <w:tcW w:w="256" w:type="pct"/>
            <w:tcBorders>
              <w:top w:val="nil"/>
              <w:left w:val="nil"/>
              <w:bottom w:val="single" w:sz="4" w:space="0" w:color="auto"/>
              <w:right w:val="single" w:sz="4" w:space="0" w:color="auto"/>
            </w:tcBorders>
            <w:shd w:val="clear" w:color="auto" w:fill="auto"/>
            <w:vAlign w:val="center"/>
            <w:hideMark/>
          </w:tcPr>
          <w:p w14:paraId="65E310B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1,825.0</w:t>
            </w:r>
          </w:p>
        </w:tc>
        <w:tc>
          <w:tcPr>
            <w:tcW w:w="256" w:type="pct"/>
            <w:tcBorders>
              <w:top w:val="nil"/>
              <w:left w:val="nil"/>
              <w:bottom w:val="single" w:sz="4" w:space="0" w:color="auto"/>
              <w:right w:val="single" w:sz="4" w:space="0" w:color="auto"/>
            </w:tcBorders>
            <w:shd w:val="clear" w:color="auto" w:fill="auto"/>
            <w:vAlign w:val="center"/>
            <w:hideMark/>
          </w:tcPr>
          <w:p w14:paraId="5305009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1,500.0</w:t>
            </w:r>
          </w:p>
        </w:tc>
        <w:tc>
          <w:tcPr>
            <w:tcW w:w="231" w:type="pct"/>
            <w:tcBorders>
              <w:top w:val="nil"/>
              <w:left w:val="nil"/>
              <w:bottom w:val="single" w:sz="4" w:space="0" w:color="auto"/>
              <w:right w:val="single" w:sz="4" w:space="0" w:color="auto"/>
            </w:tcBorders>
            <w:shd w:val="clear" w:color="auto" w:fill="auto"/>
            <w:vAlign w:val="center"/>
            <w:hideMark/>
          </w:tcPr>
          <w:p w14:paraId="01F47EF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325.0</w:t>
            </w:r>
          </w:p>
        </w:tc>
        <w:tc>
          <w:tcPr>
            <w:tcW w:w="256" w:type="pct"/>
            <w:tcBorders>
              <w:top w:val="nil"/>
              <w:left w:val="nil"/>
              <w:bottom w:val="single" w:sz="4" w:space="0" w:color="auto"/>
              <w:right w:val="single" w:sz="4" w:space="0" w:color="auto"/>
            </w:tcBorders>
            <w:shd w:val="clear" w:color="auto" w:fill="auto"/>
            <w:vAlign w:val="center"/>
            <w:hideMark/>
          </w:tcPr>
          <w:p w14:paraId="1BB7A8F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2,069.7</w:t>
            </w:r>
          </w:p>
        </w:tc>
        <w:tc>
          <w:tcPr>
            <w:tcW w:w="256" w:type="pct"/>
            <w:tcBorders>
              <w:top w:val="nil"/>
              <w:left w:val="nil"/>
              <w:bottom w:val="single" w:sz="4" w:space="0" w:color="auto"/>
              <w:right w:val="single" w:sz="4" w:space="0" w:color="auto"/>
            </w:tcBorders>
            <w:shd w:val="clear" w:color="auto" w:fill="auto"/>
            <w:vAlign w:val="center"/>
            <w:hideMark/>
          </w:tcPr>
          <w:p w14:paraId="6FD9E06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1,689.7</w:t>
            </w:r>
          </w:p>
        </w:tc>
        <w:tc>
          <w:tcPr>
            <w:tcW w:w="231" w:type="pct"/>
            <w:tcBorders>
              <w:top w:val="nil"/>
              <w:left w:val="nil"/>
              <w:bottom w:val="single" w:sz="4" w:space="0" w:color="auto"/>
              <w:right w:val="single" w:sz="4" w:space="0" w:color="auto"/>
            </w:tcBorders>
            <w:shd w:val="clear" w:color="auto" w:fill="auto"/>
            <w:vAlign w:val="center"/>
            <w:hideMark/>
          </w:tcPr>
          <w:p w14:paraId="1482A3A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380.0</w:t>
            </w:r>
          </w:p>
        </w:tc>
        <w:tc>
          <w:tcPr>
            <w:tcW w:w="256" w:type="pct"/>
            <w:tcBorders>
              <w:top w:val="nil"/>
              <w:left w:val="nil"/>
              <w:bottom w:val="single" w:sz="4" w:space="0" w:color="auto"/>
              <w:right w:val="single" w:sz="4" w:space="0" w:color="auto"/>
            </w:tcBorders>
            <w:shd w:val="clear" w:color="auto" w:fill="auto"/>
            <w:vAlign w:val="center"/>
            <w:hideMark/>
          </w:tcPr>
          <w:p w14:paraId="72CC845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1,950.0</w:t>
            </w:r>
          </w:p>
        </w:tc>
        <w:tc>
          <w:tcPr>
            <w:tcW w:w="256" w:type="pct"/>
            <w:tcBorders>
              <w:top w:val="nil"/>
              <w:left w:val="nil"/>
              <w:bottom w:val="single" w:sz="4" w:space="0" w:color="auto"/>
              <w:right w:val="single" w:sz="4" w:space="0" w:color="auto"/>
            </w:tcBorders>
            <w:shd w:val="clear" w:color="auto" w:fill="auto"/>
            <w:vAlign w:val="center"/>
            <w:hideMark/>
          </w:tcPr>
          <w:p w14:paraId="2AFE25E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1,590.0</w:t>
            </w:r>
          </w:p>
        </w:tc>
        <w:tc>
          <w:tcPr>
            <w:tcW w:w="231" w:type="pct"/>
            <w:tcBorders>
              <w:top w:val="nil"/>
              <w:left w:val="nil"/>
              <w:bottom w:val="single" w:sz="4" w:space="0" w:color="auto"/>
              <w:right w:val="single" w:sz="4" w:space="0" w:color="auto"/>
            </w:tcBorders>
            <w:shd w:val="clear" w:color="auto" w:fill="auto"/>
            <w:vAlign w:val="center"/>
            <w:hideMark/>
          </w:tcPr>
          <w:p w14:paraId="73009AD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360.0</w:t>
            </w:r>
          </w:p>
        </w:tc>
        <w:tc>
          <w:tcPr>
            <w:tcW w:w="256" w:type="pct"/>
            <w:tcBorders>
              <w:top w:val="nil"/>
              <w:left w:val="nil"/>
              <w:bottom w:val="single" w:sz="4" w:space="0" w:color="auto"/>
              <w:right w:val="single" w:sz="4" w:space="0" w:color="auto"/>
            </w:tcBorders>
            <w:shd w:val="clear" w:color="auto" w:fill="auto"/>
            <w:vAlign w:val="center"/>
            <w:hideMark/>
          </w:tcPr>
          <w:p w14:paraId="7940B2A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2,028.0</w:t>
            </w:r>
          </w:p>
        </w:tc>
        <w:tc>
          <w:tcPr>
            <w:tcW w:w="256" w:type="pct"/>
            <w:tcBorders>
              <w:top w:val="nil"/>
              <w:left w:val="nil"/>
              <w:bottom w:val="single" w:sz="4" w:space="0" w:color="auto"/>
              <w:right w:val="single" w:sz="4" w:space="0" w:color="auto"/>
            </w:tcBorders>
            <w:shd w:val="clear" w:color="auto" w:fill="auto"/>
            <w:vAlign w:val="center"/>
            <w:hideMark/>
          </w:tcPr>
          <w:p w14:paraId="4212590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1,650.0</w:t>
            </w:r>
          </w:p>
        </w:tc>
        <w:tc>
          <w:tcPr>
            <w:tcW w:w="231" w:type="pct"/>
            <w:tcBorders>
              <w:top w:val="nil"/>
              <w:left w:val="nil"/>
              <w:bottom w:val="single" w:sz="4" w:space="0" w:color="auto"/>
              <w:right w:val="single" w:sz="4" w:space="0" w:color="auto"/>
            </w:tcBorders>
            <w:shd w:val="clear" w:color="auto" w:fill="auto"/>
            <w:vAlign w:val="center"/>
            <w:hideMark/>
          </w:tcPr>
          <w:p w14:paraId="54EF445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378.0</w:t>
            </w:r>
          </w:p>
        </w:tc>
        <w:tc>
          <w:tcPr>
            <w:tcW w:w="256" w:type="pct"/>
            <w:tcBorders>
              <w:top w:val="nil"/>
              <w:left w:val="nil"/>
              <w:bottom w:val="single" w:sz="4" w:space="0" w:color="auto"/>
              <w:right w:val="single" w:sz="4" w:space="0" w:color="auto"/>
            </w:tcBorders>
            <w:shd w:val="clear" w:color="auto" w:fill="auto"/>
            <w:vAlign w:val="center"/>
            <w:hideMark/>
          </w:tcPr>
          <w:p w14:paraId="7A1D26F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2,100.0</w:t>
            </w:r>
          </w:p>
        </w:tc>
        <w:tc>
          <w:tcPr>
            <w:tcW w:w="256" w:type="pct"/>
            <w:tcBorders>
              <w:top w:val="nil"/>
              <w:left w:val="nil"/>
              <w:bottom w:val="single" w:sz="4" w:space="0" w:color="auto"/>
              <w:right w:val="single" w:sz="4" w:space="0" w:color="auto"/>
            </w:tcBorders>
            <w:shd w:val="clear" w:color="auto" w:fill="auto"/>
            <w:vAlign w:val="center"/>
            <w:hideMark/>
          </w:tcPr>
          <w:p w14:paraId="4B6D243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1,700.0</w:t>
            </w:r>
          </w:p>
        </w:tc>
        <w:tc>
          <w:tcPr>
            <w:tcW w:w="231" w:type="pct"/>
            <w:tcBorders>
              <w:top w:val="nil"/>
              <w:left w:val="nil"/>
              <w:bottom w:val="single" w:sz="4" w:space="0" w:color="auto"/>
              <w:right w:val="single" w:sz="4" w:space="0" w:color="auto"/>
            </w:tcBorders>
            <w:shd w:val="clear" w:color="auto" w:fill="auto"/>
            <w:vAlign w:val="center"/>
            <w:hideMark/>
          </w:tcPr>
          <w:p w14:paraId="3512C19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400.0</w:t>
            </w:r>
          </w:p>
        </w:tc>
      </w:tr>
      <w:tr w:rsidR="00B92722" w:rsidRPr="00591101" w14:paraId="152200C5"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22E375CC"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პროცენტი</w:t>
            </w:r>
          </w:p>
        </w:tc>
        <w:tc>
          <w:tcPr>
            <w:tcW w:w="256" w:type="pct"/>
            <w:tcBorders>
              <w:top w:val="nil"/>
              <w:left w:val="nil"/>
              <w:bottom w:val="single" w:sz="4" w:space="0" w:color="auto"/>
              <w:right w:val="single" w:sz="4" w:space="0" w:color="auto"/>
            </w:tcBorders>
            <w:shd w:val="clear" w:color="auto" w:fill="auto"/>
            <w:vAlign w:val="center"/>
            <w:hideMark/>
          </w:tcPr>
          <w:p w14:paraId="0B2AE72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611.1</w:t>
            </w:r>
          </w:p>
        </w:tc>
        <w:tc>
          <w:tcPr>
            <w:tcW w:w="256" w:type="pct"/>
            <w:tcBorders>
              <w:top w:val="nil"/>
              <w:left w:val="nil"/>
              <w:bottom w:val="single" w:sz="4" w:space="0" w:color="auto"/>
              <w:right w:val="single" w:sz="4" w:space="0" w:color="auto"/>
            </w:tcBorders>
            <w:shd w:val="clear" w:color="auto" w:fill="auto"/>
            <w:vAlign w:val="center"/>
            <w:hideMark/>
          </w:tcPr>
          <w:p w14:paraId="07F3A1E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604.5</w:t>
            </w:r>
          </w:p>
        </w:tc>
        <w:tc>
          <w:tcPr>
            <w:tcW w:w="231" w:type="pct"/>
            <w:tcBorders>
              <w:top w:val="nil"/>
              <w:left w:val="nil"/>
              <w:bottom w:val="single" w:sz="4" w:space="0" w:color="auto"/>
              <w:right w:val="single" w:sz="4" w:space="0" w:color="auto"/>
            </w:tcBorders>
            <w:shd w:val="clear" w:color="auto" w:fill="auto"/>
            <w:vAlign w:val="center"/>
            <w:hideMark/>
          </w:tcPr>
          <w:p w14:paraId="2897251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12.5</w:t>
            </w:r>
          </w:p>
        </w:tc>
        <w:tc>
          <w:tcPr>
            <w:tcW w:w="256" w:type="pct"/>
            <w:tcBorders>
              <w:top w:val="nil"/>
              <w:left w:val="nil"/>
              <w:bottom w:val="single" w:sz="4" w:space="0" w:color="auto"/>
              <w:right w:val="single" w:sz="4" w:space="0" w:color="auto"/>
            </w:tcBorders>
            <w:shd w:val="clear" w:color="auto" w:fill="auto"/>
            <w:vAlign w:val="center"/>
            <w:hideMark/>
          </w:tcPr>
          <w:p w14:paraId="497694B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790.0</w:t>
            </w:r>
          </w:p>
        </w:tc>
        <w:tc>
          <w:tcPr>
            <w:tcW w:w="256" w:type="pct"/>
            <w:tcBorders>
              <w:top w:val="nil"/>
              <w:left w:val="nil"/>
              <w:bottom w:val="single" w:sz="4" w:space="0" w:color="auto"/>
              <w:right w:val="single" w:sz="4" w:space="0" w:color="auto"/>
            </w:tcBorders>
            <w:shd w:val="clear" w:color="auto" w:fill="auto"/>
            <w:vAlign w:val="center"/>
            <w:hideMark/>
          </w:tcPr>
          <w:p w14:paraId="6534BEA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783.0</w:t>
            </w:r>
          </w:p>
        </w:tc>
        <w:tc>
          <w:tcPr>
            <w:tcW w:w="231" w:type="pct"/>
            <w:tcBorders>
              <w:top w:val="nil"/>
              <w:left w:val="nil"/>
              <w:bottom w:val="single" w:sz="4" w:space="0" w:color="auto"/>
              <w:right w:val="single" w:sz="4" w:space="0" w:color="auto"/>
            </w:tcBorders>
            <w:shd w:val="clear" w:color="auto" w:fill="auto"/>
            <w:vAlign w:val="center"/>
            <w:hideMark/>
          </w:tcPr>
          <w:p w14:paraId="3383A62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14:paraId="5C8AD01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933.0</w:t>
            </w:r>
          </w:p>
        </w:tc>
        <w:tc>
          <w:tcPr>
            <w:tcW w:w="256" w:type="pct"/>
            <w:tcBorders>
              <w:top w:val="nil"/>
              <w:left w:val="nil"/>
              <w:bottom w:val="single" w:sz="4" w:space="0" w:color="auto"/>
              <w:right w:val="single" w:sz="4" w:space="0" w:color="auto"/>
            </w:tcBorders>
            <w:shd w:val="clear" w:color="auto" w:fill="auto"/>
            <w:vAlign w:val="center"/>
            <w:hideMark/>
          </w:tcPr>
          <w:p w14:paraId="545D974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918.0</w:t>
            </w:r>
          </w:p>
        </w:tc>
        <w:tc>
          <w:tcPr>
            <w:tcW w:w="231" w:type="pct"/>
            <w:tcBorders>
              <w:top w:val="nil"/>
              <w:left w:val="nil"/>
              <w:bottom w:val="single" w:sz="4" w:space="0" w:color="auto"/>
              <w:right w:val="single" w:sz="4" w:space="0" w:color="auto"/>
            </w:tcBorders>
            <w:shd w:val="clear" w:color="auto" w:fill="auto"/>
            <w:vAlign w:val="center"/>
            <w:hideMark/>
          </w:tcPr>
          <w:p w14:paraId="2580B2D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14:paraId="5558CEB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875.0</w:t>
            </w:r>
          </w:p>
        </w:tc>
        <w:tc>
          <w:tcPr>
            <w:tcW w:w="256" w:type="pct"/>
            <w:tcBorders>
              <w:top w:val="nil"/>
              <w:left w:val="nil"/>
              <w:bottom w:val="single" w:sz="4" w:space="0" w:color="auto"/>
              <w:right w:val="single" w:sz="4" w:space="0" w:color="auto"/>
            </w:tcBorders>
            <w:shd w:val="clear" w:color="auto" w:fill="auto"/>
            <w:vAlign w:val="center"/>
            <w:hideMark/>
          </w:tcPr>
          <w:p w14:paraId="4AFF5E0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865.0</w:t>
            </w:r>
          </w:p>
        </w:tc>
        <w:tc>
          <w:tcPr>
            <w:tcW w:w="231" w:type="pct"/>
            <w:tcBorders>
              <w:top w:val="nil"/>
              <w:left w:val="nil"/>
              <w:bottom w:val="single" w:sz="4" w:space="0" w:color="auto"/>
              <w:right w:val="single" w:sz="4" w:space="0" w:color="auto"/>
            </w:tcBorders>
            <w:shd w:val="clear" w:color="auto" w:fill="auto"/>
            <w:vAlign w:val="center"/>
            <w:hideMark/>
          </w:tcPr>
          <w:p w14:paraId="41C7360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14:paraId="1271155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946.0</w:t>
            </w:r>
          </w:p>
        </w:tc>
        <w:tc>
          <w:tcPr>
            <w:tcW w:w="256" w:type="pct"/>
            <w:tcBorders>
              <w:top w:val="nil"/>
              <w:left w:val="nil"/>
              <w:bottom w:val="single" w:sz="4" w:space="0" w:color="auto"/>
              <w:right w:val="single" w:sz="4" w:space="0" w:color="auto"/>
            </w:tcBorders>
            <w:shd w:val="clear" w:color="auto" w:fill="auto"/>
            <w:vAlign w:val="center"/>
            <w:hideMark/>
          </w:tcPr>
          <w:p w14:paraId="174D9B0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936.0</w:t>
            </w:r>
          </w:p>
        </w:tc>
        <w:tc>
          <w:tcPr>
            <w:tcW w:w="231" w:type="pct"/>
            <w:tcBorders>
              <w:top w:val="nil"/>
              <w:left w:val="nil"/>
              <w:bottom w:val="single" w:sz="4" w:space="0" w:color="auto"/>
              <w:right w:val="single" w:sz="4" w:space="0" w:color="auto"/>
            </w:tcBorders>
            <w:shd w:val="clear" w:color="auto" w:fill="auto"/>
            <w:vAlign w:val="center"/>
            <w:hideMark/>
          </w:tcPr>
          <w:p w14:paraId="17413A4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14:paraId="3C6499D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1,033.0</w:t>
            </w:r>
          </w:p>
        </w:tc>
        <w:tc>
          <w:tcPr>
            <w:tcW w:w="256" w:type="pct"/>
            <w:tcBorders>
              <w:top w:val="nil"/>
              <w:left w:val="nil"/>
              <w:bottom w:val="single" w:sz="4" w:space="0" w:color="auto"/>
              <w:right w:val="single" w:sz="4" w:space="0" w:color="auto"/>
            </w:tcBorders>
            <w:shd w:val="clear" w:color="auto" w:fill="auto"/>
            <w:vAlign w:val="center"/>
            <w:hideMark/>
          </w:tcPr>
          <w:p w14:paraId="7A6FB3B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1,023.0</w:t>
            </w:r>
          </w:p>
        </w:tc>
        <w:tc>
          <w:tcPr>
            <w:tcW w:w="231" w:type="pct"/>
            <w:tcBorders>
              <w:top w:val="nil"/>
              <w:left w:val="nil"/>
              <w:bottom w:val="single" w:sz="4" w:space="0" w:color="auto"/>
              <w:right w:val="single" w:sz="4" w:space="0" w:color="auto"/>
            </w:tcBorders>
            <w:shd w:val="clear" w:color="auto" w:fill="auto"/>
            <w:vAlign w:val="center"/>
            <w:hideMark/>
          </w:tcPr>
          <w:p w14:paraId="2A4E33B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r>
      <w:tr w:rsidR="00B92722" w:rsidRPr="00591101" w14:paraId="397B03C2"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618C2C1C"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სუბსიდიები</w:t>
            </w:r>
          </w:p>
        </w:tc>
        <w:tc>
          <w:tcPr>
            <w:tcW w:w="256" w:type="pct"/>
            <w:tcBorders>
              <w:top w:val="nil"/>
              <w:left w:val="nil"/>
              <w:bottom w:val="single" w:sz="4" w:space="0" w:color="auto"/>
              <w:right w:val="single" w:sz="4" w:space="0" w:color="auto"/>
            </w:tcBorders>
            <w:shd w:val="clear" w:color="auto" w:fill="auto"/>
            <w:vAlign w:val="center"/>
            <w:hideMark/>
          </w:tcPr>
          <w:p w14:paraId="598509F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990.7</w:t>
            </w:r>
          </w:p>
        </w:tc>
        <w:tc>
          <w:tcPr>
            <w:tcW w:w="256" w:type="pct"/>
            <w:tcBorders>
              <w:top w:val="nil"/>
              <w:left w:val="nil"/>
              <w:bottom w:val="single" w:sz="4" w:space="0" w:color="auto"/>
              <w:right w:val="single" w:sz="4" w:space="0" w:color="auto"/>
            </w:tcBorders>
            <w:shd w:val="clear" w:color="auto" w:fill="auto"/>
            <w:vAlign w:val="center"/>
            <w:hideMark/>
          </w:tcPr>
          <w:p w14:paraId="5FDBE96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489.7</w:t>
            </w:r>
          </w:p>
        </w:tc>
        <w:tc>
          <w:tcPr>
            <w:tcW w:w="231" w:type="pct"/>
            <w:tcBorders>
              <w:top w:val="nil"/>
              <w:left w:val="nil"/>
              <w:bottom w:val="single" w:sz="4" w:space="0" w:color="auto"/>
              <w:right w:val="single" w:sz="4" w:space="0" w:color="auto"/>
            </w:tcBorders>
            <w:shd w:val="clear" w:color="auto" w:fill="auto"/>
            <w:vAlign w:val="center"/>
            <w:hideMark/>
          </w:tcPr>
          <w:p w14:paraId="1295CF6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501.0</w:t>
            </w:r>
          </w:p>
        </w:tc>
        <w:tc>
          <w:tcPr>
            <w:tcW w:w="256" w:type="pct"/>
            <w:tcBorders>
              <w:top w:val="nil"/>
              <w:left w:val="nil"/>
              <w:bottom w:val="single" w:sz="4" w:space="0" w:color="auto"/>
              <w:right w:val="single" w:sz="4" w:space="0" w:color="auto"/>
            </w:tcBorders>
            <w:shd w:val="clear" w:color="auto" w:fill="auto"/>
            <w:vAlign w:val="center"/>
            <w:hideMark/>
          </w:tcPr>
          <w:p w14:paraId="1841E0E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1,190.0</w:t>
            </w:r>
          </w:p>
        </w:tc>
        <w:tc>
          <w:tcPr>
            <w:tcW w:w="256" w:type="pct"/>
            <w:tcBorders>
              <w:top w:val="nil"/>
              <w:left w:val="nil"/>
              <w:bottom w:val="single" w:sz="4" w:space="0" w:color="auto"/>
              <w:right w:val="single" w:sz="4" w:space="0" w:color="auto"/>
            </w:tcBorders>
            <w:shd w:val="clear" w:color="auto" w:fill="auto"/>
            <w:vAlign w:val="center"/>
            <w:hideMark/>
          </w:tcPr>
          <w:p w14:paraId="325EEDB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600.0</w:t>
            </w:r>
          </w:p>
        </w:tc>
        <w:tc>
          <w:tcPr>
            <w:tcW w:w="231" w:type="pct"/>
            <w:tcBorders>
              <w:top w:val="nil"/>
              <w:left w:val="nil"/>
              <w:bottom w:val="single" w:sz="4" w:space="0" w:color="auto"/>
              <w:right w:val="single" w:sz="4" w:space="0" w:color="auto"/>
            </w:tcBorders>
            <w:shd w:val="clear" w:color="auto" w:fill="auto"/>
            <w:vAlign w:val="center"/>
            <w:hideMark/>
          </w:tcPr>
          <w:p w14:paraId="7ED35F5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590.0</w:t>
            </w:r>
          </w:p>
        </w:tc>
        <w:tc>
          <w:tcPr>
            <w:tcW w:w="256" w:type="pct"/>
            <w:tcBorders>
              <w:top w:val="nil"/>
              <w:left w:val="nil"/>
              <w:bottom w:val="single" w:sz="4" w:space="0" w:color="auto"/>
              <w:right w:val="single" w:sz="4" w:space="0" w:color="auto"/>
            </w:tcBorders>
            <w:shd w:val="clear" w:color="auto" w:fill="auto"/>
            <w:vAlign w:val="center"/>
            <w:hideMark/>
          </w:tcPr>
          <w:p w14:paraId="0DFDC48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1,284.7</w:t>
            </w:r>
          </w:p>
        </w:tc>
        <w:tc>
          <w:tcPr>
            <w:tcW w:w="256" w:type="pct"/>
            <w:tcBorders>
              <w:top w:val="nil"/>
              <w:left w:val="nil"/>
              <w:bottom w:val="single" w:sz="4" w:space="0" w:color="auto"/>
              <w:right w:val="single" w:sz="4" w:space="0" w:color="auto"/>
            </w:tcBorders>
            <w:shd w:val="clear" w:color="auto" w:fill="auto"/>
            <w:vAlign w:val="center"/>
            <w:hideMark/>
          </w:tcPr>
          <w:p w14:paraId="5B6A52BA"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644.7</w:t>
            </w:r>
          </w:p>
        </w:tc>
        <w:tc>
          <w:tcPr>
            <w:tcW w:w="231" w:type="pct"/>
            <w:tcBorders>
              <w:top w:val="nil"/>
              <w:left w:val="nil"/>
              <w:bottom w:val="single" w:sz="4" w:space="0" w:color="auto"/>
              <w:right w:val="single" w:sz="4" w:space="0" w:color="auto"/>
            </w:tcBorders>
            <w:shd w:val="clear" w:color="auto" w:fill="auto"/>
            <w:vAlign w:val="center"/>
            <w:hideMark/>
          </w:tcPr>
          <w:p w14:paraId="18F48CE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640.0</w:t>
            </w:r>
          </w:p>
        </w:tc>
        <w:tc>
          <w:tcPr>
            <w:tcW w:w="256" w:type="pct"/>
            <w:tcBorders>
              <w:top w:val="nil"/>
              <w:left w:val="nil"/>
              <w:bottom w:val="single" w:sz="4" w:space="0" w:color="auto"/>
              <w:right w:val="single" w:sz="4" w:space="0" w:color="auto"/>
            </w:tcBorders>
            <w:shd w:val="clear" w:color="auto" w:fill="auto"/>
            <w:vAlign w:val="center"/>
            <w:hideMark/>
          </w:tcPr>
          <w:p w14:paraId="78CF346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1,332.0</w:t>
            </w:r>
          </w:p>
        </w:tc>
        <w:tc>
          <w:tcPr>
            <w:tcW w:w="256" w:type="pct"/>
            <w:tcBorders>
              <w:top w:val="nil"/>
              <w:left w:val="nil"/>
              <w:bottom w:val="single" w:sz="4" w:space="0" w:color="auto"/>
              <w:right w:val="single" w:sz="4" w:space="0" w:color="auto"/>
            </w:tcBorders>
            <w:shd w:val="clear" w:color="auto" w:fill="auto"/>
            <w:vAlign w:val="center"/>
            <w:hideMark/>
          </w:tcPr>
          <w:p w14:paraId="4019C76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660.0</w:t>
            </w:r>
          </w:p>
        </w:tc>
        <w:tc>
          <w:tcPr>
            <w:tcW w:w="231" w:type="pct"/>
            <w:tcBorders>
              <w:top w:val="nil"/>
              <w:left w:val="nil"/>
              <w:bottom w:val="single" w:sz="4" w:space="0" w:color="auto"/>
              <w:right w:val="single" w:sz="4" w:space="0" w:color="auto"/>
            </w:tcBorders>
            <w:shd w:val="clear" w:color="auto" w:fill="auto"/>
            <w:vAlign w:val="center"/>
            <w:hideMark/>
          </w:tcPr>
          <w:p w14:paraId="38049E6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672.0</w:t>
            </w:r>
          </w:p>
        </w:tc>
        <w:tc>
          <w:tcPr>
            <w:tcW w:w="256" w:type="pct"/>
            <w:tcBorders>
              <w:top w:val="nil"/>
              <w:left w:val="nil"/>
              <w:bottom w:val="single" w:sz="4" w:space="0" w:color="auto"/>
              <w:right w:val="single" w:sz="4" w:space="0" w:color="auto"/>
            </w:tcBorders>
            <w:shd w:val="clear" w:color="auto" w:fill="auto"/>
            <w:vAlign w:val="center"/>
            <w:hideMark/>
          </w:tcPr>
          <w:p w14:paraId="243DAE4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1,350.0</w:t>
            </w:r>
          </w:p>
        </w:tc>
        <w:tc>
          <w:tcPr>
            <w:tcW w:w="256" w:type="pct"/>
            <w:tcBorders>
              <w:top w:val="nil"/>
              <w:left w:val="nil"/>
              <w:bottom w:val="single" w:sz="4" w:space="0" w:color="auto"/>
              <w:right w:val="single" w:sz="4" w:space="0" w:color="auto"/>
            </w:tcBorders>
            <w:shd w:val="clear" w:color="auto" w:fill="auto"/>
            <w:vAlign w:val="center"/>
            <w:hideMark/>
          </w:tcPr>
          <w:p w14:paraId="6D53EA5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670.0</w:t>
            </w:r>
          </w:p>
        </w:tc>
        <w:tc>
          <w:tcPr>
            <w:tcW w:w="231" w:type="pct"/>
            <w:tcBorders>
              <w:top w:val="nil"/>
              <w:left w:val="nil"/>
              <w:bottom w:val="single" w:sz="4" w:space="0" w:color="auto"/>
              <w:right w:val="single" w:sz="4" w:space="0" w:color="auto"/>
            </w:tcBorders>
            <w:shd w:val="clear" w:color="auto" w:fill="auto"/>
            <w:vAlign w:val="center"/>
            <w:hideMark/>
          </w:tcPr>
          <w:p w14:paraId="4751811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14:paraId="1CD3254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1,340.0</w:t>
            </w:r>
          </w:p>
        </w:tc>
        <w:tc>
          <w:tcPr>
            <w:tcW w:w="256" w:type="pct"/>
            <w:tcBorders>
              <w:top w:val="nil"/>
              <w:left w:val="nil"/>
              <w:bottom w:val="single" w:sz="4" w:space="0" w:color="auto"/>
              <w:right w:val="single" w:sz="4" w:space="0" w:color="auto"/>
            </w:tcBorders>
            <w:shd w:val="clear" w:color="auto" w:fill="auto"/>
            <w:vAlign w:val="center"/>
            <w:hideMark/>
          </w:tcPr>
          <w:p w14:paraId="6B4901C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730.0</w:t>
            </w:r>
          </w:p>
        </w:tc>
        <w:tc>
          <w:tcPr>
            <w:tcW w:w="231" w:type="pct"/>
            <w:tcBorders>
              <w:top w:val="nil"/>
              <w:left w:val="nil"/>
              <w:bottom w:val="single" w:sz="4" w:space="0" w:color="auto"/>
              <w:right w:val="single" w:sz="4" w:space="0" w:color="auto"/>
            </w:tcBorders>
            <w:shd w:val="clear" w:color="auto" w:fill="auto"/>
            <w:vAlign w:val="center"/>
            <w:hideMark/>
          </w:tcPr>
          <w:p w14:paraId="6AD6475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610.0</w:t>
            </w:r>
          </w:p>
        </w:tc>
      </w:tr>
      <w:tr w:rsidR="00B92722" w:rsidRPr="00591101" w14:paraId="1F1167CD"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3F4C03C4"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გრანტები</w:t>
            </w:r>
          </w:p>
        </w:tc>
        <w:tc>
          <w:tcPr>
            <w:tcW w:w="256" w:type="pct"/>
            <w:tcBorders>
              <w:top w:val="nil"/>
              <w:left w:val="nil"/>
              <w:bottom w:val="single" w:sz="4" w:space="0" w:color="auto"/>
              <w:right w:val="single" w:sz="4" w:space="0" w:color="auto"/>
            </w:tcBorders>
            <w:shd w:val="clear" w:color="auto" w:fill="auto"/>
            <w:vAlign w:val="center"/>
            <w:hideMark/>
          </w:tcPr>
          <w:p w14:paraId="62394B5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125.7</w:t>
            </w:r>
          </w:p>
        </w:tc>
        <w:tc>
          <w:tcPr>
            <w:tcW w:w="256" w:type="pct"/>
            <w:tcBorders>
              <w:top w:val="nil"/>
              <w:left w:val="nil"/>
              <w:bottom w:val="single" w:sz="4" w:space="0" w:color="auto"/>
              <w:right w:val="single" w:sz="4" w:space="0" w:color="auto"/>
            </w:tcBorders>
            <w:shd w:val="clear" w:color="auto" w:fill="auto"/>
            <w:vAlign w:val="center"/>
            <w:hideMark/>
          </w:tcPr>
          <w:p w14:paraId="4B0B6FD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182.6</w:t>
            </w:r>
          </w:p>
        </w:tc>
        <w:tc>
          <w:tcPr>
            <w:tcW w:w="231" w:type="pct"/>
            <w:tcBorders>
              <w:top w:val="nil"/>
              <w:left w:val="nil"/>
              <w:bottom w:val="single" w:sz="4" w:space="0" w:color="auto"/>
              <w:right w:val="single" w:sz="4" w:space="0" w:color="auto"/>
            </w:tcBorders>
            <w:shd w:val="clear" w:color="auto" w:fill="auto"/>
            <w:vAlign w:val="center"/>
            <w:hideMark/>
          </w:tcPr>
          <w:p w14:paraId="10CD756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4.9</w:t>
            </w:r>
          </w:p>
        </w:tc>
        <w:tc>
          <w:tcPr>
            <w:tcW w:w="256" w:type="pct"/>
            <w:tcBorders>
              <w:top w:val="nil"/>
              <w:left w:val="nil"/>
              <w:bottom w:val="single" w:sz="4" w:space="0" w:color="auto"/>
              <w:right w:val="single" w:sz="4" w:space="0" w:color="auto"/>
            </w:tcBorders>
            <w:shd w:val="clear" w:color="auto" w:fill="auto"/>
            <w:vAlign w:val="center"/>
            <w:hideMark/>
          </w:tcPr>
          <w:p w14:paraId="351DA70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275.0</w:t>
            </w:r>
          </w:p>
        </w:tc>
        <w:tc>
          <w:tcPr>
            <w:tcW w:w="256" w:type="pct"/>
            <w:tcBorders>
              <w:top w:val="nil"/>
              <w:left w:val="nil"/>
              <w:bottom w:val="single" w:sz="4" w:space="0" w:color="auto"/>
              <w:right w:val="single" w:sz="4" w:space="0" w:color="auto"/>
            </w:tcBorders>
            <w:shd w:val="clear" w:color="auto" w:fill="auto"/>
            <w:vAlign w:val="center"/>
            <w:hideMark/>
          </w:tcPr>
          <w:p w14:paraId="4D9E146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410.0</w:t>
            </w:r>
          </w:p>
        </w:tc>
        <w:tc>
          <w:tcPr>
            <w:tcW w:w="231" w:type="pct"/>
            <w:tcBorders>
              <w:top w:val="nil"/>
              <w:left w:val="nil"/>
              <w:bottom w:val="single" w:sz="4" w:space="0" w:color="auto"/>
              <w:right w:val="single" w:sz="4" w:space="0" w:color="auto"/>
            </w:tcBorders>
            <w:shd w:val="clear" w:color="auto" w:fill="auto"/>
            <w:vAlign w:val="center"/>
            <w:hideMark/>
          </w:tcPr>
          <w:p w14:paraId="4482AC1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5.0</w:t>
            </w:r>
          </w:p>
        </w:tc>
        <w:tc>
          <w:tcPr>
            <w:tcW w:w="256" w:type="pct"/>
            <w:tcBorders>
              <w:top w:val="nil"/>
              <w:left w:val="nil"/>
              <w:bottom w:val="single" w:sz="4" w:space="0" w:color="auto"/>
              <w:right w:val="single" w:sz="4" w:space="0" w:color="auto"/>
            </w:tcBorders>
            <w:shd w:val="clear" w:color="auto" w:fill="auto"/>
            <w:vAlign w:val="center"/>
            <w:hideMark/>
          </w:tcPr>
          <w:p w14:paraId="64107F9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170.5</w:t>
            </w:r>
          </w:p>
        </w:tc>
        <w:tc>
          <w:tcPr>
            <w:tcW w:w="256" w:type="pct"/>
            <w:tcBorders>
              <w:top w:val="nil"/>
              <w:left w:val="nil"/>
              <w:bottom w:val="single" w:sz="4" w:space="0" w:color="auto"/>
              <w:right w:val="single" w:sz="4" w:space="0" w:color="auto"/>
            </w:tcBorders>
            <w:shd w:val="clear" w:color="auto" w:fill="auto"/>
            <w:vAlign w:val="center"/>
            <w:hideMark/>
          </w:tcPr>
          <w:p w14:paraId="67FB952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230.4</w:t>
            </w:r>
          </w:p>
        </w:tc>
        <w:tc>
          <w:tcPr>
            <w:tcW w:w="231" w:type="pct"/>
            <w:tcBorders>
              <w:top w:val="nil"/>
              <w:left w:val="nil"/>
              <w:bottom w:val="single" w:sz="4" w:space="0" w:color="auto"/>
              <w:right w:val="single" w:sz="4" w:space="0" w:color="auto"/>
            </w:tcBorders>
            <w:shd w:val="clear" w:color="auto" w:fill="auto"/>
            <w:vAlign w:val="center"/>
            <w:hideMark/>
          </w:tcPr>
          <w:p w14:paraId="3995D61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14:paraId="4442A01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145.0</w:t>
            </w:r>
          </w:p>
        </w:tc>
        <w:tc>
          <w:tcPr>
            <w:tcW w:w="256" w:type="pct"/>
            <w:tcBorders>
              <w:top w:val="nil"/>
              <w:left w:val="nil"/>
              <w:bottom w:val="single" w:sz="4" w:space="0" w:color="auto"/>
              <w:right w:val="single" w:sz="4" w:space="0" w:color="auto"/>
            </w:tcBorders>
            <w:shd w:val="clear" w:color="auto" w:fill="auto"/>
            <w:vAlign w:val="center"/>
            <w:hideMark/>
          </w:tcPr>
          <w:p w14:paraId="4B04A8F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160.0</w:t>
            </w:r>
          </w:p>
        </w:tc>
        <w:tc>
          <w:tcPr>
            <w:tcW w:w="231" w:type="pct"/>
            <w:tcBorders>
              <w:top w:val="nil"/>
              <w:left w:val="nil"/>
              <w:bottom w:val="single" w:sz="4" w:space="0" w:color="auto"/>
              <w:right w:val="single" w:sz="4" w:space="0" w:color="auto"/>
            </w:tcBorders>
            <w:shd w:val="clear" w:color="auto" w:fill="auto"/>
            <w:vAlign w:val="center"/>
            <w:hideMark/>
          </w:tcPr>
          <w:p w14:paraId="0CD2C2F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14:paraId="0C8DDF7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160.0</w:t>
            </w:r>
          </w:p>
        </w:tc>
        <w:tc>
          <w:tcPr>
            <w:tcW w:w="256" w:type="pct"/>
            <w:tcBorders>
              <w:top w:val="nil"/>
              <w:left w:val="nil"/>
              <w:bottom w:val="single" w:sz="4" w:space="0" w:color="auto"/>
              <w:right w:val="single" w:sz="4" w:space="0" w:color="auto"/>
            </w:tcBorders>
            <w:shd w:val="clear" w:color="auto" w:fill="auto"/>
            <w:vAlign w:val="center"/>
            <w:hideMark/>
          </w:tcPr>
          <w:p w14:paraId="39C27D0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170.0</w:t>
            </w:r>
          </w:p>
        </w:tc>
        <w:tc>
          <w:tcPr>
            <w:tcW w:w="231" w:type="pct"/>
            <w:tcBorders>
              <w:top w:val="nil"/>
              <w:left w:val="nil"/>
              <w:bottom w:val="single" w:sz="4" w:space="0" w:color="auto"/>
              <w:right w:val="single" w:sz="4" w:space="0" w:color="auto"/>
            </w:tcBorders>
            <w:shd w:val="clear" w:color="auto" w:fill="auto"/>
            <w:vAlign w:val="center"/>
            <w:hideMark/>
          </w:tcPr>
          <w:p w14:paraId="754309C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30.0</w:t>
            </w:r>
          </w:p>
        </w:tc>
        <w:tc>
          <w:tcPr>
            <w:tcW w:w="256" w:type="pct"/>
            <w:tcBorders>
              <w:top w:val="nil"/>
              <w:left w:val="nil"/>
              <w:bottom w:val="single" w:sz="4" w:space="0" w:color="auto"/>
              <w:right w:val="single" w:sz="4" w:space="0" w:color="auto"/>
            </w:tcBorders>
            <w:shd w:val="clear" w:color="auto" w:fill="auto"/>
            <w:vAlign w:val="center"/>
            <w:hideMark/>
          </w:tcPr>
          <w:p w14:paraId="27DACC6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165.0</w:t>
            </w:r>
          </w:p>
        </w:tc>
        <w:tc>
          <w:tcPr>
            <w:tcW w:w="256" w:type="pct"/>
            <w:tcBorders>
              <w:top w:val="nil"/>
              <w:left w:val="nil"/>
              <w:bottom w:val="single" w:sz="4" w:space="0" w:color="auto"/>
              <w:right w:val="single" w:sz="4" w:space="0" w:color="auto"/>
            </w:tcBorders>
            <w:shd w:val="clear" w:color="auto" w:fill="auto"/>
            <w:vAlign w:val="center"/>
            <w:hideMark/>
          </w:tcPr>
          <w:p w14:paraId="0FE0F67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175.0</w:t>
            </w:r>
          </w:p>
        </w:tc>
        <w:tc>
          <w:tcPr>
            <w:tcW w:w="231" w:type="pct"/>
            <w:tcBorders>
              <w:top w:val="nil"/>
              <w:left w:val="nil"/>
              <w:bottom w:val="single" w:sz="4" w:space="0" w:color="auto"/>
              <w:right w:val="single" w:sz="4" w:space="0" w:color="auto"/>
            </w:tcBorders>
            <w:shd w:val="clear" w:color="auto" w:fill="auto"/>
            <w:vAlign w:val="center"/>
            <w:hideMark/>
          </w:tcPr>
          <w:p w14:paraId="445C2C0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30.0</w:t>
            </w:r>
          </w:p>
        </w:tc>
      </w:tr>
      <w:tr w:rsidR="00B92722" w:rsidRPr="00591101" w14:paraId="591B717D"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79C7EED9"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სოციალური</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უზრუნველყოფა</w:t>
            </w:r>
          </w:p>
        </w:tc>
        <w:tc>
          <w:tcPr>
            <w:tcW w:w="256" w:type="pct"/>
            <w:tcBorders>
              <w:top w:val="nil"/>
              <w:left w:val="nil"/>
              <w:bottom w:val="single" w:sz="4" w:space="0" w:color="auto"/>
              <w:right w:val="single" w:sz="4" w:space="0" w:color="auto"/>
            </w:tcBorders>
            <w:shd w:val="clear" w:color="auto" w:fill="auto"/>
            <w:vAlign w:val="center"/>
            <w:hideMark/>
          </w:tcPr>
          <w:p w14:paraId="0622F0B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4,198.2</w:t>
            </w:r>
          </w:p>
        </w:tc>
        <w:tc>
          <w:tcPr>
            <w:tcW w:w="256" w:type="pct"/>
            <w:tcBorders>
              <w:top w:val="nil"/>
              <w:left w:val="nil"/>
              <w:bottom w:val="single" w:sz="4" w:space="0" w:color="auto"/>
              <w:right w:val="single" w:sz="4" w:space="0" w:color="auto"/>
            </w:tcBorders>
            <w:shd w:val="clear" w:color="auto" w:fill="auto"/>
            <w:vAlign w:val="center"/>
            <w:hideMark/>
          </w:tcPr>
          <w:p w14:paraId="0578ABD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3,946.6</w:t>
            </w:r>
          </w:p>
        </w:tc>
        <w:tc>
          <w:tcPr>
            <w:tcW w:w="231" w:type="pct"/>
            <w:tcBorders>
              <w:top w:val="nil"/>
              <w:left w:val="nil"/>
              <w:bottom w:val="single" w:sz="4" w:space="0" w:color="auto"/>
              <w:right w:val="single" w:sz="4" w:space="0" w:color="auto"/>
            </w:tcBorders>
            <w:shd w:val="clear" w:color="auto" w:fill="auto"/>
            <w:vAlign w:val="center"/>
            <w:hideMark/>
          </w:tcPr>
          <w:p w14:paraId="016616E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251.6</w:t>
            </w:r>
          </w:p>
        </w:tc>
        <w:tc>
          <w:tcPr>
            <w:tcW w:w="256" w:type="pct"/>
            <w:tcBorders>
              <w:top w:val="nil"/>
              <w:left w:val="nil"/>
              <w:bottom w:val="single" w:sz="4" w:space="0" w:color="auto"/>
              <w:right w:val="single" w:sz="4" w:space="0" w:color="auto"/>
            </w:tcBorders>
            <w:shd w:val="clear" w:color="auto" w:fill="auto"/>
            <w:vAlign w:val="center"/>
            <w:hideMark/>
          </w:tcPr>
          <w:p w14:paraId="448958A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5,776.0</w:t>
            </w:r>
          </w:p>
        </w:tc>
        <w:tc>
          <w:tcPr>
            <w:tcW w:w="256" w:type="pct"/>
            <w:tcBorders>
              <w:top w:val="nil"/>
              <w:left w:val="nil"/>
              <w:bottom w:val="single" w:sz="4" w:space="0" w:color="auto"/>
              <w:right w:val="single" w:sz="4" w:space="0" w:color="auto"/>
            </w:tcBorders>
            <w:shd w:val="clear" w:color="auto" w:fill="auto"/>
            <w:vAlign w:val="center"/>
            <w:hideMark/>
          </w:tcPr>
          <w:p w14:paraId="641C175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5,531.0</w:t>
            </w:r>
          </w:p>
        </w:tc>
        <w:tc>
          <w:tcPr>
            <w:tcW w:w="231" w:type="pct"/>
            <w:tcBorders>
              <w:top w:val="nil"/>
              <w:left w:val="nil"/>
              <w:bottom w:val="single" w:sz="4" w:space="0" w:color="auto"/>
              <w:right w:val="single" w:sz="4" w:space="0" w:color="auto"/>
            </w:tcBorders>
            <w:shd w:val="clear" w:color="auto" w:fill="auto"/>
            <w:vAlign w:val="center"/>
            <w:hideMark/>
          </w:tcPr>
          <w:p w14:paraId="24B7CA1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245.0</w:t>
            </w:r>
          </w:p>
        </w:tc>
        <w:tc>
          <w:tcPr>
            <w:tcW w:w="256" w:type="pct"/>
            <w:tcBorders>
              <w:top w:val="nil"/>
              <w:left w:val="nil"/>
              <w:bottom w:val="single" w:sz="4" w:space="0" w:color="auto"/>
              <w:right w:val="single" w:sz="4" w:space="0" w:color="auto"/>
            </w:tcBorders>
            <w:shd w:val="clear" w:color="auto" w:fill="auto"/>
            <w:vAlign w:val="center"/>
            <w:hideMark/>
          </w:tcPr>
          <w:p w14:paraId="39D055E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5,572.9</w:t>
            </w:r>
          </w:p>
        </w:tc>
        <w:tc>
          <w:tcPr>
            <w:tcW w:w="256" w:type="pct"/>
            <w:tcBorders>
              <w:top w:val="nil"/>
              <w:left w:val="nil"/>
              <w:bottom w:val="single" w:sz="4" w:space="0" w:color="auto"/>
              <w:right w:val="single" w:sz="4" w:space="0" w:color="auto"/>
            </w:tcBorders>
            <w:shd w:val="clear" w:color="auto" w:fill="auto"/>
            <w:vAlign w:val="center"/>
            <w:hideMark/>
          </w:tcPr>
          <w:p w14:paraId="087D5E2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5,307.9</w:t>
            </w:r>
          </w:p>
        </w:tc>
        <w:tc>
          <w:tcPr>
            <w:tcW w:w="231" w:type="pct"/>
            <w:tcBorders>
              <w:top w:val="nil"/>
              <w:left w:val="nil"/>
              <w:bottom w:val="single" w:sz="4" w:space="0" w:color="auto"/>
              <w:right w:val="single" w:sz="4" w:space="0" w:color="auto"/>
            </w:tcBorders>
            <w:shd w:val="clear" w:color="auto" w:fill="auto"/>
            <w:vAlign w:val="center"/>
            <w:hideMark/>
          </w:tcPr>
          <w:p w14:paraId="4C92F8E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265.0</w:t>
            </w:r>
          </w:p>
        </w:tc>
        <w:tc>
          <w:tcPr>
            <w:tcW w:w="256" w:type="pct"/>
            <w:tcBorders>
              <w:top w:val="nil"/>
              <w:left w:val="nil"/>
              <w:bottom w:val="single" w:sz="4" w:space="0" w:color="auto"/>
              <w:right w:val="single" w:sz="4" w:space="0" w:color="auto"/>
            </w:tcBorders>
            <w:shd w:val="clear" w:color="auto" w:fill="auto"/>
            <w:vAlign w:val="center"/>
            <w:hideMark/>
          </w:tcPr>
          <w:p w14:paraId="3D64A3B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5,570.0</w:t>
            </w:r>
          </w:p>
        </w:tc>
        <w:tc>
          <w:tcPr>
            <w:tcW w:w="256" w:type="pct"/>
            <w:tcBorders>
              <w:top w:val="nil"/>
              <w:left w:val="nil"/>
              <w:bottom w:val="single" w:sz="4" w:space="0" w:color="auto"/>
              <w:right w:val="single" w:sz="4" w:space="0" w:color="auto"/>
            </w:tcBorders>
            <w:shd w:val="clear" w:color="auto" w:fill="auto"/>
            <w:vAlign w:val="center"/>
            <w:hideMark/>
          </w:tcPr>
          <w:p w14:paraId="58E99AD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5,300.0</w:t>
            </w:r>
          </w:p>
        </w:tc>
        <w:tc>
          <w:tcPr>
            <w:tcW w:w="231" w:type="pct"/>
            <w:tcBorders>
              <w:top w:val="nil"/>
              <w:left w:val="nil"/>
              <w:bottom w:val="single" w:sz="4" w:space="0" w:color="auto"/>
              <w:right w:val="single" w:sz="4" w:space="0" w:color="auto"/>
            </w:tcBorders>
            <w:shd w:val="clear" w:color="auto" w:fill="auto"/>
            <w:vAlign w:val="center"/>
            <w:hideMark/>
          </w:tcPr>
          <w:p w14:paraId="14E6118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270.0</w:t>
            </w:r>
          </w:p>
        </w:tc>
        <w:tc>
          <w:tcPr>
            <w:tcW w:w="256" w:type="pct"/>
            <w:tcBorders>
              <w:top w:val="nil"/>
              <w:left w:val="nil"/>
              <w:bottom w:val="single" w:sz="4" w:space="0" w:color="auto"/>
              <w:right w:val="single" w:sz="4" w:space="0" w:color="auto"/>
            </w:tcBorders>
            <w:shd w:val="clear" w:color="auto" w:fill="auto"/>
            <w:vAlign w:val="center"/>
            <w:hideMark/>
          </w:tcPr>
          <w:p w14:paraId="593A752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6,050.0</w:t>
            </w:r>
          </w:p>
        </w:tc>
        <w:tc>
          <w:tcPr>
            <w:tcW w:w="256" w:type="pct"/>
            <w:tcBorders>
              <w:top w:val="nil"/>
              <w:left w:val="nil"/>
              <w:bottom w:val="single" w:sz="4" w:space="0" w:color="auto"/>
              <w:right w:val="single" w:sz="4" w:space="0" w:color="auto"/>
            </w:tcBorders>
            <w:shd w:val="clear" w:color="auto" w:fill="auto"/>
            <w:vAlign w:val="center"/>
            <w:hideMark/>
          </w:tcPr>
          <w:p w14:paraId="32AE2E1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5,700.0</w:t>
            </w:r>
          </w:p>
        </w:tc>
        <w:tc>
          <w:tcPr>
            <w:tcW w:w="231" w:type="pct"/>
            <w:tcBorders>
              <w:top w:val="nil"/>
              <w:left w:val="nil"/>
              <w:bottom w:val="single" w:sz="4" w:space="0" w:color="auto"/>
              <w:right w:val="single" w:sz="4" w:space="0" w:color="auto"/>
            </w:tcBorders>
            <w:shd w:val="clear" w:color="auto" w:fill="auto"/>
            <w:vAlign w:val="center"/>
            <w:hideMark/>
          </w:tcPr>
          <w:p w14:paraId="5F2B140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350.0</w:t>
            </w:r>
          </w:p>
        </w:tc>
        <w:tc>
          <w:tcPr>
            <w:tcW w:w="256" w:type="pct"/>
            <w:tcBorders>
              <w:top w:val="nil"/>
              <w:left w:val="nil"/>
              <w:bottom w:val="single" w:sz="4" w:space="0" w:color="auto"/>
              <w:right w:val="single" w:sz="4" w:space="0" w:color="auto"/>
            </w:tcBorders>
            <w:shd w:val="clear" w:color="auto" w:fill="auto"/>
            <w:vAlign w:val="center"/>
            <w:hideMark/>
          </w:tcPr>
          <w:p w14:paraId="12AC2B0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6,370.0</w:t>
            </w:r>
          </w:p>
        </w:tc>
        <w:tc>
          <w:tcPr>
            <w:tcW w:w="256" w:type="pct"/>
            <w:tcBorders>
              <w:top w:val="nil"/>
              <w:left w:val="nil"/>
              <w:bottom w:val="single" w:sz="4" w:space="0" w:color="auto"/>
              <w:right w:val="single" w:sz="4" w:space="0" w:color="auto"/>
            </w:tcBorders>
            <w:shd w:val="clear" w:color="auto" w:fill="auto"/>
            <w:vAlign w:val="center"/>
            <w:hideMark/>
          </w:tcPr>
          <w:p w14:paraId="71FCA21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5,950.0</w:t>
            </w:r>
          </w:p>
        </w:tc>
        <w:tc>
          <w:tcPr>
            <w:tcW w:w="231" w:type="pct"/>
            <w:tcBorders>
              <w:top w:val="nil"/>
              <w:left w:val="nil"/>
              <w:bottom w:val="single" w:sz="4" w:space="0" w:color="auto"/>
              <w:right w:val="single" w:sz="4" w:space="0" w:color="auto"/>
            </w:tcBorders>
            <w:shd w:val="clear" w:color="auto" w:fill="auto"/>
            <w:vAlign w:val="center"/>
            <w:hideMark/>
          </w:tcPr>
          <w:p w14:paraId="03E3E6D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420.0</w:t>
            </w:r>
          </w:p>
        </w:tc>
      </w:tr>
      <w:tr w:rsidR="00B92722" w:rsidRPr="00591101" w14:paraId="58903519"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0CDDA8C5"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სხვა</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ხარჯები</w:t>
            </w:r>
          </w:p>
        </w:tc>
        <w:tc>
          <w:tcPr>
            <w:tcW w:w="256" w:type="pct"/>
            <w:tcBorders>
              <w:top w:val="nil"/>
              <w:left w:val="nil"/>
              <w:bottom w:val="single" w:sz="4" w:space="0" w:color="auto"/>
              <w:right w:val="single" w:sz="4" w:space="0" w:color="auto"/>
            </w:tcBorders>
            <w:shd w:val="clear" w:color="auto" w:fill="auto"/>
            <w:vAlign w:val="center"/>
            <w:hideMark/>
          </w:tcPr>
          <w:p w14:paraId="2EA057A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1,150.1</w:t>
            </w:r>
          </w:p>
        </w:tc>
        <w:tc>
          <w:tcPr>
            <w:tcW w:w="256" w:type="pct"/>
            <w:tcBorders>
              <w:top w:val="nil"/>
              <w:left w:val="nil"/>
              <w:bottom w:val="single" w:sz="4" w:space="0" w:color="auto"/>
              <w:right w:val="single" w:sz="4" w:space="0" w:color="auto"/>
            </w:tcBorders>
            <w:shd w:val="clear" w:color="auto" w:fill="auto"/>
            <w:vAlign w:val="center"/>
            <w:hideMark/>
          </w:tcPr>
          <w:p w14:paraId="58502D9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1,090.2</w:t>
            </w:r>
          </w:p>
        </w:tc>
        <w:tc>
          <w:tcPr>
            <w:tcW w:w="231" w:type="pct"/>
            <w:tcBorders>
              <w:top w:val="nil"/>
              <w:left w:val="nil"/>
              <w:bottom w:val="single" w:sz="4" w:space="0" w:color="auto"/>
              <w:right w:val="single" w:sz="4" w:space="0" w:color="auto"/>
            </w:tcBorders>
            <w:shd w:val="clear" w:color="auto" w:fill="auto"/>
            <w:vAlign w:val="center"/>
            <w:hideMark/>
          </w:tcPr>
          <w:p w14:paraId="16F2A87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59.9</w:t>
            </w:r>
          </w:p>
        </w:tc>
        <w:tc>
          <w:tcPr>
            <w:tcW w:w="256" w:type="pct"/>
            <w:tcBorders>
              <w:top w:val="nil"/>
              <w:left w:val="nil"/>
              <w:bottom w:val="single" w:sz="4" w:space="0" w:color="auto"/>
              <w:right w:val="single" w:sz="4" w:space="0" w:color="auto"/>
            </w:tcBorders>
            <w:shd w:val="clear" w:color="auto" w:fill="auto"/>
            <w:vAlign w:val="center"/>
            <w:hideMark/>
          </w:tcPr>
          <w:p w14:paraId="7636B60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1,215.0</w:t>
            </w:r>
          </w:p>
        </w:tc>
        <w:tc>
          <w:tcPr>
            <w:tcW w:w="256" w:type="pct"/>
            <w:tcBorders>
              <w:top w:val="nil"/>
              <w:left w:val="nil"/>
              <w:bottom w:val="single" w:sz="4" w:space="0" w:color="auto"/>
              <w:right w:val="single" w:sz="4" w:space="0" w:color="auto"/>
            </w:tcBorders>
            <w:shd w:val="clear" w:color="auto" w:fill="auto"/>
            <w:vAlign w:val="center"/>
            <w:hideMark/>
          </w:tcPr>
          <w:p w14:paraId="2BF2E71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1,140.0</w:t>
            </w:r>
          </w:p>
        </w:tc>
        <w:tc>
          <w:tcPr>
            <w:tcW w:w="231" w:type="pct"/>
            <w:tcBorders>
              <w:top w:val="nil"/>
              <w:left w:val="nil"/>
              <w:bottom w:val="single" w:sz="4" w:space="0" w:color="auto"/>
              <w:right w:val="single" w:sz="4" w:space="0" w:color="auto"/>
            </w:tcBorders>
            <w:shd w:val="clear" w:color="auto" w:fill="auto"/>
            <w:vAlign w:val="center"/>
            <w:hideMark/>
          </w:tcPr>
          <w:p w14:paraId="20992E0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75.0</w:t>
            </w:r>
          </w:p>
        </w:tc>
        <w:tc>
          <w:tcPr>
            <w:tcW w:w="256" w:type="pct"/>
            <w:tcBorders>
              <w:top w:val="nil"/>
              <w:left w:val="nil"/>
              <w:bottom w:val="single" w:sz="4" w:space="0" w:color="auto"/>
              <w:right w:val="single" w:sz="4" w:space="0" w:color="auto"/>
            </w:tcBorders>
            <w:shd w:val="clear" w:color="auto" w:fill="auto"/>
            <w:vAlign w:val="center"/>
            <w:hideMark/>
          </w:tcPr>
          <w:p w14:paraId="2F86E0D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1,421.5</w:t>
            </w:r>
          </w:p>
        </w:tc>
        <w:tc>
          <w:tcPr>
            <w:tcW w:w="256" w:type="pct"/>
            <w:tcBorders>
              <w:top w:val="nil"/>
              <w:left w:val="nil"/>
              <w:bottom w:val="single" w:sz="4" w:space="0" w:color="auto"/>
              <w:right w:val="single" w:sz="4" w:space="0" w:color="auto"/>
            </w:tcBorders>
            <w:shd w:val="clear" w:color="auto" w:fill="auto"/>
            <w:vAlign w:val="center"/>
            <w:hideMark/>
          </w:tcPr>
          <w:p w14:paraId="646C50F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1,341.5</w:t>
            </w:r>
          </w:p>
        </w:tc>
        <w:tc>
          <w:tcPr>
            <w:tcW w:w="231" w:type="pct"/>
            <w:tcBorders>
              <w:top w:val="nil"/>
              <w:left w:val="nil"/>
              <w:bottom w:val="single" w:sz="4" w:space="0" w:color="auto"/>
              <w:right w:val="single" w:sz="4" w:space="0" w:color="auto"/>
            </w:tcBorders>
            <w:shd w:val="clear" w:color="auto" w:fill="auto"/>
            <w:vAlign w:val="center"/>
            <w:hideMark/>
          </w:tcPr>
          <w:p w14:paraId="2A6B5B7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14:paraId="73A1ADF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1,530.0</w:t>
            </w:r>
          </w:p>
        </w:tc>
        <w:tc>
          <w:tcPr>
            <w:tcW w:w="256" w:type="pct"/>
            <w:tcBorders>
              <w:top w:val="nil"/>
              <w:left w:val="nil"/>
              <w:bottom w:val="single" w:sz="4" w:space="0" w:color="auto"/>
              <w:right w:val="single" w:sz="4" w:space="0" w:color="auto"/>
            </w:tcBorders>
            <w:shd w:val="clear" w:color="auto" w:fill="auto"/>
            <w:vAlign w:val="center"/>
            <w:hideMark/>
          </w:tcPr>
          <w:p w14:paraId="1C9CAC1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1,450.0</w:t>
            </w:r>
          </w:p>
        </w:tc>
        <w:tc>
          <w:tcPr>
            <w:tcW w:w="231" w:type="pct"/>
            <w:tcBorders>
              <w:top w:val="nil"/>
              <w:left w:val="nil"/>
              <w:bottom w:val="single" w:sz="4" w:space="0" w:color="auto"/>
              <w:right w:val="single" w:sz="4" w:space="0" w:color="auto"/>
            </w:tcBorders>
            <w:shd w:val="clear" w:color="auto" w:fill="auto"/>
            <w:vAlign w:val="center"/>
            <w:hideMark/>
          </w:tcPr>
          <w:p w14:paraId="418388E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14:paraId="6E282B3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1,680.0</w:t>
            </w:r>
          </w:p>
        </w:tc>
        <w:tc>
          <w:tcPr>
            <w:tcW w:w="256" w:type="pct"/>
            <w:tcBorders>
              <w:top w:val="nil"/>
              <w:left w:val="nil"/>
              <w:bottom w:val="single" w:sz="4" w:space="0" w:color="auto"/>
              <w:right w:val="single" w:sz="4" w:space="0" w:color="auto"/>
            </w:tcBorders>
            <w:shd w:val="clear" w:color="auto" w:fill="auto"/>
            <w:vAlign w:val="center"/>
            <w:hideMark/>
          </w:tcPr>
          <w:p w14:paraId="160E84E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1,600.0</w:t>
            </w:r>
          </w:p>
        </w:tc>
        <w:tc>
          <w:tcPr>
            <w:tcW w:w="231" w:type="pct"/>
            <w:tcBorders>
              <w:top w:val="nil"/>
              <w:left w:val="nil"/>
              <w:bottom w:val="single" w:sz="4" w:space="0" w:color="auto"/>
              <w:right w:val="single" w:sz="4" w:space="0" w:color="auto"/>
            </w:tcBorders>
            <w:shd w:val="clear" w:color="auto" w:fill="auto"/>
            <w:vAlign w:val="center"/>
            <w:hideMark/>
          </w:tcPr>
          <w:p w14:paraId="460DFE2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14:paraId="21DC867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1,755.0</w:t>
            </w:r>
          </w:p>
        </w:tc>
        <w:tc>
          <w:tcPr>
            <w:tcW w:w="256" w:type="pct"/>
            <w:tcBorders>
              <w:top w:val="nil"/>
              <w:left w:val="nil"/>
              <w:bottom w:val="single" w:sz="4" w:space="0" w:color="auto"/>
              <w:right w:val="single" w:sz="4" w:space="0" w:color="auto"/>
            </w:tcBorders>
            <w:shd w:val="clear" w:color="auto" w:fill="auto"/>
            <w:vAlign w:val="center"/>
            <w:hideMark/>
          </w:tcPr>
          <w:p w14:paraId="241EA08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1,670.0</w:t>
            </w:r>
          </w:p>
        </w:tc>
        <w:tc>
          <w:tcPr>
            <w:tcW w:w="231" w:type="pct"/>
            <w:tcBorders>
              <w:top w:val="nil"/>
              <w:left w:val="nil"/>
              <w:bottom w:val="single" w:sz="4" w:space="0" w:color="auto"/>
              <w:right w:val="single" w:sz="4" w:space="0" w:color="auto"/>
            </w:tcBorders>
            <w:shd w:val="clear" w:color="auto" w:fill="auto"/>
            <w:vAlign w:val="center"/>
            <w:hideMark/>
          </w:tcPr>
          <w:p w14:paraId="4602129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85.0</w:t>
            </w:r>
          </w:p>
        </w:tc>
      </w:tr>
      <w:tr w:rsidR="00B92722" w:rsidRPr="00591101" w14:paraId="0FCF03EF"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2F51DECB"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2DCDBFF"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DF0C611"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38EB3A8A"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3319B19"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117D531"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A5A7ABD"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C23788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7D2D08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D96481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959A3E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EF0C7A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162928F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416566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7FD040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3091831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95F332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439DCD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2ADA327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591101" w14:paraId="23EDEF08"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13D68F3D"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საოპერაციო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სალდო</w:t>
            </w:r>
          </w:p>
        </w:tc>
        <w:tc>
          <w:tcPr>
            <w:tcW w:w="256" w:type="pct"/>
            <w:tcBorders>
              <w:top w:val="nil"/>
              <w:left w:val="nil"/>
              <w:bottom w:val="single" w:sz="4" w:space="0" w:color="auto"/>
              <w:right w:val="single" w:sz="4" w:space="0" w:color="auto"/>
            </w:tcBorders>
            <w:shd w:val="clear" w:color="auto" w:fill="auto"/>
            <w:vAlign w:val="center"/>
            <w:hideMark/>
          </w:tcPr>
          <w:p w14:paraId="2941DF7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2,388.0</w:t>
            </w:r>
          </w:p>
        </w:tc>
        <w:tc>
          <w:tcPr>
            <w:tcW w:w="256" w:type="pct"/>
            <w:tcBorders>
              <w:top w:val="nil"/>
              <w:left w:val="nil"/>
              <w:bottom w:val="single" w:sz="4" w:space="0" w:color="auto"/>
              <w:right w:val="single" w:sz="4" w:space="0" w:color="auto"/>
            </w:tcBorders>
            <w:shd w:val="clear" w:color="auto" w:fill="auto"/>
            <w:vAlign w:val="center"/>
            <w:hideMark/>
          </w:tcPr>
          <w:p w14:paraId="5F26BCEF"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1,604.8</w:t>
            </w:r>
          </w:p>
        </w:tc>
        <w:tc>
          <w:tcPr>
            <w:tcW w:w="231" w:type="pct"/>
            <w:tcBorders>
              <w:top w:val="nil"/>
              <w:left w:val="nil"/>
              <w:bottom w:val="single" w:sz="4" w:space="0" w:color="auto"/>
              <w:right w:val="single" w:sz="4" w:space="0" w:color="auto"/>
            </w:tcBorders>
            <w:shd w:val="clear" w:color="auto" w:fill="auto"/>
            <w:vAlign w:val="center"/>
            <w:hideMark/>
          </w:tcPr>
          <w:p w14:paraId="6C2AFB7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1,376.0</w:t>
            </w:r>
          </w:p>
        </w:tc>
        <w:tc>
          <w:tcPr>
            <w:tcW w:w="256" w:type="pct"/>
            <w:tcBorders>
              <w:top w:val="nil"/>
              <w:left w:val="nil"/>
              <w:bottom w:val="single" w:sz="4" w:space="0" w:color="auto"/>
              <w:right w:val="single" w:sz="4" w:space="0" w:color="auto"/>
            </w:tcBorders>
            <w:shd w:val="clear" w:color="auto" w:fill="auto"/>
            <w:vAlign w:val="center"/>
            <w:hideMark/>
          </w:tcPr>
          <w:p w14:paraId="47FDA127"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-295.0</w:t>
            </w:r>
          </w:p>
        </w:tc>
        <w:tc>
          <w:tcPr>
            <w:tcW w:w="256" w:type="pct"/>
            <w:tcBorders>
              <w:top w:val="nil"/>
              <w:left w:val="nil"/>
              <w:bottom w:val="single" w:sz="4" w:space="0" w:color="auto"/>
              <w:right w:val="single" w:sz="4" w:space="0" w:color="auto"/>
            </w:tcBorders>
            <w:shd w:val="clear" w:color="auto" w:fill="auto"/>
            <w:vAlign w:val="center"/>
            <w:hideMark/>
          </w:tcPr>
          <w:p w14:paraId="681C3380"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-775.0</w:t>
            </w:r>
          </w:p>
        </w:tc>
        <w:tc>
          <w:tcPr>
            <w:tcW w:w="231" w:type="pct"/>
            <w:tcBorders>
              <w:top w:val="nil"/>
              <w:left w:val="nil"/>
              <w:bottom w:val="single" w:sz="4" w:space="0" w:color="auto"/>
              <w:right w:val="single" w:sz="4" w:space="0" w:color="auto"/>
            </w:tcBorders>
            <w:shd w:val="clear" w:color="auto" w:fill="auto"/>
            <w:vAlign w:val="center"/>
            <w:hideMark/>
          </w:tcPr>
          <w:p w14:paraId="1CF0A9A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1,069.9</w:t>
            </w:r>
          </w:p>
        </w:tc>
        <w:tc>
          <w:tcPr>
            <w:tcW w:w="256" w:type="pct"/>
            <w:tcBorders>
              <w:top w:val="nil"/>
              <w:left w:val="nil"/>
              <w:bottom w:val="single" w:sz="4" w:space="0" w:color="auto"/>
              <w:right w:val="single" w:sz="4" w:space="0" w:color="auto"/>
            </w:tcBorders>
            <w:shd w:val="clear" w:color="auto" w:fill="auto"/>
            <w:vAlign w:val="center"/>
            <w:hideMark/>
          </w:tcPr>
          <w:p w14:paraId="57A8C0E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-5.1</w:t>
            </w:r>
          </w:p>
        </w:tc>
        <w:tc>
          <w:tcPr>
            <w:tcW w:w="256" w:type="pct"/>
            <w:tcBorders>
              <w:top w:val="nil"/>
              <w:left w:val="nil"/>
              <w:bottom w:val="single" w:sz="4" w:space="0" w:color="auto"/>
              <w:right w:val="single" w:sz="4" w:space="0" w:color="auto"/>
            </w:tcBorders>
            <w:shd w:val="clear" w:color="auto" w:fill="auto"/>
            <w:vAlign w:val="center"/>
            <w:hideMark/>
          </w:tcPr>
          <w:p w14:paraId="7FFC82CD"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-507.7</w:t>
            </w:r>
          </w:p>
        </w:tc>
        <w:tc>
          <w:tcPr>
            <w:tcW w:w="231" w:type="pct"/>
            <w:tcBorders>
              <w:top w:val="nil"/>
              <w:left w:val="nil"/>
              <w:bottom w:val="single" w:sz="4" w:space="0" w:color="auto"/>
              <w:right w:val="single" w:sz="4" w:space="0" w:color="auto"/>
            </w:tcBorders>
            <w:shd w:val="clear" w:color="auto" w:fill="auto"/>
            <w:vAlign w:val="center"/>
            <w:hideMark/>
          </w:tcPr>
          <w:p w14:paraId="1532F779"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1,058.4</w:t>
            </w:r>
          </w:p>
        </w:tc>
        <w:tc>
          <w:tcPr>
            <w:tcW w:w="256" w:type="pct"/>
            <w:tcBorders>
              <w:top w:val="nil"/>
              <w:left w:val="nil"/>
              <w:bottom w:val="single" w:sz="4" w:space="0" w:color="auto"/>
              <w:right w:val="single" w:sz="4" w:space="0" w:color="auto"/>
            </w:tcBorders>
            <w:shd w:val="clear" w:color="auto" w:fill="auto"/>
            <w:vAlign w:val="center"/>
            <w:hideMark/>
          </w:tcPr>
          <w:p w14:paraId="5F4CA051"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1,451.0</w:t>
            </w:r>
          </w:p>
        </w:tc>
        <w:tc>
          <w:tcPr>
            <w:tcW w:w="256" w:type="pct"/>
            <w:tcBorders>
              <w:top w:val="nil"/>
              <w:left w:val="nil"/>
              <w:bottom w:val="single" w:sz="4" w:space="0" w:color="auto"/>
              <w:right w:val="single" w:sz="4" w:space="0" w:color="auto"/>
            </w:tcBorders>
            <w:shd w:val="clear" w:color="auto" w:fill="auto"/>
            <w:vAlign w:val="center"/>
            <w:hideMark/>
          </w:tcPr>
          <w:p w14:paraId="19AF289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688.0</w:t>
            </w:r>
          </w:p>
        </w:tc>
        <w:tc>
          <w:tcPr>
            <w:tcW w:w="231" w:type="pct"/>
            <w:tcBorders>
              <w:top w:val="nil"/>
              <w:left w:val="nil"/>
              <w:bottom w:val="single" w:sz="4" w:space="0" w:color="auto"/>
              <w:right w:val="single" w:sz="4" w:space="0" w:color="auto"/>
            </w:tcBorders>
            <w:shd w:val="clear" w:color="auto" w:fill="auto"/>
            <w:vAlign w:val="center"/>
            <w:hideMark/>
          </w:tcPr>
          <w:p w14:paraId="6FB497D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1,403.0</w:t>
            </w:r>
          </w:p>
        </w:tc>
        <w:tc>
          <w:tcPr>
            <w:tcW w:w="256" w:type="pct"/>
            <w:tcBorders>
              <w:top w:val="nil"/>
              <w:left w:val="nil"/>
              <w:bottom w:val="single" w:sz="4" w:space="0" w:color="auto"/>
              <w:right w:val="single" w:sz="4" w:space="0" w:color="auto"/>
            </w:tcBorders>
            <w:shd w:val="clear" w:color="auto" w:fill="auto"/>
            <w:vAlign w:val="center"/>
            <w:hideMark/>
          </w:tcPr>
          <w:p w14:paraId="7E3230C0"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1,897.0</w:t>
            </w:r>
          </w:p>
        </w:tc>
        <w:tc>
          <w:tcPr>
            <w:tcW w:w="256" w:type="pct"/>
            <w:tcBorders>
              <w:top w:val="nil"/>
              <w:left w:val="nil"/>
              <w:bottom w:val="single" w:sz="4" w:space="0" w:color="auto"/>
              <w:right w:val="single" w:sz="4" w:space="0" w:color="auto"/>
            </w:tcBorders>
            <w:shd w:val="clear" w:color="auto" w:fill="auto"/>
            <w:vAlign w:val="center"/>
            <w:hideMark/>
          </w:tcPr>
          <w:p w14:paraId="66853C8B"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1,026.5</w:t>
            </w:r>
          </w:p>
        </w:tc>
        <w:tc>
          <w:tcPr>
            <w:tcW w:w="231" w:type="pct"/>
            <w:tcBorders>
              <w:top w:val="nil"/>
              <w:left w:val="nil"/>
              <w:bottom w:val="single" w:sz="4" w:space="0" w:color="auto"/>
              <w:right w:val="single" w:sz="4" w:space="0" w:color="auto"/>
            </w:tcBorders>
            <w:shd w:val="clear" w:color="auto" w:fill="auto"/>
            <w:vAlign w:val="center"/>
            <w:hideMark/>
          </w:tcPr>
          <w:p w14:paraId="2070980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1,510.5</w:t>
            </w:r>
          </w:p>
        </w:tc>
        <w:tc>
          <w:tcPr>
            <w:tcW w:w="256" w:type="pct"/>
            <w:tcBorders>
              <w:top w:val="nil"/>
              <w:left w:val="nil"/>
              <w:bottom w:val="single" w:sz="4" w:space="0" w:color="auto"/>
              <w:right w:val="single" w:sz="4" w:space="0" w:color="auto"/>
            </w:tcBorders>
            <w:shd w:val="clear" w:color="auto" w:fill="auto"/>
            <w:vAlign w:val="center"/>
            <w:hideMark/>
          </w:tcPr>
          <w:p w14:paraId="1A8453B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2,584.0</w:t>
            </w:r>
          </w:p>
        </w:tc>
        <w:tc>
          <w:tcPr>
            <w:tcW w:w="256" w:type="pct"/>
            <w:tcBorders>
              <w:top w:val="nil"/>
              <w:left w:val="nil"/>
              <w:bottom w:val="single" w:sz="4" w:space="0" w:color="auto"/>
              <w:right w:val="single" w:sz="4" w:space="0" w:color="auto"/>
            </w:tcBorders>
            <w:shd w:val="clear" w:color="auto" w:fill="auto"/>
            <w:vAlign w:val="center"/>
            <w:hideMark/>
          </w:tcPr>
          <w:p w14:paraId="618BE519"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1,531.9</w:t>
            </w:r>
          </w:p>
        </w:tc>
        <w:tc>
          <w:tcPr>
            <w:tcW w:w="231" w:type="pct"/>
            <w:tcBorders>
              <w:top w:val="nil"/>
              <w:left w:val="nil"/>
              <w:bottom w:val="single" w:sz="4" w:space="0" w:color="auto"/>
              <w:right w:val="single" w:sz="4" w:space="0" w:color="auto"/>
            </w:tcBorders>
            <w:shd w:val="clear" w:color="auto" w:fill="auto"/>
            <w:vAlign w:val="center"/>
            <w:hideMark/>
          </w:tcPr>
          <w:p w14:paraId="4EE0DF9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1,692.2</w:t>
            </w:r>
          </w:p>
        </w:tc>
      </w:tr>
      <w:tr w:rsidR="00B92722" w:rsidRPr="00591101" w14:paraId="1D831F36"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79F7DD92"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4FC17CF"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62A3E16"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D9C9C52"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C25D6D2"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2AF18BF"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025524CB"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771253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AAD5B9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179E971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A16A61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1EEB9A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0E558B8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2D6423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0B6E3B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334BA68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83F490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EE0704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7340F1A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591101" w14:paraId="4BD4094B"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A510D32"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არაფინანსური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აქტივების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14:paraId="227401F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3,740.5</w:t>
            </w:r>
          </w:p>
        </w:tc>
        <w:tc>
          <w:tcPr>
            <w:tcW w:w="256" w:type="pct"/>
            <w:tcBorders>
              <w:top w:val="nil"/>
              <w:left w:val="nil"/>
              <w:bottom w:val="single" w:sz="4" w:space="0" w:color="auto"/>
              <w:right w:val="single" w:sz="4" w:space="0" w:color="auto"/>
            </w:tcBorders>
            <w:shd w:val="clear" w:color="auto" w:fill="auto"/>
            <w:vAlign w:val="center"/>
            <w:hideMark/>
          </w:tcPr>
          <w:p w14:paraId="577B5F07"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3,068.2</w:t>
            </w:r>
          </w:p>
        </w:tc>
        <w:tc>
          <w:tcPr>
            <w:tcW w:w="231" w:type="pct"/>
            <w:tcBorders>
              <w:top w:val="nil"/>
              <w:left w:val="nil"/>
              <w:bottom w:val="single" w:sz="4" w:space="0" w:color="auto"/>
              <w:right w:val="single" w:sz="4" w:space="0" w:color="auto"/>
            </w:tcBorders>
            <w:shd w:val="clear" w:color="auto" w:fill="auto"/>
            <w:vAlign w:val="center"/>
            <w:hideMark/>
          </w:tcPr>
          <w:p w14:paraId="32F97FA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1,265.1</w:t>
            </w:r>
          </w:p>
        </w:tc>
        <w:tc>
          <w:tcPr>
            <w:tcW w:w="256" w:type="pct"/>
            <w:tcBorders>
              <w:top w:val="nil"/>
              <w:left w:val="nil"/>
              <w:bottom w:val="single" w:sz="4" w:space="0" w:color="auto"/>
              <w:right w:val="single" w:sz="4" w:space="0" w:color="auto"/>
            </w:tcBorders>
            <w:shd w:val="clear" w:color="auto" w:fill="auto"/>
            <w:vAlign w:val="center"/>
            <w:hideMark/>
          </w:tcPr>
          <w:p w14:paraId="28A25FDE"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3,905.0</w:t>
            </w:r>
          </w:p>
        </w:tc>
        <w:tc>
          <w:tcPr>
            <w:tcW w:w="256" w:type="pct"/>
            <w:tcBorders>
              <w:top w:val="nil"/>
              <w:left w:val="nil"/>
              <w:bottom w:val="single" w:sz="4" w:space="0" w:color="auto"/>
              <w:right w:val="single" w:sz="4" w:space="0" w:color="auto"/>
            </w:tcBorders>
            <w:shd w:val="clear" w:color="auto" w:fill="auto"/>
            <w:vAlign w:val="center"/>
            <w:hideMark/>
          </w:tcPr>
          <w:p w14:paraId="78447E5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3,020.9</w:t>
            </w:r>
          </w:p>
        </w:tc>
        <w:tc>
          <w:tcPr>
            <w:tcW w:w="231" w:type="pct"/>
            <w:tcBorders>
              <w:top w:val="nil"/>
              <w:left w:val="nil"/>
              <w:bottom w:val="single" w:sz="4" w:space="0" w:color="auto"/>
              <w:right w:val="single" w:sz="4" w:space="0" w:color="auto"/>
            </w:tcBorders>
            <w:shd w:val="clear" w:color="auto" w:fill="auto"/>
            <w:vAlign w:val="center"/>
            <w:hideMark/>
          </w:tcPr>
          <w:p w14:paraId="76AFE6BC"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1,474.0</w:t>
            </w:r>
          </w:p>
        </w:tc>
        <w:tc>
          <w:tcPr>
            <w:tcW w:w="256" w:type="pct"/>
            <w:tcBorders>
              <w:top w:val="nil"/>
              <w:left w:val="nil"/>
              <w:bottom w:val="single" w:sz="4" w:space="0" w:color="auto"/>
              <w:right w:val="single" w:sz="4" w:space="0" w:color="auto"/>
            </w:tcBorders>
            <w:shd w:val="clear" w:color="auto" w:fill="auto"/>
            <w:vAlign w:val="center"/>
            <w:hideMark/>
          </w:tcPr>
          <w:p w14:paraId="5533A25F"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3,986.0</w:t>
            </w:r>
          </w:p>
        </w:tc>
        <w:tc>
          <w:tcPr>
            <w:tcW w:w="256" w:type="pct"/>
            <w:tcBorders>
              <w:top w:val="nil"/>
              <w:left w:val="nil"/>
              <w:bottom w:val="single" w:sz="4" w:space="0" w:color="auto"/>
              <w:right w:val="single" w:sz="4" w:space="0" w:color="auto"/>
            </w:tcBorders>
            <w:shd w:val="clear" w:color="auto" w:fill="auto"/>
            <w:vAlign w:val="center"/>
            <w:hideMark/>
          </w:tcPr>
          <w:p w14:paraId="38E8FBE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3,338.3</w:t>
            </w:r>
          </w:p>
        </w:tc>
        <w:tc>
          <w:tcPr>
            <w:tcW w:w="231" w:type="pct"/>
            <w:tcBorders>
              <w:top w:val="nil"/>
              <w:left w:val="nil"/>
              <w:bottom w:val="single" w:sz="4" w:space="0" w:color="auto"/>
              <w:right w:val="single" w:sz="4" w:space="0" w:color="auto"/>
            </w:tcBorders>
            <w:shd w:val="clear" w:color="auto" w:fill="auto"/>
            <w:vAlign w:val="center"/>
            <w:hideMark/>
          </w:tcPr>
          <w:p w14:paraId="5D142A7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1,203.5</w:t>
            </w:r>
          </w:p>
        </w:tc>
        <w:tc>
          <w:tcPr>
            <w:tcW w:w="256" w:type="pct"/>
            <w:tcBorders>
              <w:top w:val="nil"/>
              <w:left w:val="nil"/>
              <w:bottom w:val="single" w:sz="4" w:space="0" w:color="auto"/>
              <w:right w:val="single" w:sz="4" w:space="0" w:color="auto"/>
            </w:tcBorders>
            <w:shd w:val="clear" w:color="auto" w:fill="auto"/>
            <w:vAlign w:val="center"/>
            <w:hideMark/>
          </w:tcPr>
          <w:p w14:paraId="69AD68B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3,850.0</w:t>
            </w:r>
          </w:p>
        </w:tc>
        <w:tc>
          <w:tcPr>
            <w:tcW w:w="256" w:type="pct"/>
            <w:tcBorders>
              <w:top w:val="nil"/>
              <w:left w:val="nil"/>
              <w:bottom w:val="single" w:sz="4" w:space="0" w:color="auto"/>
              <w:right w:val="single" w:sz="4" w:space="0" w:color="auto"/>
            </w:tcBorders>
            <w:shd w:val="clear" w:color="auto" w:fill="auto"/>
            <w:vAlign w:val="center"/>
            <w:hideMark/>
          </w:tcPr>
          <w:p w14:paraId="3C967C96"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3,240.0</w:t>
            </w:r>
          </w:p>
        </w:tc>
        <w:tc>
          <w:tcPr>
            <w:tcW w:w="231" w:type="pct"/>
            <w:tcBorders>
              <w:top w:val="nil"/>
              <w:left w:val="nil"/>
              <w:bottom w:val="single" w:sz="4" w:space="0" w:color="auto"/>
              <w:right w:val="single" w:sz="4" w:space="0" w:color="auto"/>
            </w:tcBorders>
            <w:shd w:val="clear" w:color="auto" w:fill="auto"/>
            <w:vAlign w:val="center"/>
            <w:hideMark/>
          </w:tcPr>
          <w:p w14:paraId="74364CFF"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1,250.0</w:t>
            </w:r>
          </w:p>
        </w:tc>
        <w:tc>
          <w:tcPr>
            <w:tcW w:w="256" w:type="pct"/>
            <w:tcBorders>
              <w:top w:val="nil"/>
              <w:left w:val="nil"/>
              <w:bottom w:val="single" w:sz="4" w:space="0" w:color="auto"/>
              <w:right w:val="single" w:sz="4" w:space="0" w:color="auto"/>
            </w:tcBorders>
            <w:shd w:val="clear" w:color="auto" w:fill="auto"/>
            <w:vAlign w:val="center"/>
            <w:hideMark/>
          </w:tcPr>
          <w:p w14:paraId="6234CFEA"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3,710.0</w:t>
            </w:r>
          </w:p>
        </w:tc>
        <w:tc>
          <w:tcPr>
            <w:tcW w:w="256" w:type="pct"/>
            <w:tcBorders>
              <w:top w:val="nil"/>
              <w:left w:val="nil"/>
              <w:bottom w:val="single" w:sz="4" w:space="0" w:color="auto"/>
              <w:right w:val="single" w:sz="4" w:space="0" w:color="auto"/>
            </w:tcBorders>
            <w:shd w:val="clear" w:color="auto" w:fill="auto"/>
            <w:vAlign w:val="center"/>
            <w:hideMark/>
          </w:tcPr>
          <w:p w14:paraId="1F1938D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3,050.0</w:t>
            </w:r>
          </w:p>
        </w:tc>
        <w:tc>
          <w:tcPr>
            <w:tcW w:w="231" w:type="pct"/>
            <w:tcBorders>
              <w:top w:val="nil"/>
              <w:left w:val="nil"/>
              <w:bottom w:val="single" w:sz="4" w:space="0" w:color="auto"/>
              <w:right w:val="single" w:sz="4" w:space="0" w:color="auto"/>
            </w:tcBorders>
            <w:shd w:val="clear" w:color="auto" w:fill="auto"/>
            <w:vAlign w:val="center"/>
            <w:hideMark/>
          </w:tcPr>
          <w:p w14:paraId="25A5B0F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1,300.0</w:t>
            </w:r>
          </w:p>
        </w:tc>
        <w:tc>
          <w:tcPr>
            <w:tcW w:w="256" w:type="pct"/>
            <w:tcBorders>
              <w:top w:val="nil"/>
              <w:left w:val="nil"/>
              <w:bottom w:val="single" w:sz="4" w:space="0" w:color="auto"/>
              <w:right w:val="single" w:sz="4" w:space="0" w:color="auto"/>
            </w:tcBorders>
            <w:shd w:val="clear" w:color="auto" w:fill="auto"/>
            <w:vAlign w:val="center"/>
            <w:hideMark/>
          </w:tcPr>
          <w:p w14:paraId="608219E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4,230.0</w:t>
            </w:r>
          </w:p>
        </w:tc>
        <w:tc>
          <w:tcPr>
            <w:tcW w:w="256" w:type="pct"/>
            <w:tcBorders>
              <w:top w:val="nil"/>
              <w:left w:val="nil"/>
              <w:bottom w:val="single" w:sz="4" w:space="0" w:color="auto"/>
              <w:right w:val="single" w:sz="4" w:space="0" w:color="auto"/>
            </w:tcBorders>
            <w:shd w:val="clear" w:color="auto" w:fill="auto"/>
            <w:vAlign w:val="center"/>
            <w:hideMark/>
          </w:tcPr>
          <w:p w14:paraId="7A2821D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3,370.0</w:t>
            </w:r>
          </w:p>
        </w:tc>
        <w:tc>
          <w:tcPr>
            <w:tcW w:w="231" w:type="pct"/>
            <w:tcBorders>
              <w:top w:val="nil"/>
              <w:left w:val="nil"/>
              <w:bottom w:val="single" w:sz="4" w:space="0" w:color="auto"/>
              <w:right w:val="single" w:sz="4" w:space="0" w:color="auto"/>
            </w:tcBorders>
            <w:shd w:val="clear" w:color="auto" w:fill="auto"/>
            <w:vAlign w:val="center"/>
            <w:hideMark/>
          </w:tcPr>
          <w:p w14:paraId="70A6D8B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1,500.0</w:t>
            </w:r>
          </w:p>
        </w:tc>
      </w:tr>
      <w:tr w:rsidR="00B92722" w:rsidRPr="00591101" w14:paraId="64B0A653"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207559FD"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14:paraId="510A0D49"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3,946.5</w:t>
            </w:r>
          </w:p>
        </w:tc>
        <w:tc>
          <w:tcPr>
            <w:tcW w:w="256" w:type="pct"/>
            <w:tcBorders>
              <w:top w:val="nil"/>
              <w:left w:val="nil"/>
              <w:bottom w:val="single" w:sz="4" w:space="0" w:color="auto"/>
              <w:right w:val="single" w:sz="4" w:space="0" w:color="auto"/>
            </w:tcBorders>
            <w:shd w:val="clear" w:color="auto" w:fill="auto"/>
            <w:vAlign w:val="center"/>
            <w:hideMark/>
          </w:tcPr>
          <w:p w14:paraId="09AC833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3,161.4</w:t>
            </w:r>
          </w:p>
        </w:tc>
        <w:tc>
          <w:tcPr>
            <w:tcW w:w="231" w:type="pct"/>
            <w:tcBorders>
              <w:top w:val="nil"/>
              <w:left w:val="nil"/>
              <w:bottom w:val="single" w:sz="4" w:space="0" w:color="auto"/>
              <w:right w:val="single" w:sz="4" w:space="0" w:color="auto"/>
            </w:tcBorders>
            <w:shd w:val="clear" w:color="auto" w:fill="auto"/>
            <w:vAlign w:val="center"/>
            <w:hideMark/>
          </w:tcPr>
          <w:p w14:paraId="3A32725A"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1,377.9</w:t>
            </w:r>
          </w:p>
        </w:tc>
        <w:tc>
          <w:tcPr>
            <w:tcW w:w="256" w:type="pct"/>
            <w:tcBorders>
              <w:top w:val="nil"/>
              <w:left w:val="nil"/>
              <w:bottom w:val="single" w:sz="4" w:space="0" w:color="auto"/>
              <w:right w:val="single" w:sz="4" w:space="0" w:color="auto"/>
            </w:tcBorders>
            <w:shd w:val="clear" w:color="auto" w:fill="auto"/>
            <w:vAlign w:val="center"/>
            <w:hideMark/>
          </w:tcPr>
          <w:p w14:paraId="3C59C85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4,055.0</w:t>
            </w:r>
          </w:p>
        </w:tc>
        <w:tc>
          <w:tcPr>
            <w:tcW w:w="256" w:type="pct"/>
            <w:tcBorders>
              <w:top w:val="nil"/>
              <w:left w:val="nil"/>
              <w:bottom w:val="single" w:sz="4" w:space="0" w:color="auto"/>
              <w:right w:val="single" w:sz="4" w:space="0" w:color="auto"/>
            </w:tcBorders>
            <w:shd w:val="clear" w:color="auto" w:fill="auto"/>
            <w:vAlign w:val="center"/>
            <w:hideMark/>
          </w:tcPr>
          <w:p w14:paraId="5B670BF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3,110.9</w:t>
            </w:r>
          </w:p>
        </w:tc>
        <w:tc>
          <w:tcPr>
            <w:tcW w:w="231" w:type="pct"/>
            <w:tcBorders>
              <w:top w:val="nil"/>
              <w:left w:val="nil"/>
              <w:bottom w:val="single" w:sz="4" w:space="0" w:color="auto"/>
              <w:right w:val="single" w:sz="4" w:space="0" w:color="auto"/>
            </w:tcBorders>
            <w:shd w:val="clear" w:color="auto" w:fill="auto"/>
            <w:vAlign w:val="center"/>
            <w:hideMark/>
          </w:tcPr>
          <w:p w14:paraId="1B43E21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1,534.0</w:t>
            </w:r>
          </w:p>
        </w:tc>
        <w:tc>
          <w:tcPr>
            <w:tcW w:w="256" w:type="pct"/>
            <w:tcBorders>
              <w:top w:val="nil"/>
              <w:left w:val="nil"/>
              <w:bottom w:val="single" w:sz="4" w:space="0" w:color="auto"/>
              <w:right w:val="single" w:sz="4" w:space="0" w:color="auto"/>
            </w:tcBorders>
            <w:shd w:val="clear" w:color="auto" w:fill="auto"/>
            <w:vAlign w:val="center"/>
            <w:hideMark/>
          </w:tcPr>
          <w:p w14:paraId="16449B5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4,236.0</w:t>
            </w:r>
          </w:p>
        </w:tc>
        <w:tc>
          <w:tcPr>
            <w:tcW w:w="256" w:type="pct"/>
            <w:tcBorders>
              <w:top w:val="nil"/>
              <w:left w:val="nil"/>
              <w:bottom w:val="single" w:sz="4" w:space="0" w:color="auto"/>
              <w:right w:val="single" w:sz="4" w:space="0" w:color="auto"/>
            </w:tcBorders>
            <w:shd w:val="clear" w:color="auto" w:fill="auto"/>
            <w:vAlign w:val="center"/>
            <w:hideMark/>
          </w:tcPr>
          <w:p w14:paraId="61091BE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3,488.3</w:t>
            </w:r>
          </w:p>
        </w:tc>
        <w:tc>
          <w:tcPr>
            <w:tcW w:w="231" w:type="pct"/>
            <w:tcBorders>
              <w:top w:val="nil"/>
              <w:left w:val="nil"/>
              <w:bottom w:val="single" w:sz="4" w:space="0" w:color="auto"/>
              <w:right w:val="single" w:sz="4" w:space="0" w:color="auto"/>
            </w:tcBorders>
            <w:shd w:val="clear" w:color="auto" w:fill="auto"/>
            <w:vAlign w:val="center"/>
            <w:hideMark/>
          </w:tcPr>
          <w:p w14:paraId="3580FE1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1,303.5</w:t>
            </w:r>
          </w:p>
        </w:tc>
        <w:tc>
          <w:tcPr>
            <w:tcW w:w="256" w:type="pct"/>
            <w:tcBorders>
              <w:top w:val="nil"/>
              <w:left w:val="nil"/>
              <w:bottom w:val="single" w:sz="4" w:space="0" w:color="auto"/>
              <w:right w:val="single" w:sz="4" w:space="0" w:color="auto"/>
            </w:tcBorders>
            <w:shd w:val="clear" w:color="auto" w:fill="auto"/>
            <w:vAlign w:val="center"/>
            <w:hideMark/>
          </w:tcPr>
          <w:p w14:paraId="30A135B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4,100.0</w:t>
            </w:r>
          </w:p>
        </w:tc>
        <w:tc>
          <w:tcPr>
            <w:tcW w:w="256" w:type="pct"/>
            <w:tcBorders>
              <w:top w:val="nil"/>
              <w:left w:val="nil"/>
              <w:bottom w:val="single" w:sz="4" w:space="0" w:color="auto"/>
              <w:right w:val="single" w:sz="4" w:space="0" w:color="auto"/>
            </w:tcBorders>
            <w:shd w:val="clear" w:color="auto" w:fill="auto"/>
            <w:vAlign w:val="center"/>
            <w:hideMark/>
          </w:tcPr>
          <w:p w14:paraId="33957FA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3,390.0</w:t>
            </w:r>
          </w:p>
        </w:tc>
        <w:tc>
          <w:tcPr>
            <w:tcW w:w="231" w:type="pct"/>
            <w:tcBorders>
              <w:top w:val="nil"/>
              <w:left w:val="nil"/>
              <w:bottom w:val="single" w:sz="4" w:space="0" w:color="auto"/>
              <w:right w:val="single" w:sz="4" w:space="0" w:color="auto"/>
            </w:tcBorders>
            <w:shd w:val="clear" w:color="auto" w:fill="auto"/>
            <w:vAlign w:val="center"/>
            <w:hideMark/>
          </w:tcPr>
          <w:p w14:paraId="094ECD9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1,350.0</w:t>
            </w:r>
          </w:p>
        </w:tc>
        <w:tc>
          <w:tcPr>
            <w:tcW w:w="256" w:type="pct"/>
            <w:tcBorders>
              <w:top w:val="nil"/>
              <w:left w:val="nil"/>
              <w:bottom w:val="single" w:sz="4" w:space="0" w:color="auto"/>
              <w:right w:val="single" w:sz="4" w:space="0" w:color="auto"/>
            </w:tcBorders>
            <w:shd w:val="clear" w:color="auto" w:fill="auto"/>
            <w:vAlign w:val="center"/>
            <w:hideMark/>
          </w:tcPr>
          <w:p w14:paraId="2F30C10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3,960.0</w:t>
            </w:r>
          </w:p>
        </w:tc>
        <w:tc>
          <w:tcPr>
            <w:tcW w:w="256" w:type="pct"/>
            <w:tcBorders>
              <w:top w:val="nil"/>
              <w:left w:val="nil"/>
              <w:bottom w:val="single" w:sz="4" w:space="0" w:color="auto"/>
              <w:right w:val="single" w:sz="4" w:space="0" w:color="auto"/>
            </w:tcBorders>
            <w:shd w:val="clear" w:color="auto" w:fill="auto"/>
            <w:vAlign w:val="center"/>
            <w:hideMark/>
          </w:tcPr>
          <w:p w14:paraId="7C6976AA"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3,200.0</w:t>
            </w:r>
          </w:p>
        </w:tc>
        <w:tc>
          <w:tcPr>
            <w:tcW w:w="231" w:type="pct"/>
            <w:tcBorders>
              <w:top w:val="nil"/>
              <w:left w:val="nil"/>
              <w:bottom w:val="single" w:sz="4" w:space="0" w:color="auto"/>
              <w:right w:val="single" w:sz="4" w:space="0" w:color="auto"/>
            </w:tcBorders>
            <w:shd w:val="clear" w:color="auto" w:fill="auto"/>
            <w:vAlign w:val="center"/>
            <w:hideMark/>
          </w:tcPr>
          <w:p w14:paraId="74FA4B2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1,400.0</w:t>
            </w:r>
          </w:p>
        </w:tc>
        <w:tc>
          <w:tcPr>
            <w:tcW w:w="256" w:type="pct"/>
            <w:tcBorders>
              <w:top w:val="nil"/>
              <w:left w:val="nil"/>
              <w:bottom w:val="single" w:sz="4" w:space="0" w:color="auto"/>
              <w:right w:val="single" w:sz="4" w:space="0" w:color="auto"/>
            </w:tcBorders>
            <w:shd w:val="clear" w:color="auto" w:fill="auto"/>
            <w:vAlign w:val="center"/>
            <w:hideMark/>
          </w:tcPr>
          <w:p w14:paraId="4121C02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4,480.0</w:t>
            </w:r>
          </w:p>
        </w:tc>
        <w:tc>
          <w:tcPr>
            <w:tcW w:w="256" w:type="pct"/>
            <w:tcBorders>
              <w:top w:val="nil"/>
              <w:left w:val="nil"/>
              <w:bottom w:val="single" w:sz="4" w:space="0" w:color="auto"/>
              <w:right w:val="single" w:sz="4" w:space="0" w:color="auto"/>
            </w:tcBorders>
            <w:shd w:val="clear" w:color="auto" w:fill="auto"/>
            <w:vAlign w:val="center"/>
            <w:hideMark/>
          </w:tcPr>
          <w:p w14:paraId="46D57FC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3,520.0</w:t>
            </w:r>
          </w:p>
        </w:tc>
        <w:tc>
          <w:tcPr>
            <w:tcW w:w="231" w:type="pct"/>
            <w:tcBorders>
              <w:top w:val="nil"/>
              <w:left w:val="nil"/>
              <w:bottom w:val="single" w:sz="4" w:space="0" w:color="auto"/>
              <w:right w:val="single" w:sz="4" w:space="0" w:color="auto"/>
            </w:tcBorders>
            <w:shd w:val="clear" w:color="auto" w:fill="auto"/>
            <w:vAlign w:val="center"/>
            <w:hideMark/>
          </w:tcPr>
          <w:p w14:paraId="0794709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1,600.0</w:t>
            </w:r>
          </w:p>
        </w:tc>
      </w:tr>
      <w:tr w:rsidR="00B92722" w:rsidRPr="00591101" w14:paraId="16AF69A3"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67E9AAF2" w14:textId="77777777"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14:paraId="0A4FFC3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206.0</w:t>
            </w:r>
          </w:p>
        </w:tc>
        <w:tc>
          <w:tcPr>
            <w:tcW w:w="256" w:type="pct"/>
            <w:tcBorders>
              <w:top w:val="nil"/>
              <w:left w:val="nil"/>
              <w:bottom w:val="single" w:sz="4" w:space="0" w:color="auto"/>
              <w:right w:val="single" w:sz="4" w:space="0" w:color="auto"/>
            </w:tcBorders>
            <w:shd w:val="clear" w:color="auto" w:fill="auto"/>
            <w:vAlign w:val="center"/>
            <w:hideMark/>
          </w:tcPr>
          <w:p w14:paraId="398C0FA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93.2</w:t>
            </w:r>
          </w:p>
        </w:tc>
        <w:tc>
          <w:tcPr>
            <w:tcW w:w="231" w:type="pct"/>
            <w:tcBorders>
              <w:top w:val="nil"/>
              <w:left w:val="nil"/>
              <w:bottom w:val="single" w:sz="4" w:space="0" w:color="auto"/>
              <w:right w:val="single" w:sz="4" w:space="0" w:color="auto"/>
            </w:tcBorders>
            <w:shd w:val="clear" w:color="auto" w:fill="auto"/>
            <w:vAlign w:val="center"/>
            <w:hideMark/>
          </w:tcPr>
          <w:p w14:paraId="4D40E6D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112.8</w:t>
            </w:r>
          </w:p>
        </w:tc>
        <w:tc>
          <w:tcPr>
            <w:tcW w:w="256" w:type="pct"/>
            <w:tcBorders>
              <w:top w:val="nil"/>
              <w:left w:val="nil"/>
              <w:bottom w:val="single" w:sz="4" w:space="0" w:color="auto"/>
              <w:right w:val="single" w:sz="4" w:space="0" w:color="auto"/>
            </w:tcBorders>
            <w:shd w:val="clear" w:color="auto" w:fill="auto"/>
            <w:vAlign w:val="center"/>
            <w:hideMark/>
          </w:tcPr>
          <w:p w14:paraId="4DE56F6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56" w:type="pct"/>
            <w:tcBorders>
              <w:top w:val="nil"/>
              <w:left w:val="nil"/>
              <w:bottom w:val="single" w:sz="4" w:space="0" w:color="auto"/>
              <w:right w:val="single" w:sz="4" w:space="0" w:color="auto"/>
            </w:tcBorders>
            <w:shd w:val="clear" w:color="auto" w:fill="auto"/>
            <w:vAlign w:val="center"/>
            <w:hideMark/>
          </w:tcPr>
          <w:p w14:paraId="75F0527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90.0</w:t>
            </w:r>
          </w:p>
        </w:tc>
        <w:tc>
          <w:tcPr>
            <w:tcW w:w="231" w:type="pct"/>
            <w:tcBorders>
              <w:top w:val="nil"/>
              <w:left w:val="nil"/>
              <w:bottom w:val="single" w:sz="4" w:space="0" w:color="auto"/>
              <w:right w:val="single" w:sz="4" w:space="0" w:color="auto"/>
            </w:tcBorders>
            <w:shd w:val="clear" w:color="auto" w:fill="auto"/>
            <w:vAlign w:val="center"/>
            <w:hideMark/>
          </w:tcPr>
          <w:p w14:paraId="1F99272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60.0</w:t>
            </w:r>
          </w:p>
        </w:tc>
        <w:tc>
          <w:tcPr>
            <w:tcW w:w="256" w:type="pct"/>
            <w:tcBorders>
              <w:top w:val="nil"/>
              <w:left w:val="nil"/>
              <w:bottom w:val="single" w:sz="4" w:space="0" w:color="auto"/>
              <w:right w:val="single" w:sz="4" w:space="0" w:color="auto"/>
            </w:tcBorders>
            <w:shd w:val="clear" w:color="auto" w:fill="auto"/>
            <w:vAlign w:val="center"/>
            <w:hideMark/>
          </w:tcPr>
          <w:p w14:paraId="517EECF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14:paraId="0D5485C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7E9C43C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14:paraId="4BE052FA"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14:paraId="77DC111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5087A79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14:paraId="7F364EB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14:paraId="61766EB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1781365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14:paraId="530FAB9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14:paraId="1B36618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10473455"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w:t>
            </w:r>
          </w:p>
        </w:tc>
      </w:tr>
      <w:tr w:rsidR="00B92722" w:rsidRPr="00591101" w14:paraId="098B54E7"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62745400"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3C77046"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52AF2F7"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BB7B6C9"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1EC1AAE"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9C86100"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73E0408"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12D883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AD0642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379E02E8"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3E2571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D3330B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0FE1D5BF"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5D1C95D"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C26F1D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3D18A50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57F511C"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057840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2870C6E7"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591101" w14:paraId="3DA981D5"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144D23F"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მთლიანი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სალდო</w:t>
            </w:r>
          </w:p>
        </w:tc>
        <w:tc>
          <w:tcPr>
            <w:tcW w:w="256" w:type="pct"/>
            <w:tcBorders>
              <w:top w:val="nil"/>
              <w:left w:val="nil"/>
              <w:bottom w:val="single" w:sz="4" w:space="0" w:color="auto"/>
              <w:right w:val="single" w:sz="4" w:space="0" w:color="auto"/>
            </w:tcBorders>
            <w:shd w:val="clear" w:color="auto" w:fill="auto"/>
            <w:vAlign w:val="center"/>
            <w:hideMark/>
          </w:tcPr>
          <w:p w14:paraId="08429ACC"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-1,352.5</w:t>
            </w:r>
          </w:p>
        </w:tc>
        <w:tc>
          <w:tcPr>
            <w:tcW w:w="256" w:type="pct"/>
            <w:tcBorders>
              <w:top w:val="nil"/>
              <w:left w:val="nil"/>
              <w:bottom w:val="single" w:sz="4" w:space="0" w:color="auto"/>
              <w:right w:val="single" w:sz="4" w:space="0" w:color="auto"/>
            </w:tcBorders>
            <w:shd w:val="clear" w:color="auto" w:fill="auto"/>
            <w:vAlign w:val="center"/>
            <w:hideMark/>
          </w:tcPr>
          <w:p w14:paraId="7E394AC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-1,463.4</w:t>
            </w:r>
          </w:p>
        </w:tc>
        <w:tc>
          <w:tcPr>
            <w:tcW w:w="231" w:type="pct"/>
            <w:tcBorders>
              <w:top w:val="nil"/>
              <w:left w:val="nil"/>
              <w:bottom w:val="single" w:sz="4" w:space="0" w:color="auto"/>
              <w:right w:val="single" w:sz="4" w:space="0" w:color="auto"/>
            </w:tcBorders>
            <w:shd w:val="clear" w:color="auto" w:fill="auto"/>
            <w:vAlign w:val="center"/>
            <w:hideMark/>
          </w:tcPr>
          <w:p w14:paraId="76F6260E"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110.9</w:t>
            </w:r>
          </w:p>
        </w:tc>
        <w:tc>
          <w:tcPr>
            <w:tcW w:w="256" w:type="pct"/>
            <w:tcBorders>
              <w:top w:val="nil"/>
              <w:left w:val="nil"/>
              <w:bottom w:val="single" w:sz="4" w:space="0" w:color="auto"/>
              <w:right w:val="single" w:sz="4" w:space="0" w:color="auto"/>
            </w:tcBorders>
            <w:shd w:val="clear" w:color="auto" w:fill="auto"/>
            <w:vAlign w:val="center"/>
            <w:hideMark/>
          </w:tcPr>
          <w:p w14:paraId="5C1ED3CE"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-4,200.0</w:t>
            </w:r>
          </w:p>
        </w:tc>
        <w:tc>
          <w:tcPr>
            <w:tcW w:w="256" w:type="pct"/>
            <w:tcBorders>
              <w:top w:val="nil"/>
              <w:left w:val="nil"/>
              <w:bottom w:val="single" w:sz="4" w:space="0" w:color="auto"/>
              <w:right w:val="single" w:sz="4" w:space="0" w:color="auto"/>
            </w:tcBorders>
            <w:shd w:val="clear" w:color="auto" w:fill="auto"/>
            <w:vAlign w:val="center"/>
            <w:hideMark/>
          </w:tcPr>
          <w:p w14:paraId="25B0754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-3,795.9</w:t>
            </w:r>
          </w:p>
        </w:tc>
        <w:tc>
          <w:tcPr>
            <w:tcW w:w="231" w:type="pct"/>
            <w:tcBorders>
              <w:top w:val="nil"/>
              <w:left w:val="nil"/>
              <w:bottom w:val="single" w:sz="4" w:space="0" w:color="auto"/>
              <w:right w:val="single" w:sz="4" w:space="0" w:color="auto"/>
            </w:tcBorders>
            <w:shd w:val="clear" w:color="auto" w:fill="auto"/>
            <w:vAlign w:val="center"/>
            <w:hideMark/>
          </w:tcPr>
          <w:p w14:paraId="7D8F1C4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-404.1</w:t>
            </w:r>
          </w:p>
        </w:tc>
        <w:tc>
          <w:tcPr>
            <w:tcW w:w="256" w:type="pct"/>
            <w:tcBorders>
              <w:top w:val="nil"/>
              <w:left w:val="nil"/>
              <w:bottom w:val="single" w:sz="4" w:space="0" w:color="auto"/>
              <w:right w:val="single" w:sz="4" w:space="0" w:color="auto"/>
            </w:tcBorders>
            <w:shd w:val="clear" w:color="auto" w:fill="auto"/>
            <w:vAlign w:val="center"/>
            <w:hideMark/>
          </w:tcPr>
          <w:p w14:paraId="763C8537"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-3,991.1</w:t>
            </w:r>
          </w:p>
        </w:tc>
        <w:tc>
          <w:tcPr>
            <w:tcW w:w="256" w:type="pct"/>
            <w:tcBorders>
              <w:top w:val="nil"/>
              <w:left w:val="nil"/>
              <w:bottom w:val="single" w:sz="4" w:space="0" w:color="auto"/>
              <w:right w:val="single" w:sz="4" w:space="0" w:color="auto"/>
            </w:tcBorders>
            <w:shd w:val="clear" w:color="auto" w:fill="auto"/>
            <w:vAlign w:val="center"/>
            <w:hideMark/>
          </w:tcPr>
          <w:p w14:paraId="0ACF7C74"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-3,846.0</w:t>
            </w:r>
          </w:p>
        </w:tc>
        <w:tc>
          <w:tcPr>
            <w:tcW w:w="231" w:type="pct"/>
            <w:tcBorders>
              <w:top w:val="nil"/>
              <w:left w:val="nil"/>
              <w:bottom w:val="single" w:sz="4" w:space="0" w:color="auto"/>
              <w:right w:val="single" w:sz="4" w:space="0" w:color="auto"/>
            </w:tcBorders>
            <w:shd w:val="clear" w:color="auto" w:fill="auto"/>
            <w:vAlign w:val="center"/>
            <w:hideMark/>
          </w:tcPr>
          <w:p w14:paraId="54E63027"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-145.1</w:t>
            </w:r>
          </w:p>
        </w:tc>
        <w:tc>
          <w:tcPr>
            <w:tcW w:w="256" w:type="pct"/>
            <w:tcBorders>
              <w:top w:val="nil"/>
              <w:left w:val="nil"/>
              <w:bottom w:val="single" w:sz="4" w:space="0" w:color="auto"/>
              <w:right w:val="single" w:sz="4" w:space="0" w:color="auto"/>
            </w:tcBorders>
            <w:shd w:val="clear" w:color="auto" w:fill="auto"/>
            <w:vAlign w:val="center"/>
            <w:hideMark/>
          </w:tcPr>
          <w:p w14:paraId="1DD222FC"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-2,399.0</w:t>
            </w:r>
          </w:p>
        </w:tc>
        <w:tc>
          <w:tcPr>
            <w:tcW w:w="256" w:type="pct"/>
            <w:tcBorders>
              <w:top w:val="nil"/>
              <w:left w:val="nil"/>
              <w:bottom w:val="single" w:sz="4" w:space="0" w:color="auto"/>
              <w:right w:val="single" w:sz="4" w:space="0" w:color="auto"/>
            </w:tcBorders>
            <w:shd w:val="clear" w:color="auto" w:fill="auto"/>
            <w:vAlign w:val="center"/>
            <w:hideMark/>
          </w:tcPr>
          <w:p w14:paraId="2194D6B8"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-2,552.0</w:t>
            </w:r>
          </w:p>
        </w:tc>
        <w:tc>
          <w:tcPr>
            <w:tcW w:w="231" w:type="pct"/>
            <w:tcBorders>
              <w:top w:val="nil"/>
              <w:left w:val="nil"/>
              <w:bottom w:val="single" w:sz="4" w:space="0" w:color="auto"/>
              <w:right w:val="single" w:sz="4" w:space="0" w:color="auto"/>
            </w:tcBorders>
            <w:shd w:val="clear" w:color="auto" w:fill="auto"/>
            <w:vAlign w:val="center"/>
            <w:hideMark/>
          </w:tcPr>
          <w:p w14:paraId="65FE1B0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153.0</w:t>
            </w:r>
          </w:p>
        </w:tc>
        <w:tc>
          <w:tcPr>
            <w:tcW w:w="256" w:type="pct"/>
            <w:tcBorders>
              <w:top w:val="nil"/>
              <w:left w:val="nil"/>
              <w:bottom w:val="single" w:sz="4" w:space="0" w:color="auto"/>
              <w:right w:val="single" w:sz="4" w:space="0" w:color="auto"/>
            </w:tcBorders>
            <w:shd w:val="clear" w:color="auto" w:fill="auto"/>
            <w:vAlign w:val="center"/>
            <w:hideMark/>
          </w:tcPr>
          <w:p w14:paraId="605F8846"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-1,813.0</w:t>
            </w:r>
          </w:p>
        </w:tc>
        <w:tc>
          <w:tcPr>
            <w:tcW w:w="256" w:type="pct"/>
            <w:tcBorders>
              <w:top w:val="nil"/>
              <w:left w:val="nil"/>
              <w:bottom w:val="single" w:sz="4" w:space="0" w:color="auto"/>
              <w:right w:val="single" w:sz="4" w:space="0" w:color="auto"/>
            </w:tcBorders>
            <w:shd w:val="clear" w:color="auto" w:fill="auto"/>
            <w:vAlign w:val="center"/>
            <w:hideMark/>
          </w:tcPr>
          <w:p w14:paraId="4BFBD021"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-2,023.5</w:t>
            </w:r>
          </w:p>
        </w:tc>
        <w:tc>
          <w:tcPr>
            <w:tcW w:w="231" w:type="pct"/>
            <w:tcBorders>
              <w:top w:val="nil"/>
              <w:left w:val="nil"/>
              <w:bottom w:val="single" w:sz="4" w:space="0" w:color="auto"/>
              <w:right w:val="single" w:sz="4" w:space="0" w:color="auto"/>
            </w:tcBorders>
            <w:shd w:val="clear" w:color="auto" w:fill="auto"/>
            <w:vAlign w:val="center"/>
            <w:hideMark/>
          </w:tcPr>
          <w:p w14:paraId="166C4EA5"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210.5</w:t>
            </w:r>
          </w:p>
        </w:tc>
        <w:tc>
          <w:tcPr>
            <w:tcW w:w="256" w:type="pct"/>
            <w:tcBorders>
              <w:top w:val="nil"/>
              <w:left w:val="nil"/>
              <w:bottom w:val="single" w:sz="4" w:space="0" w:color="auto"/>
              <w:right w:val="single" w:sz="4" w:space="0" w:color="auto"/>
            </w:tcBorders>
            <w:shd w:val="clear" w:color="auto" w:fill="auto"/>
            <w:vAlign w:val="center"/>
            <w:hideMark/>
          </w:tcPr>
          <w:p w14:paraId="5411BC73"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-1,646.0</w:t>
            </w:r>
          </w:p>
        </w:tc>
        <w:tc>
          <w:tcPr>
            <w:tcW w:w="256" w:type="pct"/>
            <w:tcBorders>
              <w:top w:val="nil"/>
              <w:left w:val="nil"/>
              <w:bottom w:val="single" w:sz="4" w:space="0" w:color="auto"/>
              <w:right w:val="single" w:sz="4" w:space="0" w:color="auto"/>
            </w:tcBorders>
            <w:shd w:val="clear" w:color="auto" w:fill="auto"/>
            <w:vAlign w:val="center"/>
            <w:hideMark/>
          </w:tcPr>
          <w:p w14:paraId="47775D92"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-1,838.2</w:t>
            </w:r>
          </w:p>
        </w:tc>
        <w:tc>
          <w:tcPr>
            <w:tcW w:w="231" w:type="pct"/>
            <w:tcBorders>
              <w:top w:val="nil"/>
              <w:left w:val="nil"/>
              <w:bottom w:val="single" w:sz="4" w:space="0" w:color="auto"/>
              <w:right w:val="single" w:sz="4" w:space="0" w:color="auto"/>
            </w:tcBorders>
            <w:shd w:val="clear" w:color="auto" w:fill="auto"/>
            <w:vAlign w:val="center"/>
            <w:hideMark/>
          </w:tcPr>
          <w:p w14:paraId="494D830E" w14:textId="77777777"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192.2</w:t>
            </w:r>
          </w:p>
        </w:tc>
      </w:tr>
      <w:tr w:rsidR="00B92722" w:rsidRPr="001C3851" w14:paraId="0B5B98B5"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2AE6A8BD"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DE424C3"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4633F54"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E816856"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58C7785"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8D1FFB6"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7B4BAD26" w14:textId="77777777"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13E885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700222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B2A274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B30A56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4455FFE"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4806086"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C03D8F0"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AA62404"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22C0631B"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9A6B862"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BFC5C93"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3B782621" w14:textId="77777777"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0C3B91" w14:paraId="0EF43A47"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53FE0DA0"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Sylfaen" w:eastAsia="Times New Roman" w:hAnsi="Sylfaen" w:cs="Sylfaen"/>
                <w:b/>
                <w:bCs/>
                <w:sz w:val="14"/>
                <w:szCs w:val="14"/>
                <w:lang w:val="ru-RU" w:eastAsia="ru-RU"/>
              </w:rPr>
              <w:lastRenderedPageBreak/>
              <w:t>ფინანსური</w:t>
            </w:r>
            <w:r w:rsidRPr="000C3B91">
              <w:rPr>
                <w:rFonts w:ascii="Arial" w:eastAsia="Times New Roman" w:hAnsi="Arial" w:cs="Arial"/>
                <w:b/>
                <w:bCs/>
                <w:sz w:val="14"/>
                <w:szCs w:val="14"/>
                <w:lang w:val="ru-RU" w:eastAsia="ru-RU"/>
              </w:rPr>
              <w:t xml:space="preserve"> </w:t>
            </w:r>
            <w:r w:rsidRPr="000C3B91">
              <w:rPr>
                <w:rFonts w:ascii="Sylfaen" w:eastAsia="Times New Roman" w:hAnsi="Sylfaen" w:cs="Sylfaen"/>
                <w:b/>
                <w:bCs/>
                <w:sz w:val="14"/>
                <w:szCs w:val="14"/>
                <w:lang w:val="ru-RU" w:eastAsia="ru-RU"/>
              </w:rPr>
              <w:t>აქტივების</w:t>
            </w:r>
            <w:r w:rsidRPr="000C3B91">
              <w:rPr>
                <w:rFonts w:ascii="Arial" w:eastAsia="Times New Roman" w:hAnsi="Arial" w:cs="Arial"/>
                <w:b/>
                <w:bCs/>
                <w:sz w:val="14"/>
                <w:szCs w:val="14"/>
                <w:lang w:val="ru-RU" w:eastAsia="ru-RU"/>
              </w:rPr>
              <w:t xml:space="preserve"> </w:t>
            </w:r>
            <w:r w:rsidRPr="000C3B91">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14:paraId="545DA3F7"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14.7</w:t>
            </w:r>
          </w:p>
        </w:tc>
        <w:tc>
          <w:tcPr>
            <w:tcW w:w="256" w:type="pct"/>
            <w:tcBorders>
              <w:top w:val="nil"/>
              <w:left w:val="nil"/>
              <w:bottom w:val="single" w:sz="4" w:space="0" w:color="auto"/>
              <w:right w:val="single" w:sz="4" w:space="0" w:color="auto"/>
            </w:tcBorders>
            <w:shd w:val="clear" w:color="auto" w:fill="auto"/>
            <w:vAlign w:val="center"/>
            <w:hideMark/>
          </w:tcPr>
          <w:p w14:paraId="276829B3"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-87.2</w:t>
            </w:r>
          </w:p>
        </w:tc>
        <w:tc>
          <w:tcPr>
            <w:tcW w:w="231" w:type="pct"/>
            <w:tcBorders>
              <w:top w:val="nil"/>
              <w:left w:val="nil"/>
              <w:bottom w:val="single" w:sz="4" w:space="0" w:color="auto"/>
              <w:right w:val="single" w:sz="4" w:space="0" w:color="auto"/>
            </w:tcBorders>
            <w:shd w:val="clear" w:color="auto" w:fill="auto"/>
            <w:vAlign w:val="center"/>
            <w:hideMark/>
          </w:tcPr>
          <w:p w14:paraId="6214923D"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119.3</w:t>
            </w:r>
          </w:p>
        </w:tc>
        <w:tc>
          <w:tcPr>
            <w:tcW w:w="256" w:type="pct"/>
            <w:tcBorders>
              <w:top w:val="nil"/>
              <w:left w:val="nil"/>
              <w:bottom w:val="single" w:sz="4" w:space="0" w:color="auto"/>
              <w:right w:val="single" w:sz="4" w:space="0" w:color="auto"/>
            </w:tcBorders>
            <w:shd w:val="clear" w:color="auto" w:fill="auto"/>
            <w:vAlign w:val="center"/>
            <w:hideMark/>
          </w:tcPr>
          <w:p w14:paraId="4A3B22AC"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2,015.0</w:t>
            </w:r>
          </w:p>
        </w:tc>
        <w:tc>
          <w:tcPr>
            <w:tcW w:w="256" w:type="pct"/>
            <w:tcBorders>
              <w:top w:val="nil"/>
              <w:left w:val="nil"/>
              <w:bottom w:val="single" w:sz="4" w:space="0" w:color="auto"/>
              <w:right w:val="single" w:sz="4" w:space="0" w:color="auto"/>
            </w:tcBorders>
            <w:shd w:val="clear" w:color="auto" w:fill="auto"/>
            <w:vAlign w:val="center"/>
            <w:hideMark/>
          </w:tcPr>
          <w:p w14:paraId="59AE0BA1"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2,429.1</w:t>
            </w:r>
          </w:p>
        </w:tc>
        <w:tc>
          <w:tcPr>
            <w:tcW w:w="231" w:type="pct"/>
            <w:tcBorders>
              <w:top w:val="nil"/>
              <w:left w:val="nil"/>
              <w:bottom w:val="single" w:sz="4" w:space="0" w:color="auto"/>
              <w:right w:val="single" w:sz="4" w:space="0" w:color="auto"/>
            </w:tcBorders>
            <w:shd w:val="clear" w:color="auto" w:fill="auto"/>
            <w:vAlign w:val="center"/>
            <w:hideMark/>
          </w:tcPr>
          <w:p w14:paraId="050115F4"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-284.1</w:t>
            </w:r>
          </w:p>
        </w:tc>
        <w:tc>
          <w:tcPr>
            <w:tcW w:w="256" w:type="pct"/>
            <w:tcBorders>
              <w:top w:val="nil"/>
              <w:left w:val="nil"/>
              <w:bottom w:val="single" w:sz="4" w:space="0" w:color="auto"/>
              <w:right w:val="single" w:sz="4" w:space="0" w:color="auto"/>
            </w:tcBorders>
            <w:shd w:val="clear" w:color="auto" w:fill="auto"/>
            <w:vAlign w:val="center"/>
            <w:hideMark/>
          </w:tcPr>
          <w:p w14:paraId="15B3EBCA"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-1,550.7</w:t>
            </w:r>
          </w:p>
        </w:tc>
        <w:tc>
          <w:tcPr>
            <w:tcW w:w="256" w:type="pct"/>
            <w:tcBorders>
              <w:top w:val="nil"/>
              <w:left w:val="nil"/>
              <w:bottom w:val="single" w:sz="4" w:space="0" w:color="auto"/>
              <w:right w:val="single" w:sz="4" w:space="0" w:color="auto"/>
            </w:tcBorders>
            <w:shd w:val="clear" w:color="auto" w:fill="auto"/>
            <w:vAlign w:val="center"/>
            <w:hideMark/>
          </w:tcPr>
          <w:p w14:paraId="32695610"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-1,373.6</w:t>
            </w:r>
          </w:p>
        </w:tc>
        <w:tc>
          <w:tcPr>
            <w:tcW w:w="231" w:type="pct"/>
            <w:tcBorders>
              <w:top w:val="nil"/>
              <w:left w:val="nil"/>
              <w:bottom w:val="single" w:sz="4" w:space="0" w:color="auto"/>
              <w:right w:val="single" w:sz="4" w:space="0" w:color="auto"/>
            </w:tcBorders>
            <w:shd w:val="clear" w:color="auto" w:fill="auto"/>
            <w:vAlign w:val="center"/>
            <w:hideMark/>
          </w:tcPr>
          <w:p w14:paraId="0E1767B3"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-15.3</w:t>
            </w:r>
          </w:p>
        </w:tc>
        <w:tc>
          <w:tcPr>
            <w:tcW w:w="256" w:type="pct"/>
            <w:tcBorders>
              <w:top w:val="nil"/>
              <w:left w:val="nil"/>
              <w:bottom w:val="single" w:sz="4" w:space="0" w:color="auto"/>
              <w:right w:val="single" w:sz="4" w:space="0" w:color="auto"/>
            </w:tcBorders>
            <w:shd w:val="clear" w:color="auto" w:fill="auto"/>
            <w:vAlign w:val="center"/>
            <w:hideMark/>
          </w:tcPr>
          <w:p w14:paraId="32F2073C"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-391.0</w:t>
            </w:r>
          </w:p>
        </w:tc>
        <w:tc>
          <w:tcPr>
            <w:tcW w:w="256" w:type="pct"/>
            <w:tcBorders>
              <w:top w:val="nil"/>
              <w:left w:val="nil"/>
              <w:bottom w:val="single" w:sz="4" w:space="0" w:color="auto"/>
              <w:right w:val="single" w:sz="4" w:space="0" w:color="auto"/>
            </w:tcBorders>
            <w:shd w:val="clear" w:color="auto" w:fill="auto"/>
            <w:vAlign w:val="center"/>
            <w:hideMark/>
          </w:tcPr>
          <w:p w14:paraId="0A0C4E09"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-529.0</w:t>
            </w:r>
          </w:p>
        </w:tc>
        <w:tc>
          <w:tcPr>
            <w:tcW w:w="231" w:type="pct"/>
            <w:tcBorders>
              <w:top w:val="nil"/>
              <w:left w:val="nil"/>
              <w:bottom w:val="single" w:sz="4" w:space="0" w:color="auto"/>
              <w:right w:val="single" w:sz="4" w:space="0" w:color="auto"/>
            </w:tcBorders>
            <w:shd w:val="clear" w:color="auto" w:fill="auto"/>
            <w:vAlign w:val="center"/>
            <w:hideMark/>
          </w:tcPr>
          <w:p w14:paraId="151A5C74"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178.0</w:t>
            </w:r>
          </w:p>
        </w:tc>
        <w:tc>
          <w:tcPr>
            <w:tcW w:w="256" w:type="pct"/>
            <w:tcBorders>
              <w:top w:val="nil"/>
              <w:left w:val="nil"/>
              <w:bottom w:val="single" w:sz="4" w:space="0" w:color="auto"/>
              <w:right w:val="single" w:sz="4" w:space="0" w:color="auto"/>
            </w:tcBorders>
            <w:shd w:val="clear" w:color="auto" w:fill="auto"/>
            <w:vAlign w:val="center"/>
            <w:hideMark/>
          </w:tcPr>
          <w:p w14:paraId="2F5995EC"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676.0</w:t>
            </w:r>
          </w:p>
        </w:tc>
        <w:tc>
          <w:tcPr>
            <w:tcW w:w="256" w:type="pct"/>
            <w:tcBorders>
              <w:top w:val="nil"/>
              <w:left w:val="nil"/>
              <w:bottom w:val="single" w:sz="4" w:space="0" w:color="auto"/>
              <w:right w:val="single" w:sz="4" w:space="0" w:color="auto"/>
            </w:tcBorders>
            <w:shd w:val="clear" w:color="auto" w:fill="auto"/>
            <w:vAlign w:val="center"/>
            <w:hideMark/>
          </w:tcPr>
          <w:p w14:paraId="1AD95907"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480.5</w:t>
            </w:r>
          </w:p>
        </w:tc>
        <w:tc>
          <w:tcPr>
            <w:tcW w:w="231" w:type="pct"/>
            <w:tcBorders>
              <w:top w:val="nil"/>
              <w:left w:val="nil"/>
              <w:bottom w:val="single" w:sz="4" w:space="0" w:color="auto"/>
              <w:right w:val="single" w:sz="4" w:space="0" w:color="auto"/>
            </w:tcBorders>
            <w:shd w:val="clear" w:color="auto" w:fill="auto"/>
            <w:vAlign w:val="center"/>
            <w:hideMark/>
          </w:tcPr>
          <w:p w14:paraId="1F39104D"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235.5</w:t>
            </w:r>
          </w:p>
        </w:tc>
        <w:tc>
          <w:tcPr>
            <w:tcW w:w="256" w:type="pct"/>
            <w:tcBorders>
              <w:top w:val="nil"/>
              <w:left w:val="nil"/>
              <w:bottom w:val="single" w:sz="4" w:space="0" w:color="auto"/>
              <w:right w:val="single" w:sz="4" w:space="0" w:color="auto"/>
            </w:tcBorders>
            <w:shd w:val="clear" w:color="auto" w:fill="auto"/>
            <w:vAlign w:val="center"/>
            <w:hideMark/>
          </w:tcPr>
          <w:p w14:paraId="6B331AA2"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1,250.0</w:t>
            </w:r>
          </w:p>
        </w:tc>
        <w:tc>
          <w:tcPr>
            <w:tcW w:w="256" w:type="pct"/>
            <w:tcBorders>
              <w:top w:val="nil"/>
              <w:left w:val="nil"/>
              <w:bottom w:val="single" w:sz="4" w:space="0" w:color="auto"/>
              <w:right w:val="single" w:sz="4" w:space="0" w:color="auto"/>
            </w:tcBorders>
            <w:shd w:val="clear" w:color="auto" w:fill="auto"/>
            <w:vAlign w:val="center"/>
            <w:hideMark/>
          </w:tcPr>
          <w:p w14:paraId="2291AFB1"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1,072.9</w:t>
            </w:r>
          </w:p>
        </w:tc>
        <w:tc>
          <w:tcPr>
            <w:tcW w:w="231" w:type="pct"/>
            <w:tcBorders>
              <w:top w:val="nil"/>
              <w:left w:val="nil"/>
              <w:bottom w:val="single" w:sz="4" w:space="0" w:color="auto"/>
              <w:right w:val="single" w:sz="4" w:space="0" w:color="auto"/>
            </w:tcBorders>
            <w:shd w:val="clear" w:color="auto" w:fill="auto"/>
            <w:vAlign w:val="center"/>
            <w:hideMark/>
          </w:tcPr>
          <w:p w14:paraId="4A0DD013"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217.2</w:t>
            </w:r>
          </w:p>
        </w:tc>
      </w:tr>
      <w:tr w:rsidR="00B92722" w:rsidRPr="000C3B91" w14:paraId="02651BFB"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A6C734F" w14:textId="77777777" w:rsidR="00B92722" w:rsidRPr="000C3B91" w:rsidRDefault="00B92722" w:rsidP="00B92722">
            <w:pPr>
              <w:spacing w:after="0" w:line="240" w:lineRule="auto"/>
              <w:ind w:firstLineChars="200" w:firstLine="280"/>
              <w:rPr>
                <w:rFonts w:ascii="Arial" w:eastAsia="Times New Roman" w:hAnsi="Arial" w:cs="Arial"/>
                <w:sz w:val="14"/>
                <w:szCs w:val="14"/>
                <w:lang w:val="ru-RU" w:eastAsia="ru-RU"/>
              </w:rPr>
            </w:pPr>
            <w:r w:rsidRPr="000C3B91">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14:paraId="3D907C69"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357.9</w:t>
            </w:r>
          </w:p>
        </w:tc>
        <w:tc>
          <w:tcPr>
            <w:tcW w:w="256" w:type="pct"/>
            <w:tcBorders>
              <w:top w:val="nil"/>
              <w:left w:val="nil"/>
              <w:bottom w:val="single" w:sz="4" w:space="0" w:color="auto"/>
              <w:right w:val="single" w:sz="4" w:space="0" w:color="auto"/>
            </w:tcBorders>
            <w:shd w:val="clear" w:color="auto" w:fill="auto"/>
            <w:vAlign w:val="center"/>
            <w:hideMark/>
          </w:tcPr>
          <w:p w14:paraId="6B019265"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278.9</w:t>
            </w:r>
          </w:p>
        </w:tc>
        <w:tc>
          <w:tcPr>
            <w:tcW w:w="231" w:type="pct"/>
            <w:tcBorders>
              <w:top w:val="nil"/>
              <w:left w:val="nil"/>
              <w:bottom w:val="single" w:sz="4" w:space="0" w:color="auto"/>
              <w:right w:val="single" w:sz="4" w:space="0" w:color="auto"/>
            </w:tcBorders>
            <w:shd w:val="clear" w:color="auto" w:fill="auto"/>
            <w:vAlign w:val="center"/>
            <w:hideMark/>
          </w:tcPr>
          <w:p w14:paraId="365A2D1F"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120.9</w:t>
            </w:r>
          </w:p>
        </w:tc>
        <w:tc>
          <w:tcPr>
            <w:tcW w:w="256" w:type="pct"/>
            <w:tcBorders>
              <w:top w:val="nil"/>
              <w:left w:val="nil"/>
              <w:bottom w:val="single" w:sz="4" w:space="0" w:color="auto"/>
              <w:right w:val="single" w:sz="4" w:space="0" w:color="auto"/>
            </w:tcBorders>
            <w:shd w:val="clear" w:color="auto" w:fill="auto"/>
            <w:vAlign w:val="center"/>
            <w:hideMark/>
          </w:tcPr>
          <w:p w14:paraId="3C81BEA0"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2,429.1</w:t>
            </w:r>
          </w:p>
        </w:tc>
        <w:tc>
          <w:tcPr>
            <w:tcW w:w="256" w:type="pct"/>
            <w:tcBorders>
              <w:top w:val="nil"/>
              <w:left w:val="nil"/>
              <w:bottom w:val="single" w:sz="4" w:space="0" w:color="auto"/>
              <w:right w:val="single" w:sz="4" w:space="0" w:color="auto"/>
            </w:tcBorders>
            <w:shd w:val="clear" w:color="auto" w:fill="auto"/>
            <w:vAlign w:val="center"/>
            <w:hideMark/>
          </w:tcPr>
          <w:p w14:paraId="587ADB16"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2,579.1</w:t>
            </w:r>
          </w:p>
        </w:tc>
        <w:tc>
          <w:tcPr>
            <w:tcW w:w="231" w:type="pct"/>
            <w:tcBorders>
              <w:top w:val="nil"/>
              <w:left w:val="nil"/>
              <w:bottom w:val="single" w:sz="4" w:space="0" w:color="auto"/>
              <w:right w:val="single" w:sz="4" w:space="0" w:color="auto"/>
            </w:tcBorders>
            <w:shd w:val="clear" w:color="auto" w:fill="auto"/>
            <w:vAlign w:val="center"/>
            <w:hideMark/>
          </w:tcPr>
          <w:p w14:paraId="7C33C876"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699E3F2A"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240.9</w:t>
            </w:r>
          </w:p>
        </w:tc>
        <w:tc>
          <w:tcPr>
            <w:tcW w:w="256" w:type="pct"/>
            <w:tcBorders>
              <w:top w:val="nil"/>
              <w:left w:val="nil"/>
              <w:bottom w:val="single" w:sz="4" w:space="0" w:color="auto"/>
              <w:right w:val="single" w:sz="4" w:space="0" w:color="auto"/>
            </w:tcBorders>
            <w:shd w:val="clear" w:color="auto" w:fill="auto"/>
            <w:vAlign w:val="center"/>
            <w:hideMark/>
          </w:tcPr>
          <w:p w14:paraId="76EA2876"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402.7</w:t>
            </w:r>
          </w:p>
        </w:tc>
        <w:tc>
          <w:tcPr>
            <w:tcW w:w="231" w:type="pct"/>
            <w:tcBorders>
              <w:top w:val="nil"/>
              <w:left w:val="nil"/>
              <w:bottom w:val="single" w:sz="4" w:space="0" w:color="auto"/>
              <w:right w:val="single" w:sz="4" w:space="0" w:color="auto"/>
            </w:tcBorders>
            <w:shd w:val="clear" w:color="auto" w:fill="auto"/>
            <w:vAlign w:val="center"/>
            <w:hideMark/>
          </w:tcPr>
          <w:p w14:paraId="101F40E3"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1A090E6C"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388.0</w:t>
            </w:r>
          </w:p>
        </w:tc>
        <w:tc>
          <w:tcPr>
            <w:tcW w:w="256" w:type="pct"/>
            <w:tcBorders>
              <w:top w:val="nil"/>
              <w:left w:val="nil"/>
              <w:bottom w:val="single" w:sz="4" w:space="0" w:color="auto"/>
              <w:right w:val="single" w:sz="4" w:space="0" w:color="auto"/>
            </w:tcBorders>
            <w:shd w:val="clear" w:color="auto" w:fill="auto"/>
            <w:vAlign w:val="center"/>
            <w:hideMark/>
          </w:tcPr>
          <w:p w14:paraId="687B036C"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250.0</w:t>
            </w:r>
          </w:p>
        </w:tc>
        <w:tc>
          <w:tcPr>
            <w:tcW w:w="231" w:type="pct"/>
            <w:tcBorders>
              <w:top w:val="nil"/>
              <w:left w:val="nil"/>
              <w:bottom w:val="single" w:sz="4" w:space="0" w:color="auto"/>
              <w:right w:val="single" w:sz="4" w:space="0" w:color="auto"/>
            </w:tcBorders>
            <w:shd w:val="clear" w:color="auto" w:fill="auto"/>
            <w:vAlign w:val="center"/>
            <w:hideMark/>
          </w:tcPr>
          <w:p w14:paraId="523F3D4B"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178.0</w:t>
            </w:r>
          </w:p>
        </w:tc>
        <w:tc>
          <w:tcPr>
            <w:tcW w:w="256" w:type="pct"/>
            <w:tcBorders>
              <w:top w:val="nil"/>
              <w:left w:val="nil"/>
              <w:bottom w:val="single" w:sz="4" w:space="0" w:color="auto"/>
              <w:right w:val="single" w:sz="4" w:space="0" w:color="auto"/>
            </w:tcBorders>
            <w:shd w:val="clear" w:color="auto" w:fill="auto"/>
            <w:vAlign w:val="center"/>
            <w:hideMark/>
          </w:tcPr>
          <w:p w14:paraId="5F1F5823"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791.0</w:t>
            </w:r>
          </w:p>
        </w:tc>
        <w:tc>
          <w:tcPr>
            <w:tcW w:w="256" w:type="pct"/>
            <w:tcBorders>
              <w:top w:val="nil"/>
              <w:left w:val="nil"/>
              <w:bottom w:val="single" w:sz="4" w:space="0" w:color="auto"/>
              <w:right w:val="single" w:sz="4" w:space="0" w:color="auto"/>
            </w:tcBorders>
            <w:shd w:val="clear" w:color="auto" w:fill="auto"/>
            <w:vAlign w:val="center"/>
            <w:hideMark/>
          </w:tcPr>
          <w:p w14:paraId="50851426"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595.5</w:t>
            </w:r>
          </w:p>
        </w:tc>
        <w:tc>
          <w:tcPr>
            <w:tcW w:w="231" w:type="pct"/>
            <w:tcBorders>
              <w:top w:val="nil"/>
              <w:left w:val="nil"/>
              <w:bottom w:val="single" w:sz="4" w:space="0" w:color="auto"/>
              <w:right w:val="single" w:sz="4" w:space="0" w:color="auto"/>
            </w:tcBorders>
            <w:shd w:val="clear" w:color="auto" w:fill="auto"/>
            <w:vAlign w:val="center"/>
            <w:hideMark/>
          </w:tcPr>
          <w:p w14:paraId="1C62E30D"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235.5</w:t>
            </w:r>
          </w:p>
        </w:tc>
        <w:tc>
          <w:tcPr>
            <w:tcW w:w="256" w:type="pct"/>
            <w:tcBorders>
              <w:top w:val="nil"/>
              <w:left w:val="nil"/>
              <w:bottom w:val="single" w:sz="4" w:space="0" w:color="auto"/>
              <w:right w:val="single" w:sz="4" w:space="0" w:color="auto"/>
            </w:tcBorders>
            <w:shd w:val="clear" w:color="auto" w:fill="auto"/>
            <w:vAlign w:val="center"/>
            <w:hideMark/>
          </w:tcPr>
          <w:p w14:paraId="18AD3D1F"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1,365.0</w:t>
            </w:r>
          </w:p>
        </w:tc>
        <w:tc>
          <w:tcPr>
            <w:tcW w:w="256" w:type="pct"/>
            <w:tcBorders>
              <w:top w:val="nil"/>
              <w:left w:val="nil"/>
              <w:bottom w:val="single" w:sz="4" w:space="0" w:color="auto"/>
              <w:right w:val="single" w:sz="4" w:space="0" w:color="auto"/>
            </w:tcBorders>
            <w:shd w:val="clear" w:color="auto" w:fill="auto"/>
            <w:vAlign w:val="center"/>
            <w:hideMark/>
          </w:tcPr>
          <w:p w14:paraId="490E881B"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1,187.9</w:t>
            </w:r>
          </w:p>
        </w:tc>
        <w:tc>
          <w:tcPr>
            <w:tcW w:w="231" w:type="pct"/>
            <w:tcBorders>
              <w:top w:val="nil"/>
              <w:left w:val="nil"/>
              <w:bottom w:val="single" w:sz="4" w:space="0" w:color="auto"/>
              <w:right w:val="single" w:sz="4" w:space="0" w:color="auto"/>
            </w:tcBorders>
            <w:shd w:val="clear" w:color="auto" w:fill="auto"/>
            <w:vAlign w:val="center"/>
            <w:hideMark/>
          </w:tcPr>
          <w:p w14:paraId="4D885657"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217.2</w:t>
            </w:r>
          </w:p>
        </w:tc>
      </w:tr>
      <w:tr w:rsidR="00B92722" w:rsidRPr="000C3B91" w14:paraId="27A56E6A"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7BEF0D86" w14:textId="77777777" w:rsidR="00B92722" w:rsidRPr="000C3B91" w:rsidRDefault="00B92722" w:rsidP="00B92722">
            <w:pPr>
              <w:spacing w:after="0" w:line="240" w:lineRule="auto"/>
              <w:ind w:firstLineChars="200" w:firstLine="280"/>
              <w:rPr>
                <w:rFonts w:ascii="Arial" w:eastAsia="Times New Roman" w:hAnsi="Arial" w:cs="Arial"/>
                <w:sz w:val="14"/>
                <w:szCs w:val="14"/>
                <w:lang w:val="ru-RU" w:eastAsia="ru-RU"/>
              </w:rPr>
            </w:pPr>
            <w:r w:rsidRPr="000C3B91">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14:paraId="1CE6C75E"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343.2</w:t>
            </w:r>
          </w:p>
        </w:tc>
        <w:tc>
          <w:tcPr>
            <w:tcW w:w="256" w:type="pct"/>
            <w:tcBorders>
              <w:top w:val="nil"/>
              <w:left w:val="nil"/>
              <w:bottom w:val="single" w:sz="4" w:space="0" w:color="auto"/>
              <w:right w:val="single" w:sz="4" w:space="0" w:color="auto"/>
            </w:tcBorders>
            <w:shd w:val="clear" w:color="auto" w:fill="auto"/>
            <w:vAlign w:val="center"/>
            <w:hideMark/>
          </w:tcPr>
          <w:p w14:paraId="5C7B2B1A"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366.1</w:t>
            </w:r>
          </w:p>
        </w:tc>
        <w:tc>
          <w:tcPr>
            <w:tcW w:w="231" w:type="pct"/>
            <w:tcBorders>
              <w:top w:val="nil"/>
              <w:left w:val="nil"/>
              <w:bottom w:val="single" w:sz="4" w:space="0" w:color="auto"/>
              <w:right w:val="single" w:sz="4" w:space="0" w:color="auto"/>
            </w:tcBorders>
            <w:shd w:val="clear" w:color="auto" w:fill="auto"/>
            <w:vAlign w:val="center"/>
            <w:hideMark/>
          </w:tcPr>
          <w:p w14:paraId="7C3168FF"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1.6</w:t>
            </w:r>
          </w:p>
        </w:tc>
        <w:tc>
          <w:tcPr>
            <w:tcW w:w="256" w:type="pct"/>
            <w:tcBorders>
              <w:top w:val="nil"/>
              <w:left w:val="nil"/>
              <w:bottom w:val="single" w:sz="4" w:space="0" w:color="auto"/>
              <w:right w:val="single" w:sz="4" w:space="0" w:color="auto"/>
            </w:tcBorders>
            <w:shd w:val="clear" w:color="auto" w:fill="auto"/>
            <w:vAlign w:val="center"/>
            <w:hideMark/>
          </w:tcPr>
          <w:p w14:paraId="0E95F5B3"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414.1</w:t>
            </w:r>
          </w:p>
        </w:tc>
        <w:tc>
          <w:tcPr>
            <w:tcW w:w="256" w:type="pct"/>
            <w:tcBorders>
              <w:top w:val="nil"/>
              <w:left w:val="nil"/>
              <w:bottom w:val="single" w:sz="4" w:space="0" w:color="auto"/>
              <w:right w:val="single" w:sz="4" w:space="0" w:color="auto"/>
            </w:tcBorders>
            <w:shd w:val="clear" w:color="auto" w:fill="auto"/>
            <w:vAlign w:val="center"/>
            <w:hideMark/>
          </w:tcPr>
          <w:p w14:paraId="29FF9FA2"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14:paraId="4E9BC7E4"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284.1</w:t>
            </w:r>
          </w:p>
        </w:tc>
        <w:tc>
          <w:tcPr>
            <w:tcW w:w="256" w:type="pct"/>
            <w:tcBorders>
              <w:top w:val="nil"/>
              <w:left w:val="nil"/>
              <w:bottom w:val="single" w:sz="4" w:space="0" w:color="auto"/>
              <w:right w:val="single" w:sz="4" w:space="0" w:color="auto"/>
            </w:tcBorders>
            <w:shd w:val="clear" w:color="auto" w:fill="auto"/>
            <w:vAlign w:val="center"/>
            <w:hideMark/>
          </w:tcPr>
          <w:p w14:paraId="49505EF4"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1,791.6</w:t>
            </w:r>
          </w:p>
        </w:tc>
        <w:tc>
          <w:tcPr>
            <w:tcW w:w="256" w:type="pct"/>
            <w:tcBorders>
              <w:top w:val="nil"/>
              <w:left w:val="nil"/>
              <w:bottom w:val="single" w:sz="4" w:space="0" w:color="auto"/>
              <w:right w:val="single" w:sz="4" w:space="0" w:color="auto"/>
            </w:tcBorders>
            <w:shd w:val="clear" w:color="auto" w:fill="auto"/>
            <w:vAlign w:val="center"/>
            <w:hideMark/>
          </w:tcPr>
          <w:p w14:paraId="2B578A69"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1,776.3</w:t>
            </w:r>
          </w:p>
        </w:tc>
        <w:tc>
          <w:tcPr>
            <w:tcW w:w="231" w:type="pct"/>
            <w:tcBorders>
              <w:top w:val="nil"/>
              <w:left w:val="nil"/>
              <w:bottom w:val="single" w:sz="4" w:space="0" w:color="auto"/>
              <w:right w:val="single" w:sz="4" w:space="0" w:color="auto"/>
            </w:tcBorders>
            <w:shd w:val="clear" w:color="auto" w:fill="auto"/>
            <w:vAlign w:val="center"/>
            <w:hideMark/>
          </w:tcPr>
          <w:p w14:paraId="5865BAD4"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15.3</w:t>
            </w:r>
          </w:p>
        </w:tc>
        <w:tc>
          <w:tcPr>
            <w:tcW w:w="256" w:type="pct"/>
            <w:tcBorders>
              <w:top w:val="nil"/>
              <w:left w:val="nil"/>
              <w:bottom w:val="single" w:sz="4" w:space="0" w:color="auto"/>
              <w:right w:val="single" w:sz="4" w:space="0" w:color="auto"/>
            </w:tcBorders>
            <w:shd w:val="clear" w:color="auto" w:fill="auto"/>
            <w:vAlign w:val="center"/>
            <w:hideMark/>
          </w:tcPr>
          <w:p w14:paraId="51BD4B4E"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779.0</w:t>
            </w:r>
          </w:p>
        </w:tc>
        <w:tc>
          <w:tcPr>
            <w:tcW w:w="256" w:type="pct"/>
            <w:tcBorders>
              <w:top w:val="nil"/>
              <w:left w:val="nil"/>
              <w:bottom w:val="single" w:sz="4" w:space="0" w:color="auto"/>
              <w:right w:val="single" w:sz="4" w:space="0" w:color="auto"/>
            </w:tcBorders>
            <w:shd w:val="clear" w:color="auto" w:fill="auto"/>
            <w:vAlign w:val="center"/>
            <w:hideMark/>
          </w:tcPr>
          <w:p w14:paraId="65FEC594"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779.0</w:t>
            </w:r>
          </w:p>
        </w:tc>
        <w:tc>
          <w:tcPr>
            <w:tcW w:w="231" w:type="pct"/>
            <w:tcBorders>
              <w:top w:val="nil"/>
              <w:left w:val="nil"/>
              <w:bottom w:val="single" w:sz="4" w:space="0" w:color="auto"/>
              <w:right w:val="single" w:sz="4" w:space="0" w:color="auto"/>
            </w:tcBorders>
            <w:shd w:val="clear" w:color="auto" w:fill="auto"/>
            <w:vAlign w:val="center"/>
            <w:hideMark/>
          </w:tcPr>
          <w:p w14:paraId="79EE9B39"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51C5DF74"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115.0</w:t>
            </w:r>
          </w:p>
        </w:tc>
        <w:tc>
          <w:tcPr>
            <w:tcW w:w="256" w:type="pct"/>
            <w:tcBorders>
              <w:top w:val="nil"/>
              <w:left w:val="nil"/>
              <w:bottom w:val="single" w:sz="4" w:space="0" w:color="auto"/>
              <w:right w:val="single" w:sz="4" w:space="0" w:color="auto"/>
            </w:tcBorders>
            <w:shd w:val="clear" w:color="auto" w:fill="auto"/>
            <w:vAlign w:val="center"/>
            <w:hideMark/>
          </w:tcPr>
          <w:p w14:paraId="2F1A47D3"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115.0</w:t>
            </w:r>
          </w:p>
        </w:tc>
        <w:tc>
          <w:tcPr>
            <w:tcW w:w="231" w:type="pct"/>
            <w:tcBorders>
              <w:top w:val="nil"/>
              <w:left w:val="nil"/>
              <w:bottom w:val="single" w:sz="4" w:space="0" w:color="auto"/>
              <w:right w:val="single" w:sz="4" w:space="0" w:color="auto"/>
            </w:tcBorders>
            <w:shd w:val="clear" w:color="auto" w:fill="auto"/>
            <w:vAlign w:val="center"/>
            <w:hideMark/>
          </w:tcPr>
          <w:p w14:paraId="1E422599"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6AA91E0B"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115.0</w:t>
            </w:r>
          </w:p>
        </w:tc>
        <w:tc>
          <w:tcPr>
            <w:tcW w:w="256" w:type="pct"/>
            <w:tcBorders>
              <w:top w:val="nil"/>
              <w:left w:val="nil"/>
              <w:bottom w:val="single" w:sz="4" w:space="0" w:color="auto"/>
              <w:right w:val="single" w:sz="4" w:space="0" w:color="auto"/>
            </w:tcBorders>
            <w:shd w:val="clear" w:color="auto" w:fill="auto"/>
            <w:vAlign w:val="center"/>
            <w:hideMark/>
          </w:tcPr>
          <w:p w14:paraId="74F2866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115.0</w:t>
            </w:r>
          </w:p>
        </w:tc>
        <w:tc>
          <w:tcPr>
            <w:tcW w:w="231" w:type="pct"/>
            <w:tcBorders>
              <w:top w:val="nil"/>
              <w:left w:val="nil"/>
              <w:bottom w:val="single" w:sz="4" w:space="0" w:color="auto"/>
              <w:right w:val="single" w:sz="4" w:space="0" w:color="auto"/>
            </w:tcBorders>
            <w:shd w:val="clear" w:color="auto" w:fill="auto"/>
            <w:vAlign w:val="center"/>
            <w:hideMark/>
          </w:tcPr>
          <w:p w14:paraId="171BFC29"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0.0</w:t>
            </w:r>
          </w:p>
        </w:tc>
      </w:tr>
      <w:tr w:rsidR="00B92722" w:rsidRPr="000C3B91" w14:paraId="6650F905"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108990DB"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886EBD1"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B1164A0"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54E34B4"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448AA6B"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2BE9A39"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552F3DE5"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0665515"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40DAC6C5"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240839A0"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A978298"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179E865"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4CD5491A"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D623F31"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D1EFEF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1928EEA1"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2574B3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9EE3833"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42EF02F3"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r>
      <w:tr w:rsidR="00B92722" w:rsidRPr="000C3B91" w14:paraId="0E32A4D8"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B6E1F5D"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Sylfaen" w:eastAsia="Times New Roman" w:hAnsi="Sylfaen" w:cs="Sylfaen"/>
                <w:b/>
                <w:bCs/>
                <w:sz w:val="14"/>
                <w:szCs w:val="14"/>
                <w:lang w:val="ru-RU" w:eastAsia="ru-RU"/>
              </w:rPr>
              <w:t>ვალდებულების</w:t>
            </w:r>
            <w:r w:rsidRPr="000C3B91">
              <w:rPr>
                <w:rFonts w:ascii="Arial" w:eastAsia="Times New Roman" w:hAnsi="Arial" w:cs="Arial"/>
                <w:b/>
                <w:bCs/>
                <w:sz w:val="14"/>
                <w:szCs w:val="14"/>
                <w:lang w:val="ru-RU" w:eastAsia="ru-RU"/>
              </w:rPr>
              <w:t xml:space="preserve"> </w:t>
            </w:r>
            <w:r w:rsidRPr="000C3B91">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14:paraId="5AB617DD"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1,367.2</w:t>
            </w:r>
          </w:p>
        </w:tc>
        <w:tc>
          <w:tcPr>
            <w:tcW w:w="256" w:type="pct"/>
            <w:tcBorders>
              <w:top w:val="nil"/>
              <w:left w:val="nil"/>
              <w:bottom w:val="single" w:sz="4" w:space="0" w:color="auto"/>
              <w:right w:val="single" w:sz="4" w:space="0" w:color="auto"/>
            </w:tcBorders>
            <w:shd w:val="clear" w:color="auto" w:fill="auto"/>
            <w:vAlign w:val="center"/>
            <w:hideMark/>
          </w:tcPr>
          <w:p w14:paraId="16BE5467"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1,376.2</w:t>
            </w:r>
          </w:p>
        </w:tc>
        <w:tc>
          <w:tcPr>
            <w:tcW w:w="231" w:type="pct"/>
            <w:tcBorders>
              <w:top w:val="nil"/>
              <w:left w:val="nil"/>
              <w:bottom w:val="single" w:sz="4" w:space="0" w:color="auto"/>
              <w:right w:val="single" w:sz="4" w:space="0" w:color="auto"/>
            </w:tcBorders>
            <w:shd w:val="clear" w:color="auto" w:fill="auto"/>
            <w:vAlign w:val="center"/>
            <w:hideMark/>
          </w:tcPr>
          <w:p w14:paraId="1EB8A21A"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8.4</w:t>
            </w:r>
          </w:p>
        </w:tc>
        <w:tc>
          <w:tcPr>
            <w:tcW w:w="256" w:type="pct"/>
            <w:tcBorders>
              <w:top w:val="nil"/>
              <w:left w:val="nil"/>
              <w:bottom w:val="single" w:sz="4" w:space="0" w:color="auto"/>
              <w:right w:val="single" w:sz="4" w:space="0" w:color="auto"/>
            </w:tcBorders>
            <w:shd w:val="clear" w:color="auto" w:fill="auto"/>
            <w:vAlign w:val="center"/>
            <w:hideMark/>
          </w:tcPr>
          <w:p w14:paraId="2C2F7924"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6,215.0</w:t>
            </w:r>
          </w:p>
        </w:tc>
        <w:tc>
          <w:tcPr>
            <w:tcW w:w="256" w:type="pct"/>
            <w:tcBorders>
              <w:top w:val="nil"/>
              <w:left w:val="nil"/>
              <w:bottom w:val="single" w:sz="4" w:space="0" w:color="auto"/>
              <w:right w:val="single" w:sz="4" w:space="0" w:color="auto"/>
            </w:tcBorders>
            <w:shd w:val="clear" w:color="auto" w:fill="auto"/>
            <w:vAlign w:val="center"/>
            <w:hideMark/>
          </w:tcPr>
          <w:p w14:paraId="34472EAC"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6,225.0</w:t>
            </w:r>
          </w:p>
        </w:tc>
        <w:tc>
          <w:tcPr>
            <w:tcW w:w="231" w:type="pct"/>
            <w:tcBorders>
              <w:top w:val="nil"/>
              <w:left w:val="nil"/>
              <w:bottom w:val="single" w:sz="4" w:space="0" w:color="auto"/>
              <w:right w:val="single" w:sz="4" w:space="0" w:color="auto"/>
            </w:tcBorders>
            <w:shd w:val="clear" w:color="auto" w:fill="auto"/>
            <w:vAlign w:val="center"/>
            <w:hideMark/>
          </w:tcPr>
          <w:p w14:paraId="29D65919"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120.0</w:t>
            </w:r>
          </w:p>
        </w:tc>
        <w:tc>
          <w:tcPr>
            <w:tcW w:w="256" w:type="pct"/>
            <w:tcBorders>
              <w:top w:val="nil"/>
              <w:left w:val="nil"/>
              <w:bottom w:val="single" w:sz="4" w:space="0" w:color="auto"/>
              <w:right w:val="single" w:sz="4" w:space="0" w:color="auto"/>
            </w:tcBorders>
            <w:shd w:val="clear" w:color="auto" w:fill="auto"/>
            <w:vAlign w:val="center"/>
            <w:hideMark/>
          </w:tcPr>
          <w:p w14:paraId="1F24DB0B"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2,440.4</w:t>
            </w:r>
          </w:p>
        </w:tc>
        <w:tc>
          <w:tcPr>
            <w:tcW w:w="256" w:type="pct"/>
            <w:tcBorders>
              <w:top w:val="nil"/>
              <w:left w:val="nil"/>
              <w:bottom w:val="single" w:sz="4" w:space="0" w:color="auto"/>
              <w:right w:val="single" w:sz="4" w:space="0" w:color="auto"/>
            </w:tcBorders>
            <w:shd w:val="clear" w:color="auto" w:fill="auto"/>
            <w:vAlign w:val="center"/>
            <w:hideMark/>
          </w:tcPr>
          <w:p w14:paraId="63F3E8FF"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2,472.4</w:t>
            </w:r>
          </w:p>
        </w:tc>
        <w:tc>
          <w:tcPr>
            <w:tcW w:w="231" w:type="pct"/>
            <w:tcBorders>
              <w:top w:val="nil"/>
              <w:left w:val="nil"/>
              <w:bottom w:val="single" w:sz="4" w:space="0" w:color="auto"/>
              <w:right w:val="single" w:sz="4" w:space="0" w:color="auto"/>
            </w:tcBorders>
            <w:shd w:val="clear" w:color="auto" w:fill="auto"/>
            <w:vAlign w:val="center"/>
            <w:hideMark/>
          </w:tcPr>
          <w:p w14:paraId="1F3E5ABA"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129.8</w:t>
            </w:r>
          </w:p>
        </w:tc>
        <w:tc>
          <w:tcPr>
            <w:tcW w:w="256" w:type="pct"/>
            <w:tcBorders>
              <w:top w:val="nil"/>
              <w:left w:val="nil"/>
              <w:bottom w:val="single" w:sz="4" w:space="0" w:color="auto"/>
              <w:right w:val="single" w:sz="4" w:space="0" w:color="auto"/>
            </w:tcBorders>
            <w:shd w:val="clear" w:color="auto" w:fill="auto"/>
            <w:vAlign w:val="center"/>
            <w:hideMark/>
          </w:tcPr>
          <w:p w14:paraId="362B4E1D"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2,008.0</w:t>
            </w:r>
          </w:p>
        </w:tc>
        <w:tc>
          <w:tcPr>
            <w:tcW w:w="256" w:type="pct"/>
            <w:tcBorders>
              <w:top w:val="nil"/>
              <w:left w:val="nil"/>
              <w:bottom w:val="single" w:sz="4" w:space="0" w:color="auto"/>
              <w:right w:val="single" w:sz="4" w:space="0" w:color="auto"/>
            </w:tcBorders>
            <w:shd w:val="clear" w:color="auto" w:fill="auto"/>
            <w:vAlign w:val="center"/>
            <w:hideMark/>
          </w:tcPr>
          <w:p w14:paraId="36607F62"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2,023.0</w:t>
            </w:r>
          </w:p>
        </w:tc>
        <w:tc>
          <w:tcPr>
            <w:tcW w:w="231" w:type="pct"/>
            <w:tcBorders>
              <w:top w:val="nil"/>
              <w:left w:val="nil"/>
              <w:bottom w:val="single" w:sz="4" w:space="0" w:color="auto"/>
              <w:right w:val="single" w:sz="4" w:space="0" w:color="auto"/>
            </w:tcBorders>
            <w:shd w:val="clear" w:color="auto" w:fill="auto"/>
            <w:vAlign w:val="center"/>
            <w:hideMark/>
          </w:tcPr>
          <w:p w14:paraId="2F03AC11"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14:paraId="3AECDD5F"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2,489.0</w:t>
            </w:r>
          </w:p>
        </w:tc>
        <w:tc>
          <w:tcPr>
            <w:tcW w:w="256" w:type="pct"/>
            <w:tcBorders>
              <w:top w:val="nil"/>
              <w:left w:val="nil"/>
              <w:bottom w:val="single" w:sz="4" w:space="0" w:color="auto"/>
              <w:right w:val="single" w:sz="4" w:space="0" w:color="auto"/>
            </w:tcBorders>
            <w:shd w:val="clear" w:color="auto" w:fill="auto"/>
            <w:vAlign w:val="center"/>
            <w:hideMark/>
          </w:tcPr>
          <w:p w14:paraId="2BF54D25"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2,504.0</w:t>
            </w:r>
          </w:p>
        </w:tc>
        <w:tc>
          <w:tcPr>
            <w:tcW w:w="231" w:type="pct"/>
            <w:tcBorders>
              <w:top w:val="nil"/>
              <w:left w:val="nil"/>
              <w:bottom w:val="single" w:sz="4" w:space="0" w:color="auto"/>
              <w:right w:val="single" w:sz="4" w:space="0" w:color="auto"/>
            </w:tcBorders>
            <w:shd w:val="clear" w:color="auto" w:fill="auto"/>
            <w:vAlign w:val="center"/>
            <w:hideMark/>
          </w:tcPr>
          <w:p w14:paraId="7C9D50CA"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14:paraId="3A31591C"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2,896.0</w:t>
            </w:r>
          </w:p>
        </w:tc>
        <w:tc>
          <w:tcPr>
            <w:tcW w:w="256" w:type="pct"/>
            <w:tcBorders>
              <w:top w:val="nil"/>
              <w:left w:val="nil"/>
              <w:bottom w:val="single" w:sz="4" w:space="0" w:color="auto"/>
              <w:right w:val="single" w:sz="4" w:space="0" w:color="auto"/>
            </w:tcBorders>
            <w:shd w:val="clear" w:color="auto" w:fill="auto"/>
            <w:vAlign w:val="center"/>
            <w:hideMark/>
          </w:tcPr>
          <w:p w14:paraId="1234473D"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2,911.0</w:t>
            </w:r>
          </w:p>
        </w:tc>
        <w:tc>
          <w:tcPr>
            <w:tcW w:w="231" w:type="pct"/>
            <w:tcBorders>
              <w:top w:val="nil"/>
              <w:left w:val="nil"/>
              <w:bottom w:val="single" w:sz="4" w:space="0" w:color="auto"/>
              <w:right w:val="single" w:sz="4" w:space="0" w:color="auto"/>
            </w:tcBorders>
            <w:shd w:val="clear" w:color="auto" w:fill="auto"/>
            <w:vAlign w:val="center"/>
            <w:hideMark/>
          </w:tcPr>
          <w:p w14:paraId="7A9DAE3F"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w:t>
            </w:r>
          </w:p>
        </w:tc>
      </w:tr>
      <w:tr w:rsidR="00B92722" w:rsidRPr="000C3B91" w14:paraId="246DD759"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47EAB2FB" w14:textId="77777777" w:rsidR="00B92722" w:rsidRPr="000C3B91" w:rsidRDefault="00B92722" w:rsidP="00B92722">
            <w:pPr>
              <w:spacing w:after="0" w:line="240" w:lineRule="auto"/>
              <w:ind w:firstLineChars="200" w:firstLine="280"/>
              <w:rPr>
                <w:rFonts w:ascii="Arial" w:eastAsia="Times New Roman" w:hAnsi="Arial" w:cs="Arial"/>
                <w:sz w:val="14"/>
                <w:szCs w:val="14"/>
                <w:lang w:val="ru-RU" w:eastAsia="ru-RU"/>
              </w:rPr>
            </w:pPr>
            <w:r w:rsidRPr="000C3B91">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14:paraId="11E13016"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2,338.9</w:t>
            </w:r>
          </w:p>
        </w:tc>
        <w:tc>
          <w:tcPr>
            <w:tcW w:w="256" w:type="pct"/>
            <w:tcBorders>
              <w:top w:val="nil"/>
              <w:left w:val="nil"/>
              <w:bottom w:val="single" w:sz="4" w:space="0" w:color="auto"/>
              <w:right w:val="single" w:sz="4" w:space="0" w:color="auto"/>
            </w:tcBorders>
            <w:shd w:val="clear" w:color="auto" w:fill="auto"/>
            <w:vAlign w:val="center"/>
            <w:hideMark/>
          </w:tcPr>
          <w:p w14:paraId="06FE7ADC"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2,335.4</w:t>
            </w:r>
          </w:p>
        </w:tc>
        <w:tc>
          <w:tcPr>
            <w:tcW w:w="231" w:type="pct"/>
            <w:tcBorders>
              <w:top w:val="nil"/>
              <w:left w:val="nil"/>
              <w:bottom w:val="single" w:sz="4" w:space="0" w:color="auto"/>
              <w:right w:val="single" w:sz="4" w:space="0" w:color="auto"/>
            </w:tcBorders>
            <w:shd w:val="clear" w:color="auto" w:fill="auto"/>
            <w:vAlign w:val="center"/>
            <w:hideMark/>
          </w:tcPr>
          <w:p w14:paraId="6BBC0C9B"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45.5</w:t>
            </w:r>
          </w:p>
        </w:tc>
        <w:tc>
          <w:tcPr>
            <w:tcW w:w="256" w:type="pct"/>
            <w:tcBorders>
              <w:top w:val="nil"/>
              <w:left w:val="nil"/>
              <w:bottom w:val="single" w:sz="4" w:space="0" w:color="auto"/>
              <w:right w:val="single" w:sz="4" w:space="0" w:color="auto"/>
            </w:tcBorders>
            <w:shd w:val="clear" w:color="auto" w:fill="auto"/>
            <w:vAlign w:val="center"/>
            <w:hideMark/>
          </w:tcPr>
          <w:p w14:paraId="283C897A"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7,175.0</w:t>
            </w:r>
          </w:p>
        </w:tc>
        <w:tc>
          <w:tcPr>
            <w:tcW w:w="256" w:type="pct"/>
            <w:tcBorders>
              <w:top w:val="nil"/>
              <w:left w:val="nil"/>
              <w:bottom w:val="single" w:sz="4" w:space="0" w:color="auto"/>
              <w:right w:val="single" w:sz="4" w:space="0" w:color="auto"/>
            </w:tcBorders>
            <w:shd w:val="clear" w:color="auto" w:fill="auto"/>
            <w:vAlign w:val="center"/>
            <w:hideMark/>
          </w:tcPr>
          <w:p w14:paraId="3572C7D7"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7,175.0</w:t>
            </w:r>
          </w:p>
        </w:tc>
        <w:tc>
          <w:tcPr>
            <w:tcW w:w="231" w:type="pct"/>
            <w:tcBorders>
              <w:top w:val="nil"/>
              <w:left w:val="nil"/>
              <w:bottom w:val="single" w:sz="4" w:space="0" w:color="auto"/>
              <w:right w:val="single" w:sz="4" w:space="0" w:color="auto"/>
            </w:tcBorders>
            <w:shd w:val="clear" w:color="auto" w:fill="auto"/>
            <w:vAlign w:val="center"/>
            <w:hideMark/>
          </w:tcPr>
          <w:p w14:paraId="0F6957A1"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150.0</w:t>
            </w:r>
          </w:p>
        </w:tc>
        <w:tc>
          <w:tcPr>
            <w:tcW w:w="256" w:type="pct"/>
            <w:tcBorders>
              <w:top w:val="nil"/>
              <w:left w:val="nil"/>
              <w:bottom w:val="single" w:sz="4" w:space="0" w:color="auto"/>
              <w:right w:val="single" w:sz="4" w:space="0" w:color="auto"/>
            </w:tcBorders>
            <w:shd w:val="clear" w:color="auto" w:fill="auto"/>
            <w:vAlign w:val="center"/>
            <w:hideMark/>
          </w:tcPr>
          <w:p w14:paraId="57536AC4"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5,278.9</w:t>
            </w:r>
          </w:p>
        </w:tc>
        <w:tc>
          <w:tcPr>
            <w:tcW w:w="256" w:type="pct"/>
            <w:tcBorders>
              <w:top w:val="nil"/>
              <w:left w:val="nil"/>
              <w:bottom w:val="single" w:sz="4" w:space="0" w:color="auto"/>
              <w:right w:val="single" w:sz="4" w:space="0" w:color="auto"/>
            </w:tcBorders>
            <w:shd w:val="clear" w:color="auto" w:fill="auto"/>
            <w:vAlign w:val="center"/>
            <w:hideMark/>
          </w:tcPr>
          <w:p w14:paraId="3633D2A5"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5,278.9</w:t>
            </w:r>
          </w:p>
        </w:tc>
        <w:tc>
          <w:tcPr>
            <w:tcW w:w="231" w:type="pct"/>
            <w:tcBorders>
              <w:top w:val="nil"/>
              <w:left w:val="nil"/>
              <w:bottom w:val="single" w:sz="4" w:space="0" w:color="auto"/>
              <w:right w:val="single" w:sz="4" w:space="0" w:color="auto"/>
            </w:tcBorders>
            <w:shd w:val="clear" w:color="auto" w:fill="auto"/>
            <w:vAlign w:val="center"/>
            <w:hideMark/>
          </w:tcPr>
          <w:p w14:paraId="7D24DDE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161.8</w:t>
            </w:r>
          </w:p>
        </w:tc>
        <w:tc>
          <w:tcPr>
            <w:tcW w:w="256" w:type="pct"/>
            <w:tcBorders>
              <w:top w:val="nil"/>
              <w:left w:val="nil"/>
              <w:bottom w:val="single" w:sz="4" w:space="0" w:color="auto"/>
              <w:right w:val="single" w:sz="4" w:space="0" w:color="auto"/>
            </w:tcBorders>
            <w:shd w:val="clear" w:color="auto" w:fill="auto"/>
            <w:vAlign w:val="center"/>
            <w:hideMark/>
          </w:tcPr>
          <w:p w14:paraId="0A62D313"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3,145.0</w:t>
            </w:r>
          </w:p>
        </w:tc>
        <w:tc>
          <w:tcPr>
            <w:tcW w:w="256" w:type="pct"/>
            <w:tcBorders>
              <w:top w:val="nil"/>
              <w:left w:val="nil"/>
              <w:bottom w:val="single" w:sz="4" w:space="0" w:color="auto"/>
              <w:right w:val="single" w:sz="4" w:space="0" w:color="auto"/>
            </w:tcBorders>
            <w:shd w:val="clear" w:color="auto" w:fill="auto"/>
            <w:vAlign w:val="center"/>
            <w:hideMark/>
          </w:tcPr>
          <w:p w14:paraId="0C482AB1"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3,145.0</w:t>
            </w:r>
          </w:p>
        </w:tc>
        <w:tc>
          <w:tcPr>
            <w:tcW w:w="231" w:type="pct"/>
            <w:tcBorders>
              <w:top w:val="nil"/>
              <w:left w:val="nil"/>
              <w:bottom w:val="single" w:sz="4" w:space="0" w:color="auto"/>
              <w:right w:val="single" w:sz="4" w:space="0" w:color="auto"/>
            </w:tcBorders>
            <w:shd w:val="clear" w:color="auto" w:fill="auto"/>
            <w:vAlign w:val="center"/>
            <w:hideMark/>
          </w:tcPr>
          <w:p w14:paraId="479A70E9"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40.0</w:t>
            </w:r>
          </w:p>
        </w:tc>
        <w:tc>
          <w:tcPr>
            <w:tcW w:w="256" w:type="pct"/>
            <w:tcBorders>
              <w:top w:val="nil"/>
              <w:left w:val="nil"/>
              <w:bottom w:val="single" w:sz="4" w:space="0" w:color="auto"/>
              <w:right w:val="single" w:sz="4" w:space="0" w:color="auto"/>
            </w:tcBorders>
            <w:shd w:val="clear" w:color="auto" w:fill="auto"/>
            <w:vAlign w:val="center"/>
            <w:hideMark/>
          </w:tcPr>
          <w:p w14:paraId="0AEA85B8"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3,675.0</w:t>
            </w:r>
          </w:p>
        </w:tc>
        <w:tc>
          <w:tcPr>
            <w:tcW w:w="256" w:type="pct"/>
            <w:tcBorders>
              <w:top w:val="nil"/>
              <w:left w:val="nil"/>
              <w:bottom w:val="single" w:sz="4" w:space="0" w:color="auto"/>
              <w:right w:val="single" w:sz="4" w:space="0" w:color="auto"/>
            </w:tcBorders>
            <w:shd w:val="clear" w:color="auto" w:fill="auto"/>
            <w:vAlign w:val="center"/>
            <w:hideMark/>
          </w:tcPr>
          <w:p w14:paraId="6218ACF9"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3,675.0</w:t>
            </w:r>
          </w:p>
        </w:tc>
        <w:tc>
          <w:tcPr>
            <w:tcW w:w="231" w:type="pct"/>
            <w:tcBorders>
              <w:top w:val="nil"/>
              <w:left w:val="nil"/>
              <w:bottom w:val="single" w:sz="4" w:space="0" w:color="auto"/>
              <w:right w:val="single" w:sz="4" w:space="0" w:color="auto"/>
            </w:tcBorders>
            <w:shd w:val="clear" w:color="auto" w:fill="auto"/>
            <w:vAlign w:val="center"/>
            <w:hideMark/>
          </w:tcPr>
          <w:p w14:paraId="67B0B115"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40.0</w:t>
            </w:r>
          </w:p>
        </w:tc>
        <w:tc>
          <w:tcPr>
            <w:tcW w:w="256" w:type="pct"/>
            <w:tcBorders>
              <w:top w:val="nil"/>
              <w:left w:val="nil"/>
              <w:bottom w:val="single" w:sz="4" w:space="0" w:color="auto"/>
              <w:right w:val="single" w:sz="4" w:space="0" w:color="auto"/>
            </w:tcBorders>
            <w:shd w:val="clear" w:color="auto" w:fill="auto"/>
            <w:vAlign w:val="center"/>
            <w:hideMark/>
          </w:tcPr>
          <w:p w14:paraId="008670AA"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4,140.0</w:t>
            </w:r>
          </w:p>
        </w:tc>
        <w:tc>
          <w:tcPr>
            <w:tcW w:w="256" w:type="pct"/>
            <w:tcBorders>
              <w:top w:val="nil"/>
              <w:left w:val="nil"/>
              <w:bottom w:val="single" w:sz="4" w:space="0" w:color="auto"/>
              <w:right w:val="single" w:sz="4" w:space="0" w:color="auto"/>
            </w:tcBorders>
            <w:shd w:val="clear" w:color="auto" w:fill="auto"/>
            <w:vAlign w:val="center"/>
            <w:hideMark/>
          </w:tcPr>
          <w:p w14:paraId="409CCAC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4,140.0</w:t>
            </w:r>
          </w:p>
        </w:tc>
        <w:tc>
          <w:tcPr>
            <w:tcW w:w="231" w:type="pct"/>
            <w:tcBorders>
              <w:top w:val="nil"/>
              <w:left w:val="nil"/>
              <w:bottom w:val="single" w:sz="4" w:space="0" w:color="auto"/>
              <w:right w:val="single" w:sz="4" w:space="0" w:color="auto"/>
            </w:tcBorders>
            <w:shd w:val="clear" w:color="auto" w:fill="auto"/>
            <w:vAlign w:val="center"/>
            <w:hideMark/>
          </w:tcPr>
          <w:p w14:paraId="5A1CF848"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40.0</w:t>
            </w:r>
          </w:p>
        </w:tc>
      </w:tr>
      <w:tr w:rsidR="00B92722" w:rsidRPr="000C3B91" w14:paraId="66DB527C"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24EB281B" w14:textId="77777777" w:rsidR="00B92722" w:rsidRPr="000C3B91" w:rsidRDefault="00B92722" w:rsidP="00B92722">
            <w:pPr>
              <w:spacing w:after="0" w:line="240" w:lineRule="auto"/>
              <w:ind w:firstLineChars="200" w:firstLine="280"/>
              <w:rPr>
                <w:rFonts w:ascii="Arial" w:eastAsia="Times New Roman" w:hAnsi="Arial" w:cs="Arial"/>
                <w:sz w:val="14"/>
                <w:szCs w:val="14"/>
                <w:lang w:val="ru-RU" w:eastAsia="ru-RU"/>
              </w:rPr>
            </w:pPr>
            <w:r w:rsidRPr="000C3B91">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14:paraId="6C6E652E"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971.7</w:t>
            </w:r>
          </w:p>
        </w:tc>
        <w:tc>
          <w:tcPr>
            <w:tcW w:w="256" w:type="pct"/>
            <w:tcBorders>
              <w:top w:val="nil"/>
              <w:left w:val="nil"/>
              <w:bottom w:val="single" w:sz="4" w:space="0" w:color="auto"/>
              <w:right w:val="single" w:sz="4" w:space="0" w:color="auto"/>
            </w:tcBorders>
            <w:shd w:val="clear" w:color="auto" w:fill="auto"/>
            <w:vAlign w:val="center"/>
            <w:hideMark/>
          </w:tcPr>
          <w:p w14:paraId="622C7997"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959.2</w:t>
            </w:r>
          </w:p>
        </w:tc>
        <w:tc>
          <w:tcPr>
            <w:tcW w:w="231" w:type="pct"/>
            <w:tcBorders>
              <w:top w:val="nil"/>
              <w:left w:val="nil"/>
              <w:bottom w:val="single" w:sz="4" w:space="0" w:color="auto"/>
              <w:right w:val="single" w:sz="4" w:space="0" w:color="auto"/>
            </w:tcBorders>
            <w:shd w:val="clear" w:color="auto" w:fill="auto"/>
            <w:vAlign w:val="center"/>
            <w:hideMark/>
          </w:tcPr>
          <w:p w14:paraId="5F4174A3"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37.1</w:t>
            </w:r>
          </w:p>
        </w:tc>
        <w:tc>
          <w:tcPr>
            <w:tcW w:w="256" w:type="pct"/>
            <w:tcBorders>
              <w:top w:val="nil"/>
              <w:left w:val="nil"/>
              <w:bottom w:val="single" w:sz="4" w:space="0" w:color="auto"/>
              <w:right w:val="single" w:sz="4" w:space="0" w:color="auto"/>
            </w:tcBorders>
            <w:shd w:val="clear" w:color="auto" w:fill="auto"/>
            <w:vAlign w:val="center"/>
            <w:hideMark/>
          </w:tcPr>
          <w:p w14:paraId="6D2488CC"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960.0</w:t>
            </w:r>
          </w:p>
        </w:tc>
        <w:tc>
          <w:tcPr>
            <w:tcW w:w="256" w:type="pct"/>
            <w:tcBorders>
              <w:top w:val="nil"/>
              <w:left w:val="nil"/>
              <w:bottom w:val="single" w:sz="4" w:space="0" w:color="auto"/>
              <w:right w:val="single" w:sz="4" w:space="0" w:color="auto"/>
            </w:tcBorders>
            <w:shd w:val="clear" w:color="auto" w:fill="auto"/>
            <w:vAlign w:val="center"/>
            <w:hideMark/>
          </w:tcPr>
          <w:p w14:paraId="2DA0F66B"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950.0</w:t>
            </w:r>
          </w:p>
        </w:tc>
        <w:tc>
          <w:tcPr>
            <w:tcW w:w="231" w:type="pct"/>
            <w:tcBorders>
              <w:top w:val="nil"/>
              <w:left w:val="nil"/>
              <w:bottom w:val="single" w:sz="4" w:space="0" w:color="auto"/>
              <w:right w:val="single" w:sz="4" w:space="0" w:color="auto"/>
            </w:tcBorders>
            <w:shd w:val="clear" w:color="auto" w:fill="auto"/>
            <w:vAlign w:val="center"/>
            <w:hideMark/>
          </w:tcPr>
          <w:p w14:paraId="131A278A"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30.0</w:t>
            </w:r>
          </w:p>
        </w:tc>
        <w:tc>
          <w:tcPr>
            <w:tcW w:w="256" w:type="pct"/>
            <w:tcBorders>
              <w:top w:val="nil"/>
              <w:left w:val="nil"/>
              <w:bottom w:val="single" w:sz="4" w:space="0" w:color="auto"/>
              <w:right w:val="single" w:sz="4" w:space="0" w:color="auto"/>
            </w:tcBorders>
            <w:shd w:val="clear" w:color="auto" w:fill="auto"/>
            <w:vAlign w:val="center"/>
            <w:hideMark/>
          </w:tcPr>
          <w:p w14:paraId="6D6B833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2,838.5</w:t>
            </w:r>
          </w:p>
        </w:tc>
        <w:tc>
          <w:tcPr>
            <w:tcW w:w="256" w:type="pct"/>
            <w:tcBorders>
              <w:top w:val="nil"/>
              <w:left w:val="nil"/>
              <w:bottom w:val="single" w:sz="4" w:space="0" w:color="auto"/>
              <w:right w:val="single" w:sz="4" w:space="0" w:color="auto"/>
            </w:tcBorders>
            <w:shd w:val="clear" w:color="auto" w:fill="auto"/>
            <w:vAlign w:val="center"/>
            <w:hideMark/>
          </w:tcPr>
          <w:p w14:paraId="5096BE82"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2,806.5</w:t>
            </w:r>
          </w:p>
        </w:tc>
        <w:tc>
          <w:tcPr>
            <w:tcW w:w="231" w:type="pct"/>
            <w:tcBorders>
              <w:top w:val="nil"/>
              <w:left w:val="nil"/>
              <w:bottom w:val="single" w:sz="4" w:space="0" w:color="auto"/>
              <w:right w:val="single" w:sz="4" w:space="0" w:color="auto"/>
            </w:tcBorders>
            <w:shd w:val="clear" w:color="auto" w:fill="auto"/>
            <w:vAlign w:val="center"/>
            <w:hideMark/>
          </w:tcPr>
          <w:p w14:paraId="42176B1A"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32.0</w:t>
            </w:r>
          </w:p>
        </w:tc>
        <w:tc>
          <w:tcPr>
            <w:tcW w:w="256" w:type="pct"/>
            <w:tcBorders>
              <w:top w:val="nil"/>
              <w:left w:val="nil"/>
              <w:bottom w:val="single" w:sz="4" w:space="0" w:color="auto"/>
              <w:right w:val="single" w:sz="4" w:space="0" w:color="auto"/>
            </w:tcBorders>
            <w:shd w:val="clear" w:color="auto" w:fill="auto"/>
            <w:vAlign w:val="center"/>
            <w:hideMark/>
          </w:tcPr>
          <w:p w14:paraId="1774912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1,137.0</w:t>
            </w:r>
          </w:p>
        </w:tc>
        <w:tc>
          <w:tcPr>
            <w:tcW w:w="256" w:type="pct"/>
            <w:tcBorders>
              <w:top w:val="nil"/>
              <w:left w:val="nil"/>
              <w:bottom w:val="single" w:sz="4" w:space="0" w:color="auto"/>
              <w:right w:val="single" w:sz="4" w:space="0" w:color="auto"/>
            </w:tcBorders>
            <w:shd w:val="clear" w:color="auto" w:fill="auto"/>
            <w:vAlign w:val="center"/>
            <w:hideMark/>
          </w:tcPr>
          <w:p w14:paraId="6DF21ED2"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1,122.0</w:t>
            </w:r>
          </w:p>
        </w:tc>
        <w:tc>
          <w:tcPr>
            <w:tcW w:w="231" w:type="pct"/>
            <w:tcBorders>
              <w:top w:val="nil"/>
              <w:left w:val="nil"/>
              <w:bottom w:val="single" w:sz="4" w:space="0" w:color="auto"/>
              <w:right w:val="single" w:sz="4" w:space="0" w:color="auto"/>
            </w:tcBorders>
            <w:shd w:val="clear" w:color="auto" w:fill="auto"/>
            <w:vAlign w:val="center"/>
            <w:hideMark/>
          </w:tcPr>
          <w:p w14:paraId="7C955652"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14:paraId="081D87B2"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1,186.0</w:t>
            </w:r>
          </w:p>
        </w:tc>
        <w:tc>
          <w:tcPr>
            <w:tcW w:w="256" w:type="pct"/>
            <w:tcBorders>
              <w:top w:val="nil"/>
              <w:left w:val="nil"/>
              <w:bottom w:val="single" w:sz="4" w:space="0" w:color="auto"/>
              <w:right w:val="single" w:sz="4" w:space="0" w:color="auto"/>
            </w:tcBorders>
            <w:shd w:val="clear" w:color="auto" w:fill="auto"/>
            <w:vAlign w:val="center"/>
            <w:hideMark/>
          </w:tcPr>
          <w:p w14:paraId="6FEB6D89"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1,171.0</w:t>
            </w:r>
          </w:p>
        </w:tc>
        <w:tc>
          <w:tcPr>
            <w:tcW w:w="231" w:type="pct"/>
            <w:tcBorders>
              <w:top w:val="nil"/>
              <w:left w:val="nil"/>
              <w:bottom w:val="single" w:sz="4" w:space="0" w:color="auto"/>
              <w:right w:val="single" w:sz="4" w:space="0" w:color="auto"/>
            </w:tcBorders>
            <w:shd w:val="clear" w:color="auto" w:fill="auto"/>
            <w:vAlign w:val="center"/>
            <w:hideMark/>
          </w:tcPr>
          <w:p w14:paraId="35D6119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14:paraId="706E7CCA"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1,244.0</w:t>
            </w:r>
          </w:p>
        </w:tc>
        <w:tc>
          <w:tcPr>
            <w:tcW w:w="256" w:type="pct"/>
            <w:tcBorders>
              <w:top w:val="nil"/>
              <w:left w:val="nil"/>
              <w:bottom w:val="single" w:sz="4" w:space="0" w:color="auto"/>
              <w:right w:val="single" w:sz="4" w:space="0" w:color="auto"/>
            </w:tcBorders>
            <w:shd w:val="clear" w:color="auto" w:fill="auto"/>
            <w:vAlign w:val="center"/>
            <w:hideMark/>
          </w:tcPr>
          <w:p w14:paraId="59B63988"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1,229.0</w:t>
            </w:r>
          </w:p>
        </w:tc>
        <w:tc>
          <w:tcPr>
            <w:tcW w:w="231" w:type="pct"/>
            <w:tcBorders>
              <w:top w:val="nil"/>
              <w:left w:val="nil"/>
              <w:bottom w:val="single" w:sz="4" w:space="0" w:color="auto"/>
              <w:right w:val="single" w:sz="4" w:space="0" w:color="auto"/>
            </w:tcBorders>
            <w:shd w:val="clear" w:color="auto" w:fill="auto"/>
            <w:vAlign w:val="center"/>
            <w:hideMark/>
          </w:tcPr>
          <w:p w14:paraId="3ECA02D4"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w:t>
            </w:r>
          </w:p>
        </w:tc>
      </w:tr>
      <w:tr w:rsidR="00B92722" w:rsidRPr="000C3B91" w14:paraId="2B2C5EF8" w14:textId="77777777"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14:paraId="06F8463A"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DAAD71D"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E0B6EA5"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37A07434"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196B493"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2D9A4265"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11F1F21D"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09E1F8B6"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D0F1E1B"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0802D04C"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EFDA8F5"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1447A56F"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14:paraId="1BA2527E"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3D4363F8"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5D5F03C6"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2120A53D"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7C6FD49F"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14:paraId="693CD231"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14:paraId="5D589A82" w14:textId="77777777"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r>
      <w:tr w:rsidR="00B92722" w:rsidRPr="000C3B91" w14:paraId="0C58595C" w14:textId="77777777"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14:paraId="60441F97" w14:textId="77777777"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Sylfaen" w:eastAsia="Times New Roman" w:hAnsi="Sylfaen" w:cs="Sylfaen"/>
                <w:b/>
                <w:bCs/>
                <w:sz w:val="14"/>
                <w:szCs w:val="14"/>
                <w:lang w:val="ru-RU" w:eastAsia="ru-RU"/>
              </w:rPr>
              <w:t>ბალანსი</w:t>
            </w:r>
          </w:p>
        </w:tc>
        <w:tc>
          <w:tcPr>
            <w:tcW w:w="256" w:type="pct"/>
            <w:tcBorders>
              <w:top w:val="nil"/>
              <w:left w:val="nil"/>
              <w:bottom w:val="single" w:sz="4" w:space="0" w:color="auto"/>
              <w:right w:val="single" w:sz="4" w:space="0" w:color="auto"/>
            </w:tcBorders>
            <w:shd w:val="clear" w:color="auto" w:fill="auto"/>
            <w:vAlign w:val="center"/>
            <w:hideMark/>
          </w:tcPr>
          <w:p w14:paraId="307CD958"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40AAD79D"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14:paraId="751E8949"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2F859AE6"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33943A41"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14:paraId="588B9B24"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7ECB9183"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14:paraId="629A3BD5"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31" w:type="pct"/>
            <w:tcBorders>
              <w:top w:val="nil"/>
              <w:left w:val="nil"/>
              <w:bottom w:val="single" w:sz="4" w:space="0" w:color="auto"/>
              <w:right w:val="single" w:sz="4" w:space="0" w:color="auto"/>
            </w:tcBorders>
            <w:shd w:val="clear" w:color="auto" w:fill="auto"/>
            <w:vAlign w:val="center"/>
            <w:hideMark/>
          </w:tcPr>
          <w:p w14:paraId="51F65449"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14:paraId="720C62A9"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6031EE0B"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31" w:type="pct"/>
            <w:tcBorders>
              <w:top w:val="nil"/>
              <w:left w:val="nil"/>
              <w:bottom w:val="single" w:sz="4" w:space="0" w:color="auto"/>
              <w:right w:val="single" w:sz="4" w:space="0" w:color="auto"/>
            </w:tcBorders>
            <w:shd w:val="clear" w:color="auto" w:fill="auto"/>
            <w:vAlign w:val="center"/>
            <w:hideMark/>
          </w:tcPr>
          <w:p w14:paraId="7686178D"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14:paraId="11426A38"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3BF1B2B2"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14:paraId="42613406"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2615B075"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14:paraId="291F5006"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0.000</w:t>
            </w:r>
          </w:p>
        </w:tc>
        <w:tc>
          <w:tcPr>
            <w:tcW w:w="231" w:type="pct"/>
            <w:tcBorders>
              <w:top w:val="nil"/>
              <w:left w:val="nil"/>
              <w:bottom w:val="single" w:sz="4" w:space="0" w:color="auto"/>
              <w:right w:val="single" w:sz="4" w:space="0" w:color="auto"/>
            </w:tcBorders>
            <w:shd w:val="clear" w:color="auto" w:fill="auto"/>
            <w:vAlign w:val="center"/>
            <w:hideMark/>
          </w:tcPr>
          <w:p w14:paraId="314DAFA7" w14:textId="77777777"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0.000</w:t>
            </w:r>
          </w:p>
        </w:tc>
      </w:tr>
    </w:tbl>
    <w:p w14:paraId="1F2E5C8C" w14:textId="4FAF5D33" w:rsidR="00B92722" w:rsidRPr="000C3B91" w:rsidRDefault="00B92722" w:rsidP="009E6B1E">
      <w:pPr>
        <w:spacing w:after="0"/>
        <w:jc w:val="right"/>
        <w:rPr>
          <w:rFonts w:ascii="Sylfaen" w:hAnsi="Sylfaen"/>
          <w:sz w:val="14"/>
          <w:szCs w:val="14"/>
          <w:lang w:val="ka-GE"/>
        </w:rPr>
      </w:pPr>
    </w:p>
    <w:p w14:paraId="15973B3B" w14:textId="0C3EF7CB" w:rsidR="00B92722" w:rsidRPr="000C3B91" w:rsidRDefault="00B92722" w:rsidP="009E6B1E">
      <w:pPr>
        <w:spacing w:after="0"/>
        <w:jc w:val="right"/>
        <w:rPr>
          <w:rFonts w:ascii="Sylfaen" w:hAnsi="Sylfaen"/>
          <w:sz w:val="14"/>
          <w:szCs w:val="14"/>
          <w:lang w:val="ka-GE"/>
        </w:rPr>
      </w:pPr>
    </w:p>
    <w:p w14:paraId="662EB032" w14:textId="77777777" w:rsidR="00A534A0" w:rsidRPr="000C3B91" w:rsidRDefault="00A534A0" w:rsidP="005D3064">
      <w:pPr>
        <w:spacing w:after="0"/>
        <w:jc w:val="both"/>
        <w:rPr>
          <w:rFonts w:ascii="Sylfaen" w:hAnsi="Sylfaen"/>
          <w:sz w:val="16"/>
          <w:szCs w:val="16"/>
          <w:lang w:val="ka-GE"/>
        </w:rPr>
      </w:pPr>
      <w:r w:rsidRPr="000C3B91">
        <w:rPr>
          <w:rFonts w:ascii="Sylfaen" w:eastAsia="Sylfaen" w:hAnsi="Sylfaen" w:cs="Sylfaen"/>
          <w:color w:val="000000"/>
          <w:sz w:val="16"/>
          <w:szCs w:val="16"/>
          <w:lang w:val="ka-GE"/>
        </w:rPr>
        <w:t xml:space="preserve">„ეკონომიკური თავისუფლების შესახებ“ საქართველოს ორგანული კანონით დადგენილი </w:t>
      </w:r>
      <w:r w:rsidRPr="000C3B91">
        <w:rPr>
          <w:sz w:val="16"/>
          <w:szCs w:val="16"/>
        </w:rPr>
        <w:t xml:space="preserve"> </w:t>
      </w:r>
      <w:r w:rsidRPr="000C3B91">
        <w:rPr>
          <w:rFonts w:ascii="Sylfaen" w:hAnsi="Sylfaen"/>
          <w:sz w:val="16"/>
          <w:szCs w:val="16"/>
          <w:lang w:val="ka-GE"/>
        </w:rPr>
        <w:t>ზღვრული პარამეტრების გათვალისწინებით:</w:t>
      </w:r>
    </w:p>
    <w:p w14:paraId="5E5E1D34" w14:textId="77777777" w:rsidR="00B92722" w:rsidRPr="000C3B91" w:rsidRDefault="00B92722" w:rsidP="005D3064">
      <w:pPr>
        <w:spacing w:after="0"/>
        <w:ind w:firstLine="709"/>
        <w:jc w:val="both"/>
        <w:rPr>
          <w:rFonts w:ascii="Sylfaen" w:hAnsi="Sylfaen"/>
          <w:sz w:val="16"/>
          <w:szCs w:val="16"/>
          <w:lang w:val="ka-GE"/>
        </w:rPr>
      </w:pPr>
      <w:r w:rsidRPr="000C3B91">
        <w:rPr>
          <w:rFonts w:ascii="Sylfaen" w:hAnsi="Sylfaen"/>
          <w:sz w:val="16"/>
          <w:szCs w:val="16"/>
          <w:lang w:val="ka-GE"/>
        </w:rPr>
        <w:t xml:space="preserve">ა) </w:t>
      </w:r>
      <w:r w:rsidRPr="000C3B91">
        <w:rPr>
          <w:rFonts w:ascii="Sylfaen" w:eastAsia="Sylfaen" w:hAnsi="Sylfaen" w:cs="Sylfaen"/>
          <w:color w:val="000000"/>
          <w:sz w:val="16"/>
          <w:szCs w:val="16"/>
          <w:lang w:val="ka-GE"/>
        </w:rPr>
        <w:t xml:space="preserve"> </w:t>
      </w:r>
      <w:r w:rsidRPr="000C3B91">
        <w:rPr>
          <w:rFonts w:ascii="Sylfaen" w:hAnsi="Sylfaen"/>
          <w:sz w:val="16"/>
          <w:szCs w:val="16"/>
          <w:lang w:val="ka-GE"/>
        </w:rPr>
        <w:t>2021 წელს სახელმწიფოს ერთიანი ბიუჯეტის უარყოფითი მთლიანი სალდო, „</w:t>
      </w:r>
      <w:r w:rsidRPr="000C3B91">
        <w:rPr>
          <w:rFonts w:ascii="Sylfaen" w:eastAsia="Sylfaen" w:hAnsi="Sylfaen" w:cs="Sylfaen"/>
          <w:color w:val="000000"/>
          <w:sz w:val="16"/>
          <w:szCs w:val="16"/>
          <w:lang w:val="ka-GE"/>
        </w:rPr>
        <w:t>ეკონომიკური თავისუფლების შესახებ“ საქართველოს ორგანული კანონის მე-2 მუხლის პირველი პუნქტით დადგენილ ზღვარს მიღმა</w:t>
      </w:r>
      <w:r w:rsidRPr="000C3B91">
        <w:rPr>
          <w:rFonts w:ascii="Sylfaen" w:hAnsi="Sylfaen"/>
          <w:sz w:val="16"/>
          <w:szCs w:val="16"/>
          <w:lang w:val="ka-GE"/>
        </w:rPr>
        <w:t xml:space="preserve"> - </w:t>
      </w:r>
      <w:r w:rsidRPr="000C3B91">
        <w:rPr>
          <w:rFonts w:ascii="Sylfaen" w:hAnsi="Sylfaen"/>
          <w:sz w:val="16"/>
          <w:szCs w:val="16"/>
        </w:rPr>
        <w:t>4 131.9</w:t>
      </w:r>
      <w:r w:rsidRPr="000C3B91">
        <w:rPr>
          <w:rFonts w:ascii="Sylfaen" w:hAnsi="Sylfaen"/>
          <w:sz w:val="16"/>
          <w:szCs w:val="16"/>
          <w:lang w:val="ka-GE"/>
        </w:rPr>
        <w:t xml:space="preserve"> მლნ ლარით, რაც პროგნოზირებული მთლიანი შიდა პროდუქტის (მშპ-ის) </w:t>
      </w:r>
      <w:r w:rsidRPr="000C3B91">
        <w:rPr>
          <w:rFonts w:ascii="Sylfaen" w:hAnsi="Sylfaen"/>
          <w:sz w:val="16"/>
          <w:szCs w:val="16"/>
        </w:rPr>
        <w:t>7.7</w:t>
      </w:r>
      <w:r w:rsidRPr="000C3B91">
        <w:rPr>
          <w:rFonts w:ascii="Sylfaen" w:hAnsi="Sylfaen"/>
          <w:sz w:val="16"/>
          <w:szCs w:val="16"/>
          <w:lang w:val="ka-GE"/>
        </w:rPr>
        <w:t>%-ს შეადგენს (დადგენილი ზღვარი – მშპ-ის 3%);</w:t>
      </w:r>
    </w:p>
    <w:p w14:paraId="5B934CD3" w14:textId="6F750A24" w:rsidR="00B92722" w:rsidRPr="000C3B91" w:rsidRDefault="00B92722" w:rsidP="005D3064">
      <w:pPr>
        <w:spacing w:after="0"/>
        <w:ind w:firstLine="709"/>
        <w:jc w:val="both"/>
        <w:rPr>
          <w:rFonts w:ascii="Sylfaen" w:hAnsi="Sylfaen"/>
          <w:sz w:val="16"/>
          <w:szCs w:val="16"/>
          <w:lang w:val="ka-GE"/>
        </w:rPr>
      </w:pPr>
      <w:r w:rsidRPr="000C3B91">
        <w:rPr>
          <w:rFonts w:ascii="Sylfaen" w:hAnsi="Sylfaen"/>
          <w:sz w:val="16"/>
          <w:szCs w:val="16"/>
          <w:lang w:val="ka-GE"/>
        </w:rPr>
        <w:t>ბ) 2021 წლის ბოლოსთვის საქართველოს მთავრობის ვალის ზღვრული მოცულობა - მთლიანი შიდა პროდუქტის (მშპ-ის) 60.1%-ით,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(2020 წლის 1 იანვრის მდგომარეობით) − მთლიანი შიდა პროდუქტის (მშპ-ის) 0.</w:t>
      </w:r>
      <w:r w:rsidR="00FE056F" w:rsidRPr="000C3B91">
        <w:rPr>
          <w:rFonts w:ascii="Sylfaen" w:hAnsi="Sylfaen"/>
          <w:sz w:val="16"/>
          <w:szCs w:val="16"/>
          <w:lang w:val="ka-GE"/>
        </w:rPr>
        <w:t>7</w:t>
      </w:r>
      <w:r w:rsidRPr="000C3B91">
        <w:rPr>
          <w:rFonts w:ascii="Sylfaen" w:hAnsi="Sylfaen"/>
          <w:sz w:val="16"/>
          <w:szCs w:val="16"/>
          <w:lang w:val="ka-GE"/>
        </w:rPr>
        <w:t>%-ით − ჯამი: მშპ-ის 60.</w:t>
      </w:r>
      <w:r w:rsidR="00FE056F" w:rsidRPr="000C3B91">
        <w:rPr>
          <w:rFonts w:ascii="Sylfaen" w:hAnsi="Sylfaen"/>
          <w:sz w:val="16"/>
          <w:szCs w:val="16"/>
          <w:lang w:val="ka-GE"/>
        </w:rPr>
        <w:t>8</w:t>
      </w:r>
      <w:r w:rsidRPr="000C3B91">
        <w:rPr>
          <w:rFonts w:ascii="Sylfaen" w:hAnsi="Sylfaen"/>
          <w:sz w:val="16"/>
          <w:szCs w:val="16"/>
          <w:lang w:val="ka-GE"/>
        </w:rPr>
        <w:t>% (დადგენილი ზღვარი – მშპ-ის 60%).</w:t>
      </w:r>
    </w:p>
    <w:p w14:paraId="6DEBAF6E" w14:textId="77777777" w:rsidR="00213F75" w:rsidRPr="000C3B91" w:rsidRDefault="00213F75" w:rsidP="00C55B25">
      <w:pPr>
        <w:rPr>
          <w:lang w:val="ka-GE"/>
        </w:rPr>
      </w:pPr>
    </w:p>
    <w:p w14:paraId="30E3D7A6" w14:textId="77777777" w:rsidR="00C55B25" w:rsidRPr="000C3B91" w:rsidRDefault="00C55B25" w:rsidP="00C55B25">
      <w:pPr>
        <w:rPr>
          <w:lang w:val="ka-GE"/>
        </w:rPr>
      </w:pPr>
    </w:p>
    <w:p w14:paraId="131A51A0" w14:textId="77777777" w:rsidR="008B17AF" w:rsidRPr="001C3851" w:rsidRDefault="008B17AF" w:rsidP="00C55B25">
      <w:pPr>
        <w:rPr>
          <w:highlight w:val="yellow"/>
          <w:lang w:val="ka-GE"/>
        </w:rPr>
        <w:sectPr w:rsidR="008B17AF" w:rsidRPr="001C3851" w:rsidSect="008B17AF">
          <w:pgSz w:w="15840" w:h="12240" w:orient="landscape"/>
          <w:pgMar w:top="907" w:right="446" w:bottom="806" w:left="547" w:header="720" w:footer="720" w:gutter="0"/>
          <w:cols w:space="720"/>
          <w:docGrid w:linePitch="360"/>
        </w:sectPr>
      </w:pPr>
    </w:p>
    <w:p w14:paraId="036FEAD5" w14:textId="32BD24B6" w:rsidR="0051796D" w:rsidRPr="001C3851" w:rsidRDefault="0051796D" w:rsidP="00C55B25">
      <w:pPr>
        <w:jc w:val="center"/>
        <w:rPr>
          <w:rFonts w:ascii="Sylfaen" w:hAnsi="Sylfaen" w:cs="Sylfaen"/>
        </w:rPr>
      </w:pPr>
      <w:proofErr w:type="spellStart"/>
      <w:r w:rsidRPr="001C3851">
        <w:rPr>
          <w:rFonts w:ascii="Sylfaen" w:hAnsi="Sylfaen" w:cs="Sylfaen"/>
        </w:rPr>
        <w:lastRenderedPageBreak/>
        <w:t>თავი</w:t>
      </w:r>
      <w:proofErr w:type="spellEnd"/>
      <w:r w:rsidRPr="001C3851">
        <w:rPr>
          <w:rFonts w:ascii="Sylfaen" w:hAnsi="Sylfaen" w:cs="Sylfaen"/>
        </w:rPr>
        <w:t xml:space="preserve"> II</w:t>
      </w:r>
    </w:p>
    <w:p w14:paraId="77909730" w14:textId="77777777" w:rsidR="0051796D" w:rsidRPr="001C3851" w:rsidRDefault="0051796D"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proofErr w:type="spellStart"/>
      <w:r w:rsidRPr="001C3851">
        <w:rPr>
          <w:rFonts w:ascii="Sylfaen" w:hAnsi="Sylfaen"/>
          <w:b/>
          <w:color w:val="1F4E79" w:themeColor="accent1" w:themeShade="80"/>
          <w:sz w:val="22"/>
          <w:szCs w:val="22"/>
        </w:rPr>
        <w:t>მხარჯავი</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დაწესებულებებისათვის</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გათვალისწინებული</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ასიგნებების</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და</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რიცხოვნობის</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ზღვრული</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მოცულობები</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მათ</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მიერ</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დაგეგმილი</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პროგრამები</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და</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მათი</w:t>
      </w:r>
      <w:proofErr w:type="spellEnd"/>
      <w:r w:rsidRPr="001C3851">
        <w:rPr>
          <w:rFonts w:ascii="Sylfaen" w:hAnsi="Sylfaen"/>
          <w:b/>
          <w:color w:val="1F4E79" w:themeColor="accent1" w:themeShade="80"/>
          <w:sz w:val="22"/>
          <w:szCs w:val="22"/>
        </w:rPr>
        <w:t xml:space="preserve"> </w:t>
      </w:r>
      <w:proofErr w:type="spellStart"/>
      <w:r w:rsidRPr="001C3851">
        <w:rPr>
          <w:rFonts w:ascii="Sylfaen" w:hAnsi="Sylfaen"/>
          <w:b/>
          <w:color w:val="1F4E79" w:themeColor="accent1" w:themeShade="80"/>
          <w:sz w:val="22"/>
          <w:szCs w:val="22"/>
        </w:rPr>
        <w:t>დაფინანსება</w:t>
      </w:r>
      <w:proofErr w:type="spellEnd"/>
    </w:p>
    <w:p w14:paraId="0104F3EB" w14:textId="0AF841A1" w:rsidR="009D242A" w:rsidRDefault="009D242A" w:rsidP="009E6B1E">
      <w:pPr>
        <w:tabs>
          <w:tab w:val="left" w:pos="284"/>
          <w:tab w:val="left" w:pos="709"/>
        </w:tabs>
        <w:spacing w:after="0" w:line="240" w:lineRule="auto"/>
        <w:jc w:val="right"/>
        <w:rPr>
          <w:rFonts w:ascii="Sylfaen" w:hAnsi="Sylfaen"/>
          <w:b/>
          <w:i/>
          <w:sz w:val="16"/>
          <w:szCs w:val="16"/>
          <w:lang w:val="ka-GE"/>
        </w:rPr>
      </w:pPr>
      <w:r w:rsidRPr="001C3851">
        <w:rPr>
          <w:rFonts w:ascii="Sylfaen" w:hAnsi="Sylfaen"/>
          <w:b/>
          <w:i/>
          <w:sz w:val="16"/>
          <w:szCs w:val="16"/>
          <w:lang w:val="ka-GE"/>
        </w:rPr>
        <w:t>ათასი ლარი</w:t>
      </w:r>
    </w:p>
    <w:p w14:paraId="70FA73BC" w14:textId="5336E09E" w:rsidR="00CC5349" w:rsidRDefault="00CC5349" w:rsidP="009E6B1E">
      <w:pPr>
        <w:tabs>
          <w:tab w:val="left" w:pos="284"/>
          <w:tab w:val="left" w:pos="709"/>
        </w:tabs>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711"/>
        <w:gridCol w:w="1162"/>
        <w:gridCol w:w="1161"/>
        <w:gridCol w:w="1161"/>
        <w:gridCol w:w="1161"/>
        <w:gridCol w:w="1161"/>
      </w:tblGrid>
      <w:tr w:rsidR="00CC5349" w:rsidRPr="00CC5349" w14:paraId="40747967" w14:textId="77777777" w:rsidTr="00CC5349">
        <w:trPr>
          <w:trHeight w:val="624"/>
          <w:tblHeader/>
        </w:trPr>
        <w:tc>
          <w:tcPr>
            <w:tcW w:w="2238" w:type="pct"/>
            <w:shd w:val="clear" w:color="auto" w:fill="auto"/>
            <w:vAlign w:val="center"/>
            <w:hideMark/>
          </w:tcPr>
          <w:p w14:paraId="61C42DDD" w14:textId="77777777" w:rsidR="00CC5349" w:rsidRPr="00CC5349" w:rsidRDefault="00CC5349" w:rsidP="00CC5349">
            <w:pPr>
              <w:spacing w:after="0" w:line="240" w:lineRule="auto"/>
              <w:jc w:val="center"/>
              <w:rPr>
                <w:rFonts w:ascii="Sylfaen" w:eastAsia="Times New Roman" w:hAnsi="Sylfaen" w:cs="Calibri"/>
                <w:b/>
                <w:bCs/>
                <w:color w:val="000000"/>
                <w:sz w:val="16"/>
                <w:szCs w:val="16"/>
              </w:rPr>
            </w:pPr>
            <w:proofErr w:type="spellStart"/>
            <w:r w:rsidRPr="00CC5349">
              <w:rPr>
                <w:rFonts w:ascii="Sylfaen" w:eastAsia="Times New Roman" w:hAnsi="Sylfaen" w:cs="Calibri"/>
                <w:b/>
                <w:bCs/>
                <w:color w:val="000000"/>
                <w:sz w:val="16"/>
                <w:szCs w:val="16"/>
              </w:rPr>
              <w:t>დასახელება</w:t>
            </w:r>
            <w:proofErr w:type="spellEnd"/>
          </w:p>
        </w:tc>
        <w:tc>
          <w:tcPr>
            <w:tcW w:w="552" w:type="pct"/>
            <w:shd w:val="clear" w:color="auto" w:fill="auto"/>
            <w:vAlign w:val="center"/>
            <w:hideMark/>
          </w:tcPr>
          <w:p w14:paraId="3E20546C" w14:textId="77777777" w:rsidR="00CC5349" w:rsidRPr="00CC5349" w:rsidRDefault="00CC5349" w:rsidP="00CC5349">
            <w:pPr>
              <w:spacing w:after="0" w:line="240" w:lineRule="auto"/>
              <w:jc w:val="center"/>
              <w:rPr>
                <w:rFonts w:ascii="Sylfaen" w:eastAsia="Times New Roman" w:hAnsi="Sylfaen" w:cs="Calibri"/>
                <w:b/>
                <w:bCs/>
                <w:color w:val="000000"/>
                <w:sz w:val="16"/>
                <w:szCs w:val="16"/>
              </w:rPr>
            </w:pPr>
            <w:proofErr w:type="spellStart"/>
            <w:r w:rsidRPr="00CC5349">
              <w:rPr>
                <w:rFonts w:ascii="Sylfaen" w:eastAsia="Times New Roman" w:hAnsi="Sylfaen" w:cs="Calibri"/>
                <w:b/>
                <w:bCs/>
                <w:color w:val="000000"/>
                <w:sz w:val="16"/>
                <w:szCs w:val="16"/>
              </w:rPr>
              <w:t>მომუშავეთა</w:t>
            </w:r>
            <w:proofErr w:type="spellEnd"/>
            <w:r w:rsidRPr="00CC5349">
              <w:rPr>
                <w:rFonts w:ascii="Sylfaen" w:eastAsia="Times New Roman" w:hAnsi="Sylfaen" w:cs="Calibri"/>
                <w:b/>
                <w:bCs/>
                <w:color w:val="000000"/>
                <w:sz w:val="16"/>
                <w:szCs w:val="16"/>
              </w:rPr>
              <w:t xml:space="preserve"> </w:t>
            </w:r>
            <w:proofErr w:type="spellStart"/>
            <w:r w:rsidRPr="00CC5349">
              <w:rPr>
                <w:rFonts w:ascii="Sylfaen" w:eastAsia="Times New Roman" w:hAnsi="Sylfaen" w:cs="Calibri"/>
                <w:b/>
                <w:bCs/>
                <w:color w:val="000000"/>
                <w:sz w:val="16"/>
                <w:szCs w:val="16"/>
              </w:rPr>
              <w:t>რიცხოვნობა</w:t>
            </w:r>
            <w:proofErr w:type="spellEnd"/>
          </w:p>
        </w:tc>
        <w:tc>
          <w:tcPr>
            <w:tcW w:w="552" w:type="pct"/>
            <w:shd w:val="clear" w:color="auto" w:fill="auto"/>
            <w:vAlign w:val="center"/>
            <w:hideMark/>
          </w:tcPr>
          <w:p w14:paraId="7953849A" w14:textId="77777777"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 xml:space="preserve">2021 </w:t>
            </w:r>
            <w:proofErr w:type="spellStart"/>
            <w:r w:rsidRPr="00CC5349">
              <w:rPr>
                <w:rFonts w:ascii="Sylfaen" w:eastAsia="Times New Roman" w:hAnsi="Sylfaen" w:cs="Calibri"/>
                <w:b/>
                <w:bCs/>
                <w:color w:val="000000"/>
                <w:sz w:val="16"/>
                <w:szCs w:val="16"/>
              </w:rPr>
              <w:t>წელი</w:t>
            </w:r>
            <w:proofErr w:type="spellEnd"/>
          </w:p>
        </w:tc>
        <w:tc>
          <w:tcPr>
            <w:tcW w:w="552" w:type="pct"/>
            <w:shd w:val="clear" w:color="auto" w:fill="auto"/>
            <w:vAlign w:val="center"/>
            <w:hideMark/>
          </w:tcPr>
          <w:p w14:paraId="14131231" w14:textId="77777777"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 xml:space="preserve">2022 </w:t>
            </w:r>
            <w:proofErr w:type="spellStart"/>
            <w:r w:rsidRPr="00CC5349">
              <w:rPr>
                <w:rFonts w:ascii="Sylfaen" w:eastAsia="Times New Roman" w:hAnsi="Sylfaen" w:cs="Calibri"/>
                <w:b/>
                <w:bCs/>
                <w:color w:val="000000"/>
                <w:sz w:val="16"/>
                <w:szCs w:val="16"/>
              </w:rPr>
              <w:t>წელი</w:t>
            </w:r>
            <w:proofErr w:type="spellEnd"/>
          </w:p>
        </w:tc>
        <w:tc>
          <w:tcPr>
            <w:tcW w:w="552" w:type="pct"/>
            <w:shd w:val="clear" w:color="auto" w:fill="auto"/>
            <w:vAlign w:val="center"/>
            <w:hideMark/>
          </w:tcPr>
          <w:p w14:paraId="3AAD9A39" w14:textId="77777777"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 xml:space="preserve">2023 </w:t>
            </w:r>
            <w:proofErr w:type="spellStart"/>
            <w:r w:rsidRPr="00CC5349">
              <w:rPr>
                <w:rFonts w:ascii="Sylfaen" w:eastAsia="Times New Roman" w:hAnsi="Sylfaen" w:cs="Calibri"/>
                <w:b/>
                <w:bCs/>
                <w:color w:val="000000"/>
                <w:sz w:val="16"/>
                <w:szCs w:val="16"/>
              </w:rPr>
              <w:t>წელი</w:t>
            </w:r>
            <w:proofErr w:type="spellEnd"/>
          </w:p>
        </w:tc>
        <w:tc>
          <w:tcPr>
            <w:tcW w:w="552" w:type="pct"/>
            <w:shd w:val="clear" w:color="auto" w:fill="auto"/>
            <w:vAlign w:val="center"/>
            <w:hideMark/>
          </w:tcPr>
          <w:p w14:paraId="31024DEE" w14:textId="77777777"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 xml:space="preserve">2024 </w:t>
            </w:r>
            <w:proofErr w:type="spellStart"/>
            <w:r w:rsidRPr="00CC5349">
              <w:rPr>
                <w:rFonts w:ascii="Sylfaen" w:eastAsia="Times New Roman" w:hAnsi="Sylfaen" w:cs="Calibri"/>
                <w:b/>
                <w:bCs/>
                <w:color w:val="000000"/>
                <w:sz w:val="16"/>
                <w:szCs w:val="16"/>
              </w:rPr>
              <w:t>წელი</w:t>
            </w:r>
            <w:proofErr w:type="spellEnd"/>
          </w:p>
        </w:tc>
      </w:tr>
      <w:tr w:rsidR="00CC5349" w:rsidRPr="00CC5349" w14:paraId="527A17B8" w14:textId="77777777" w:rsidTr="00CC5349">
        <w:trPr>
          <w:trHeight w:val="288"/>
        </w:trPr>
        <w:tc>
          <w:tcPr>
            <w:tcW w:w="2238" w:type="pct"/>
            <w:shd w:val="clear" w:color="auto" w:fill="auto"/>
            <w:vAlign w:val="center"/>
            <w:hideMark/>
          </w:tcPr>
          <w:p w14:paraId="4F624B5E"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პარლამენტი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მასთან</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არსებული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ორგანიზაციები</w:t>
            </w:r>
            <w:proofErr w:type="spellEnd"/>
          </w:p>
        </w:tc>
        <w:tc>
          <w:tcPr>
            <w:tcW w:w="552" w:type="pct"/>
            <w:shd w:val="clear" w:color="auto" w:fill="auto"/>
            <w:vAlign w:val="center"/>
            <w:hideMark/>
          </w:tcPr>
          <w:p w14:paraId="08F2450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1,181.0</w:t>
            </w:r>
          </w:p>
        </w:tc>
        <w:tc>
          <w:tcPr>
            <w:tcW w:w="552" w:type="pct"/>
            <w:shd w:val="clear" w:color="auto" w:fill="auto"/>
            <w:vAlign w:val="center"/>
            <w:hideMark/>
          </w:tcPr>
          <w:p w14:paraId="514E8B8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64,736.0</w:t>
            </w:r>
          </w:p>
        </w:tc>
        <w:tc>
          <w:tcPr>
            <w:tcW w:w="552" w:type="pct"/>
            <w:shd w:val="clear" w:color="auto" w:fill="auto"/>
            <w:vAlign w:val="center"/>
            <w:hideMark/>
          </w:tcPr>
          <w:p w14:paraId="4D4CD65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73,447.8</w:t>
            </w:r>
          </w:p>
        </w:tc>
        <w:tc>
          <w:tcPr>
            <w:tcW w:w="552" w:type="pct"/>
            <w:shd w:val="clear" w:color="auto" w:fill="auto"/>
            <w:vAlign w:val="center"/>
            <w:hideMark/>
          </w:tcPr>
          <w:p w14:paraId="17C8EA2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76,582.0</w:t>
            </w:r>
          </w:p>
        </w:tc>
        <w:tc>
          <w:tcPr>
            <w:tcW w:w="552" w:type="pct"/>
            <w:shd w:val="clear" w:color="auto" w:fill="auto"/>
            <w:vAlign w:val="center"/>
            <w:hideMark/>
          </w:tcPr>
          <w:p w14:paraId="11CBCCB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79,910.0</w:t>
            </w:r>
          </w:p>
        </w:tc>
      </w:tr>
      <w:tr w:rsidR="00CC5349" w:rsidRPr="00CC5349" w14:paraId="397AE2F7" w14:textId="77777777" w:rsidTr="00CC5349">
        <w:trPr>
          <w:trHeight w:val="288"/>
        </w:trPr>
        <w:tc>
          <w:tcPr>
            <w:tcW w:w="2238" w:type="pct"/>
            <w:shd w:val="clear" w:color="auto" w:fill="auto"/>
            <w:vAlign w:val="center"/>
            <w:hideMark/>
          </w:tcPr>
          <w:p w14:paraId="30ECDC5D"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პრეზიდენტის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p>
        </w:tc>
        <w:tc>
          <w:tcPr>
            <w:tcW w:w="552" w:type="pct"/>
            <w:shd w:val="clear" w:color="auto" w:fill="auto"/>
            <w:vAlign w:val="center"/>
            <w:hideMark/>
          </w:tcPr>
          <w:p w14:paraId="09CEB28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61.0</w:t>
            </w:r>
          </w:p>
        </w:tc>
        <w:tc>
          <w:tcPr>
            <w:tcW w:w="552" w:type="pct"/>
            <w:shd w:val="clear" w:color="auto" w:fill="auto"/>
            <w:vAlign w:val="center"/>
            <w:hideMark/>
          </w:tcPr>
          <w:p w14:paraId="59A4B21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6,250.0</w:t>
            </w:r>
          </w:p>
        </w:tc>
        <w:tc>
          <w:tcPr>
            <w:tcW w:w="552" w:type="pct"/>
            <w:shd w:val="clear" w:color="auto" w:fill="auto"/>
            <w:vAlign w:val="center"/>
            <w:hideMark/>
          </w:tcPr>
          <w:p w14:paraId="1E5151F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14:paraId="30C2EF6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14:paraId="4167783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r>
      <w:tr w:rsidR="00CC5349" w:rsidRPr="00CC5349" w14:paraId="25EEA3DF" w14:textId="77777777" w:rsidTr="00CC5349">
        <w:trPr>
          <w:trHeight w:val="288"/>
        </w:trPr>
        <w:tc>
          <w:tcPr>
            <w:tcW w:w="2238" w:type="pct"/>
            <w:shd w:val="clear" w:color="auto" w:fill="auto"/>
            <w:vAlign w:val="center"/>
            <w:hideMark/>
          </w:tcPr>
          <w:p w14:paraId="3A61FE8A"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ბიზნესომბუდსმენის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აპარატი</w:t>
            </w:r>
            <w:proofErr w:type="spellEnd"/>
          </w:p>
        </w:tc>
        <w:tc>
          <w:tcPr>
            <w:tcW w:w="552" w:type="pct"/>
            <w:shd w:val="clear" w:color="auto" w:fill="auto"/>
            <w:vAlign w:val="center"/>
            <w:hideMark/>
          </w:tcPr>
          <w:p w14:paraId="5C6EC1A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13.0</w:t>
            </w:r>
          </w:p>
        </w:tc>
        <w:tc>
          <w:tcPr>
            <w:tcW w:w="552" w:type="pct"/>
            <w:shd w:val="clear" w:color="auto" w:fill="auto"/>
            <w:vAlign w:val="center"/>
            <w:hideMark/>
          </w:tcPr>
          <w:p w14:paraId="2009305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w:t>
            </w:r>
          </w:p>
        </w:tc>
        <w:tc>
          <w:tcPr>
            <w:tcW w:w="552" w:type="pct"/>
            <w:shd w:val="clear" w:color="auto" w:fill="auto"/>
            <w:vAlign w:val="center"/>
            <w:hideMark/>
          </w:tcPr>
          <w:p w14:paraId="1B90445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w:t>
            </w:r>
          </w:p>
        </w:tc>
        <w:tc>
          <w:tcPr>
            <w:tcW w:w="552" w:type="pct"/>
            <w:shd w:val="clear" w:color="auto" w:fill="auto"/>
            <w:vAlign w:val="center"/>
            <w:hideMark/>
          </w:tcPr>
          <w:p w14:paraId="0899683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w:t>
            </w:r>
          </w:p>
        </w:tc>
        <w:tc>
          <w:tcPr>
            <w:tcW w:w="552" w:type="pct"/>
            <w:shd w:val="clear" w:color="auto" w:fill="auto"/>
            <w:vAlign w:val="center"/>
            <w:hideMark/>
          </w:tcPr>
          <w:p w14:paraId="003FAD7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w:t>
            </w:r>
          </w:p>
        </w:tc>
      </w:tr>
      <w:tr w:rsidR="00CC5349" w:rsidRPr="00CC5349" w14:paraId="11E8AD65" w14:textId="77777777" w:rsidTr="00CC5349">
        <w:trPr>
          <w:trHeight w:val="288"/>
        </w:trPr>
        <w:tc>
          <w:tcPr>
            <w:tcW w:w="2238" w:type="pct"/>
            <w:shd w:val="clear" w:color="auto" w:fill="auto"/>
            <w:vAlign w:val="center"/>
            <w:hideMark/>
          </w:tcPr>
          <w:p w14:paraId="4F115C3B"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მთავრობის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p>
        </w:tc>
        <w:tc>
          <w:tcPr>
            <w:tcW w:w="552" w:type="pct"/>
            <w:shd w:val="clear" w:color="auto" w:fill="auto"/>
            <w:vAlign w:val="center"/>
            <w:hideMark/>
          </w:tcPr>
          <w:p w14:paraId="680C30D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227.0</w:t>
            </w:r>
          </w:p>
        </w:tc>
        <w:tc>
          <w:tcPr>
            <w:tcW w:w="552" w:type="pct"/>
            <w:shd w:val="clear" w:color="auto" w:fill="auto"/>
            <w:vAlign w:val="center"/>
            <w:hideMark/>
          </w:tcPr>
          <w:p w14:paraId="36BA165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16,000.0</w:t>
            </w:r>
          </w:p>
        </w:tc>
        <w:tc>
          <w:tcPr>
            <w:tcW w:w="552" w:type="pct"/>
            <w:shd w:val="clear" w:color="auto" w:fill="auto"/>
            <w:vAlign w:val="center"/>
            <w:hideMark/>
          </w:tcPr>
          <w:p w14:paraId="1BF82C4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16,500.0</w:t>
            </w:r>
          </w:p>
        </w:tc>
        <w:tc>
          <w:tcPr>
            <w:tcW w:w="552" w:type="pct"/>
            <w:shd w:val="clear" w:color="auto" w:fill="auto"/>
            <w:vAlign w:val="center"/>
            <w:hideMark/>
          </w:tcPr>
          <w:p w14:paraId="1AC842E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16,500.0</w:t>
            </w:r>
          </w:p>
        </w:tc>
        <w:tc>
          <w:tcPr>
            <w:tcW w:w="552" w:type="pct"/>
            <w:shd w:val="clear" w:color="auto" w:fill="auto"/>
            <w:vAlign w:val="center"/>
            <w:hideMark/>
          </w:tcPr>
          <w:p w14:paraId="0FBAF22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16,500.0</w:t>
            </w:r>
          </w:p>
        </w:tc>
      </w:tr>
      <w:tr w:rsidR="00CC5349" w:rsidRPr="00CC5349" w14:paraId="735E4DCD" w14:textId="77777777" w:rsidTr="00CC5349">
        <w:trPr>
          <w:trHeight w:val="288"/>
        </w:trPr>
        <w:tc>
          <w:tcPr>
            <w:tcW w:w="2238" w:type="pct"/>
            <w:shd w:val="clear" w:color="auto" w:fill="auto"/>
            <w:vAlign w:val="center"/>
            <w:hideMark/>
          </w:tcPr>
          <w:p w14:paraId="2650AC66"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აუდიტის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p>
        </w:tc>
        <w:tc>
          <w:tcPr>
            <w:tcW w:w="552" w:type="pct"/>
            <w:shd w:val="clear" w:color="auto" w:fill="auto"/>
            <w:vAlign w:val="center"/>
            <w:hideMark/>
          </w:tcPr>
          <w:p w14:paraId="7FF27B1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354.0</w:t>
            </w:r>
          </w:p>
        </w:tc>
        <w:tc>
          <w:tcPr>
            <w:tcW w:w="552" w:type="pct"/>
            <w:shd w:val="clear" w:color="auto" w:fill="auto"/>
            <w:vAlign w:val="center"/>
            <w:hideMark/>
          </w:tcPr>
          <w:p w14:paraId="146886A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16,811.0</w:t>
            </w:r>
          </w:p>
        </w:tc>
        <w:tc>
          <w:tcPr>
            <w:tcW w:w="552" w:type="pct"/>
            <w:shd w:val="clear" w:color="auto" w:fill="auto"/>
            <w:vAlign w:val="center"/>
            <w:hideMark/>
          </w:tcPr>
          <w:p w14:paraId="0903A7F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17,307.0</w:t>
            </w:r>
          </w:p>
        </w:tc>
        <w:tc>
          <w:tcPr>
            <w:tcW w:w="552" w:type="pct"/>
            <w:shd w:val="clear" w:color="auto" w:fill="auto"/>
            <w:vAlign w:val="center"/>
            <w:hideMark/>
          </w:tcPr>
          <w:p w14:paraId="6C4E7D2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17,807.0</w:t>
            </w:r>
          </w:p>
        </w:tc>
        <w:tc>
          <w:tcPr>
            <w:tcW w:w="552" w:type="pct"/>
            <w:shd w:val="clear" w:color="auto" w:fill="auto"/>
            <w:vAlign w:val="center"/>
            <w:hideMark/>
          </w:tcPr>
          <w:p w14:paraId="1A24084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18,323.0</w:t>
            </w:r>
          </w:p>
        </w:tc>
      </w:tr>
      <w:tr w:rsidR="00CC5349" w:rsidRPr="00CC5349" w14:paraId="7792B425" w14:textId="77777777" w:rsidTr="00CC5349">
        <w:trPr>
          <w:trHeight w:val="288"/>
        </w:trPr>
        <w:tc>
          <w:tcPr>
            <w:tcW w:w="2238" w:type="pct"/>
            <w:shd w:val="clear" w:color="auto" w:fill="auto"/>
            <w:vAlign w:val="center"/>
            <w:hideMark/>
          </w:tcPr>
          <w:p w14:paraId="03DBB2A7"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ცენტრალური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საარჩევნო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კომისია</w:t>
            </w:r>
            <w:proofErr w:type="spellEnd"/>
          </w:p>
        </w:tc>
        <w:tc>
          <w:tcPr>
            <w:tcW w:w="552" w:type="pct"/>
            <w:shd w:val="clear" w:color="auto" w:fill="auto"/>
            <w:vAlign w:val="center"/>
            <w:hideMark/>
          </w:tcPr>
          <w:p w14:paraId="1E6169D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528.0</w:t>
            </w:r>
          </w:p>
        </w:tc>
        <w:tc>
          <w:tcPr>
            <w:tcW w:w="552" w:type="pct"/>
            <w:shd w:val="clear" w:color="auto" w:fill="auto"/>
            <w:vAlign w:val="center"/>
            <w:hideMark/>
          </w:tcPr>
          <w:p w14:paraId="1A26274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70,255.8</w:t>
            </w:r>
          </w:p>
        </w:tc>
        <w:tc>
          <w:tcPr>
            <w:tcW w:w="552" w:type="pct"/>
            <w:shd w:val="clear" w:color="auto" w:fill="auto"/>
            <w:vAlign w:val="center"/>
            <w:hideMark/>
          </w:tcPr>
          <w:p w14:paraId="44BDEE9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30,008.8</w:t>
            </w:r>
          </w:p>
        </w:tc>
        <w:tc>
          <w:tcPr>
            <w:tcW w:w="552" w:type="pct"/>
            <w:shd w:val="clear" w:color="auto" w:fill="auto"/>
            <w:vAlign w:val="center"/>
            <w:hideMark/>
          </w:tcPr>
          <w:p w14:paraId="4577E7B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30,558.8</w:t>
            </w:r>
          </w:p>
        </w:tc>
        <w:tc>
          <w:tcPr>
            <w:tcW w:w="552" w:type="pct"/>
            <w:shd w:val="clear" w:color="auto" w:fill="auto"/>
            <w:vAlign w:val="center"/>
            <w:hideMark/>
          </w:tcPr>
          <w:p w14:paraId="2401E3F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73,558.8</w:t>
            </w:r>
          </w:p>
        </w:tc>
      </w:tr>
      <w:tr w:rsidR="00CC5349" w:rsidRPr="00CC5349" w14:paraId="516C39ED" w14:textId="77777777" w:rsidTr="00CC5349">
        <w:trPr>
          <w:trHeight w:val="288"/>
        </w:trPr>
        <w:tc>
          <w:tcPr>
            <w:tcW w:w="2238" w:type="pct"/>
            <w:shd w:val="clear" w:color="auto" w:fill="auto"/>
            <w:vAlign w:val="center"/>
            <w:hideMark/>
          </w:tcPr>
          <w:p w14:paraId="5215EB99"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საკონსტიტუციო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სასამართლო</w:t>
            </w:r>
            <w:proofErr w:type="spellEnd"/>
          </w:p>
        </w:tc>
        <w:tc>
          <w:tcPr>
            <w:tcW w:w="552" w:type="pct"/>
            <w:shd w:val="clear" w:color="auto" w:fill="auto"/>
            <w:vAlign w:val="center"/>
            <w:hideMark/>
          </w:tcPr>
          <w:p w14:paraId="2DFC25A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73.0</w:t>
            </w:r>
          </w:p>
        </w:tc>
        <w:tc>
          <w:tcPr>
            <w:tcW w:w="552" w:type="pct"/>
            <w:shd w:val="clear" w:color="auto" w:fill="auto"/>
            <w:vAlign w:val="center"/>
            <w:hideMark/>
          </w:tcPr>
          <w:p w14:paraId="3D3E103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14:paraId="110050C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14:paraId="542739A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14:paraId="7FDCB72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r>
      <w:tr w:rsidR="00CC5349" w:rsidRPr="00CC5349" w14:paraId="7ED885C2" w14:textId="77777777" w:rsidTr="00CC5349">
        <w:trPr>
          <w:trHeight w:val="288"/>
        </w:trPr>
        <w:tc>
          <w:tcPr>
            <w:tcW w:w="2238" w:type="pct"/>
            <w:shd w:val="clear" w:color="auto" w:fill="auto"/>
            <w:vAlign w:val="center"/>
            <w:hideMark/>
          </w:tcPr>
          <w:p w14:paraId="3FF70740"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უზენაესი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სასამართლო</w:t>
            </w:r>
            <w:proofErr w:type="spellEnd"/>
          </w:p>
        </w:tc>
        <w:tc>
          <w:tcPr>
            <w:tcW w:w="552" w:type="pct"/>
            <w:shd w:val="clear" w:color="auto" w:fill="auto"/>
            <w:vAlign w:val="center"/>
            <w:hideMark/>
          </w:tcPr>
          <w:p w14:paraId="02DDE70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225.0</w:t>
            </w:r>
          </w:p>
        </w:tc>
        <w:tc>
          <w:tcPr>
            <w:tcW w:w="552" w:type="pct"/>
            <w:shd w:val="clear" w:color="auto" w:fill="auto"/>
            <w:vAlign w:val="center"/>
            <w:hideMark/>
          </w:tcPr>
          <w:p w14:paraId="15F5145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12,500.0</w:t>
            </w:r>
          </w:p>
        </w:tc>
        <w:tc>
          <w:tcPr>
            <w:tcW w:w="552" w:type="pct"/>
            <w:shd w:val="clear" w:color="auto" w:fill="auto"/>
            <w:vAlign w:val="center"/>
            <w:hideMark/>
          </w:tcPr>
          <w:p w14:paraId="761B3AA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13,000.0</w:t>
            </w:r>
          </w:p>
        </w:tc>
        <w:tc>
          <w:tcPr>
            <w:tcW w:w="552" w:type="pct"/>
            <w:shd w:val="clear" w:color="auto" w:fill="auto"/>
            <w:vAlign w:val="center"/>
            <w:hideMark/>
          </w:tcPr>
          <w:p w14:paraId="0DA62E1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13,500.0</w:t>
            </w:r>
          </w:p>
        </w:tc>
        <w:tc>
          <w:tcPr>
            <w:tcW w:w="552" w:type="pct"/>
            <w:shd w:val="clear" w:color="auto" w:fill="auto"/>
            <w:vAlign w:val="center"/>
            <w:hideMark/>
          </w:tcPr>
          <w:p w14:paraId="3B42703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w:t>
            </w:r>
          </w:p>
        </w:tc>
      </w:tr>
      <w:tr w:rsidR="00CC5349" w:rsidRPr="00CC5349" w14:paraId="73ECFA9A" w14:textId="77777777" w:rsidTr="00CC5349">
        <w:trPr>
          <w:trHeight w:val="288"/>
        </w:trPr>
        <w:tc>
          <w:tcPr>
            <w:tcW w:w="2238" w:type="pct"/>
            <w:shd w:val="clear" w:color="auto" w:fill="auto"/>
            <w:vAlign w:val="center"/>
            <w:hideMark/>
          </w:tcPr>
          <w:p w14:paraId="53906D1E"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საერთო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სასამართლოები</w:t>
            </w:r>
            <w:proofErr w:type="spellEnd"/>
          </w:p>
        </w:tc>
        <w:tc>
          <w:tcPr>
            <w:tcW w:w="552" w:type="pct"/>
            <w:shd w:val="clear" w:color="auto" w:fill="auto"/>
            <w:vAlign w:val="center"/>
            <w:hideMark/>
          </w:tcPr>
          <w:p w14:paraId="66B70BA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1,865.0</w:t>
            </w:r>
          </w:p>
        </w:tc>
        <w:tc>
          <w:tcPr>
            <w:tcW w:w="552" w:type="pct"/>
            <w:shd w:val="clear" w:color="auto" w:fill="auto"/>
            <w:vAlign w:val="center"/>
            <w:hideMark/>
          </w:tcPr>
          <w:p w14:paraId="1747449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86,000.0</w:t>
            </w:r>
          </w:p>
        </w:tc>
        <w:tc>
          <w:tcPr>
            <w:tcW w:w="552" w:type="pct"/>
            <w:shd w:val="clear" w:color="auto" w:fill="auto"/>
            <w:vAlign w:val="center"/>
            <w:hideMark/>
          </w:tcPr>
          <w:p w14:paraId="241F017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90,000.0</w:t>
            </w:r>
          </w:p>
        </w:tc>
        <w:tc>
          <w:tcPr>
            <w:tcW w:w="552" w:type="pct"/>
            <w:shd w:val="clear" w:color="auto" w:fill="auto"/>
            <w:vAlign w:val="center"/>
            <w:hideMark/>
          </w:tcPr>
          <w:p w14:paraId="5487027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95,000.0</w:t>
            </w:r>
          </w:p>
        </w:tc>
        <w:tc>
          <w:tcPr>
            <w:tcW w:w="552" w:type="pct"/>
            <w:shd w:val="clear" w:color="auto" w:fill="auto"/>
            <w:vAlign w:val="center"/>
            <w:hideMark/>
          </w:tcPr>
          <w:p w14:paraId="5A75CAA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100,000.0</w:t>
            </w:r>
          </w:p>
        </w:tc>
      </w:tr>
      <w:tr w:rsidR="00CC5349" w:rsidRPr="00CC5349" w14:paraId="09B0AB0B" w14:textId="77777777" w:rsidTr="00CC5349">
        <w:trPr>
          <w:trHeight w:val="288"/>
        </w:trPr>
        <w:tc>
          <w:tcPr>
            <w:tcW w:w="2238" w:type="pct"/>
            <w:shd w:val="clear" w:color="auto" w:fill="auto"/>
            <w:vAlign w:val="center"/>
            <w:hideMark/>
          </w:tcPr>
          <w:p w14:paraId="6556E925"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იუსტიციის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უმაღლესი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საბჭო</w:t>
            </w:r>
            <w:proofErr w:type="spellEnd"/>
          </w:p>
        </w:tc>
        <w:tc>
          <w:tcPr>
            <w:tcW w:w="552" w:type="pct"/>
            <w:shd w:val="clear" w:color="auto" w:fill="auto"/>
            <w:vAlign w:val="center"/>
            <w:hideMark/>
          </w:tcPr>
          <w:p w14:paraId="523B0C6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93.0</w:t>
            </w:r>
          </w:p>
        </w:tc>
        <w:tc>
          <w:tcPr>
            <w:tcW w:w="552" w:type="pct"/>
            <w:shd w:val="clear" w:color="auto" w:fill="auto"/>
            <w:vAlign w:val="center"/>
            <w:hideMark/>
          </w:tcPr>
          <w:p w14:paraId="3E56BA3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6,500.0</w:t>
            </w:r>
          </w:p>
        </w:tc>
        <w:tc>
          <w:tcPr>
            <w:tcW w:w="552" w:type="pct"/>
            <w:shd w:val="clear" w:color="auto" w:fill="auto"/>
            <w:vAlign w:val="center"/>
            <w:hideMark/>
          </w:tcPr>
          <w:p w14:paraId="20325C5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6,500.0</w:t>
            </w:r>
          </w:p>
        </w:tc>
        <w:tc>
          <w:tcPr>
            <w:tcW w:w="552" w:type="pct"/>
            <w:shd w:val="clear" w:color="auto" w:fill="auto"/>
            <w:vAlign w:val="center"/>
            <w:hideMark/>
          </w:tcPr>
          <w:p w14:paraId="470D74A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6,500.0</w:t>
            </w:r>
          </w:p>
        </w:tc>
        <w:tc>
          <w:tcPr>
            <w:tcW w:w="552" w:type="pct"/>
            <w:shd w:val="clear" w:color="auto" w:fill="auto"/>
            <w:vAlign w:val="center"/>
            <w:hideMark/>
          </w:tcPr>
          <w:p w14:paraId="6A4239C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6,500.0</w:t>
            </w:r>
          </w:p>
        </w:tc>
      </w:tr>
      <w:tr w:rsidR="00CC5349" w:rsidRPr="00CC5349" w14:paraId="22777B59" w14:textId="77777777" w:rsidTr="00CC5349">
        <w:trPr>
          <w:trHeight w:val="288"/>
        </w:trPr>
        <w:tc>
          <w:tcPr>
            <w:tcW w:w="2238" w:type="pct"/>
            <w:shd w:val="clear" w:color="auto" w:fill="auto"/>
            <w:vAlign w:val="center"/>
            <w:hideMark/>
          </w:tcPr>
          <w:p w14:paraId="599E8D9A"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აბაშის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ზუგდიდის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მარტვილის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მესტიის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სენაკის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ჩხოროწყუს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წალენჯიხის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ხობის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ქალაქ</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ფოთის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მუნიციპალიტეტში</w:t>
            </w:r>
            <w:proofErr w:type="spellEnd"/>
          </w:p>
        </w:tc>
        <w:tc>
          <w:tcPr>
            <w:tcW w:w="552" w:type="pct"/>
            <w:shd w:val="clear" w:color="auto" w:fill="auto"/>
            <w:vAlign w:val="center"/>
            <w:hideMark/>
          </w:tcPr>
          <w:p w14:paraId="32AB272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w:t>
            </w:r>
          </w:p>
        </w:tc>
        <w:tc>
          <w:tcPr>
            <w:tcW w:w="552" w:type="pct"/>
            <w:shd w:val="clear" w:color="auto" w:fill="auto"/>
            <w:vAlign w:val="center"/>
            <w:hideMark/>
          </w:tcPr>
          <w:p w14:paraId="6B0A1E0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w:t>
            </w:r>
          </w:p>
        </w:tc>
        <w:tc>
          <w:tcPr>
            <w:tcW w:w="552" w:type="pct"/>
            <w:shd w:val="clear" w:color="auto" w:fill="auto"/>
            <w:vAlign w:val="center"/>
            <w:hideMark/>
          </w:tcPr>
          <w:p w14:paraId="7E2F772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w:t>
            </w:r>
          </w:p>
        </w:tc>
        <w:tc>
          <w:tcPr>
            <w:tcW w:w="552" w:type="pct"/>
            <w:shd w:val="clear" w:color="auto" w:fill="auto"/>
            <w:vAlign w:val="center"/>
            <w:hideMark/>
          </w:tcPr>
          <w:p w14:paraId="7DFA96B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w:t>
            </w:r>
          </w:p>
        </w:tc>
        <w:tc>
          <w:tcPr>
            <w:tcW w:w="552" w:type="pct"/>
            <w:shd w:val="clear" w:color="auto" w:fill="auto"/>
            <w:vAlign w:val="center"/>
            <w:hideMark/>
          </w:tcPr>
          <w:p w14:paraId="1173CC7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w:t>
            </w:r>
          </w:p>
        </w:tc>
      </w:tr>
      <w:tr w:rsidR="00CC5349" w:rsidRPr="00CC5349" w14:paraId="1747ADC7" w14:textId="77777777" w:rsidTr="00CC5349">
        <w:trPr>
          <w:trHeight w:val="288"/>
        </w:trPr>
        <w:tc>
          <w:tcPr>
            <w:tcW w:w="2238" w:type="pct"/>
            <w:shd w:val="clear" w:color="auto" w:fill="auto"/>
            <w:vAlign w:val="center"/>
            <w:hideMark/>
          </w:tcPr>
          <w:p w14:paraId="5CC3CCD0"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ლანჩხუთის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ოზურგეთისა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ჩოხატაურის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მუნიციპალიტეტებში</w:t>
            </w:r>
            <w:proofErr w:type="spellEnd"/>
          </w:p>
        </w:tc>
        <w:tc>
          <w:tcPr>
            <w:tcW w:w="552" w:type="pct"/>
            <w:shd w:val="clear" w:color="auto" w:fill="auto"/>
            <w:vAlign w:val="center"/>
            <w:hideMark/>
          </w:tcPr>
          <w:p w14:paraId="5E952C5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27.0</w:t>
            </w:r>
          </w:p>
        </w:tc>
        <w:tc>
          <w:tcPr>
            <w:tcW w:w="552" w:type="pct"/>
            <w:shd w:val="clear" w:color="auto" w:fill="auto"/>
            <w:vAlign w:val="center"/>
            <w:hideMark/>
          </w:tcPr>
          <w:p w14:paraId="1BD2EB3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680.0</w:t>
            </w:r>
          </w:p>
        </w:tc>
        <w:tc>
          <w:tcPr>
            <w:tcW w:w="552" w:type="pct"/>
            <w:shd w:val="clear" w:color="auto" w:fill="auto"/>
            <w:vAlign w:val="center"/>
            <w:hideMark/>
          </w:tcPr>
          <w:p w14:paraId="059635C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680.0</w:t>
            </w:r>
          </w:p>
        </w:tc>
        <w:tc>
          <w:tcPr>
            <w:tcW w:w="552" w:type="pct"/>
            <w:shd w:val="clear" w:color="auto" w:fill="auto"/>
            <w:vAlign w:val="center"/>
            <w:hideMark/>
          </w:tcPr>
          <w:p w14:paraId="6E9A183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680.0</w:t>
            </w:r>
          </w:p>
        </w:tc>
        <w:tc>
          <w:tcPr>
            <w:tcW w:w="552" w:type="pct"/>
            <w:shd w:val="clear" w:color="auto" w:fill="auto"/>
            <w:vAlign w:val="center"/>
            <w:hideMark/>
          </w:tcPr>
          <w:p w14:paraId="289FD8A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680.0</w:t>
            </w:r>
          </w:p>
        </w:tc>
      </w:tr>
      <w:tr w:rsidR="00CC5349" w:rsidRPr="00CC5349" w14:paraId="05C94091" w14:textId="77777777" w:rsidTr="00CC5349">
        <w:trPr>
          <w:trHeight w:val="288"/>
        </w:trPr>
        <w:tc>
          <w:tcPr>
            <w:tcW w:w="2238" w:type="pct"/>
            <w:shd w:val="clear" w:color="auto" w:fill="auto"/>
            <w:vAlign w:val="center"/>
            <w:hideMark/>
          </w:tcPr>
          <w:p w14:paraId="33E271BA"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ბაღდათის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ვანის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ზესტაფონის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თერჯოლის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სამტრედიის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საჩხერის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ტყიბულის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წყალტუბოს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ჭიათურის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ხარაგაულის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ხონის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ქალაქ</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ქუთაისის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მუნიციპალიტეტში</w:t>
            </w:r>
            <w:proofErr w:type="spellEnd"/>
          </w:p>
        </w:tc>
        <w:tc>
          <w:tcPr>
            <w:tcW w:w="552" w:type="pct"/>
            <w:shd w:val="clear" w:color="auto" w:fill="auto"/>
            <w:vAlign w:val="center"/>
            <w:hideMark/>
          </w:tcPr>
          <w:p w14:paraId="1131BC8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31.0</w:t>
            </w:r>
          </w:p>
        </w:tc>
        <w:tc>
          <w:tcPr>
            <w:tcW w:w="552" w:type="pct"/>
            <w:shd w:val="clear" w:color="auto" w:fill="auto"/>
            <w:vAlign w:val="center"/>
            <w:hideMark/>
          </w:tcPr>
          <w:p w14:paraId="3C1A0CE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w:t>
            </w:r>
          </w:p>
        </w:tc>
        <w:tc>
          <w:tcPr>
            <w:tcW w:w="552" w:type="pct"/>
            <w:shd w:val="clear" w:color="auto" w:fill="auto"/>
            <w:vAlign w:val="center"/>
            <w:hideMark/>
          </w:tcPr>
          <w:p w14:paraId="4E6D40B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w:t>
            </w:r>
          </w:p>
        </w:tc>
        <w:tc>
          <w:tcPr>
            <w:tcW w:w="552" w:type="pct"/>
            <w:shd w:val="clear" w:color="auto" w:fill="auto"/>
            <w:vAlign w:val="center"/>
            <w:hideMark/>
          </w:tcPr>
          <w:p w14:paraId="5059C8E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w:t>
            </w:r>
          </w:p>
        </w:tc>
        <w:tc>
          <w:tcPr>
            <w:tcW w:w="552" w:type="pct"/>
            <w:shd w:val="clear" w:color="auto" w:fill="auto"/>
            <w:vAlign w:val="center"/>
            <w:hideMark/>
          </w:tcPr>
          <w:p w14:paraId="1F7C7CB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w:t>
            </w:r>
          </w:p>
        </w:tc>
      </w:tr>
      <w:tr w:rsidR="00CC5349" w:rsidRPr="00CC5349" w14:paraId="44A4758F" w14:textId="77777777" w:rsidTr="00CC5349">
        <w:trPr>
          <w:trHeight w:val="288"/>
        </w:trPr>
        <w:tc>
          <w:tcPr>
            <w:tcW w:w="2238" w:type="pct"/>
            <w:shd w:val="clear" w:color="auto" w:fill="auto"/>
            <w:vAlign w:val="center"/>
            <w:hideMark/>
          </w:tcPr>
          <w:p w14:paraId="14BEA41D"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ახმეტის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გურჯაანის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დედოფლისწყაროს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თელავის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ლაგოდეხის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საგარეჯოს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სიღნაღისა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ყვარლის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მუნიციპალიტეტებში</w:t>
            </w:r>
            <w:proofErr w:type="spellEnd"/>
          </w:p>
        </w:tc>
        <w:tc>
          <w:tcPr>
            <w:tcW w:w="552" w:type="pct"/>
            <w:shd w:val="clear" w:color="auto" w:fill="auto"/>
            <w:vAlign w:val="center"/>
            <w:hideMark/>
          </w:tcPr>
          <w:p w14:paraId="70AAB12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24.0</w:t>
            </w:r>
          </w:p>
        </w:tc>
        <w:tc>
          <w:tcPr>
            <w:tcW w:w="552" w:type="pct"/>
            <w:shd w:val="clear" w:color="auto" w:fill="auto"/>
            <w:vAlign w:val="center"/>
            <w:hideMark/>
          </w:tcPr>
          <w:p w14:paraId="5F5BA72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760.0</w:t>
            </w:r>
          </w:p>
        </w:tc>
        <w:tc>
          <w:tcPr>
            <w:tcW w:w="552" w:type="pct"/>
            <w:shd w:val="clear" w:color="auto" w:fill="auto"/>
            <w:vAlign w:val="center"/>
            <w:hideMark/>
          </w:tcPr>
          <w:p w14:paraId="5A281F4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760.0</w:t>
            </w:r>
          </w:p>
        </w:tc>
        <w:tc>
          <w:tcPr>
            <w:tcW w:w="552" w:type="pct"/>
            <w:shd w:val="clear" w:color="auto" w:fill="auto"/>
            <w:vAlign w:val="center"/>
            <w:hideMark/>
          </w:tcPr>
          <w:p w14:paraId="504451F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760.0</w:t>
            </w:r>
          </w:p>
        </w:tc>
        <w:tc>
          <w:tcPr>
            <w:tcW w:w="552" w:type="pct"/>
            <w:shd w:val="clear" w:color="auto" w:fill="auto"/>
            <w:vAlign w:val="center"/>
            <w:hideMark/>
          </w:tcPr>
          <w:p w14:paraId="6809378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760.0</w:t>
            </w:r>
          </w:p>
        </w:tc>
      </w:tr>
      <w:tr w:rsidR="00CC5349" w:rsidRPr="00CC5349" w14:paraId="2EA86835" w14:textId="77777777" w:rsidTr="00CC5349">
        <w:trPr>
          <w:trHeight w:val="288"/>
        </w:trPr>
        <w:tc>
          <w:tcPr>
            <w:tcW w:w="2238" w:type="pct"/>
            <w:shd w:val="clear" w:color="auto" w:fill="auto"/>
            <w:vAlign w:val="center"/>
            <w:hideMark/>
          </w:tcPr>
          <w:p w14:paraId="743ED346"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დუშეთის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თიანეთის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მცხეთისა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ყაზბეგის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მუნიციპალიტეტებში</w:t>
            </w:r>
            <w:proofErr w:type="spellEnd"/>
          </w:p>
        </w:tc>
        <w:tc>
          <w:tcPr>
            <w:tcW w:w="552" w:type="pct"/>
            <w:shd w:val="clear" w:color="auto" w:fill="auto"/>
            <w:vAlign w:val="center"/>
            <w:hideMark/>
          </w:tcPr>
          <w:p w14:paraId="293C2CF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31.0</w:t>
            </w:r>
          </w:p>
        </w:tc>
        <w:tc>
          <w:tcPr>
            <w:tcW w:w="552" w:type="pct"/>
            <w:shd w:val="clear" w:color="auto" w:fill="auto"/>
            <w:vAlign w:val="center"/>
            <w:hideMark/>
          </w:tcPr>
          <w:p w14:paraId="04953E5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14:paraId="6C8493A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14:paraId="35221D0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14:paraId="78C1676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r>
      <w:tr w:rsidR="00CC5349" w:rsidRPr="00CC5349" w14:paraId="5540B7DE" w14:textId="77777777" w:rsidTr="00CC5349">
        <w:trPr>
          <w:trHeight w:val="288"/>
        </w:trPr>
        <w:tc>
          <w:tcPr>
            <w:tcW w:w="2238" w:type="pct"/>
            <w:shd w:val="clear" w:color="auto" w:fill="auto"/>
            <w:vAlign w:val="center"/>
            <w:hideMark/>
          </w:tcPr>
          <w:p w14:paraId="0DB27CEB"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ამბროლაურის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ლენტეხის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ონისა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ცაგერის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მუნიციპალიტეტებში</w:t>
            </w:r>
            <w:proofErr w:type="spellEnd"/>
          </w:p>
        </w:tc>
        <w:tc>
          <w:tcPr>
            <w:tcW w:w="552" w:type="pct"/>
            <w:shd w:val="clear" w:color="auto" w:fill="auto"/>
            <w:vAlign w:val="center"/>
            <w:hideMark/>
          </w:tcPr>
          <w:p w14:paraId="136EF7A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31.0</w:t>
            </w:r>
          </w:p>
        </w:tc>
        <w:tc>
          <w:tcPr>
            <w:tcW w:w="552" w:type="pct"/>
            <w:shd w:val="clear" w:color="auto" w:fill="auto"/>
            <w:vAlign w:val="center"/>
            <w:hideMark/>
          </w:tcPr>
          <w:p w14:paraId="2320531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640.0</w:t>
            </w:r>
          </w:p>
        </w:tc>
        <w:tc>
          <w:tcPr>
            <w:tcW w:w="552" w:type="pct"/>
            <w:shd w:val="clear" w:color="auto" w:fill="auto"/>
            <w:vAlign w:val="center"/>
            <w:hideMark/>
          </w:tcPr>
          <w:p w14:paraId="2A201F0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640.0</w:t>
            </w:r>
          </w:p>
        </w:tc>
        <w:tc>
          <w:tcPr>
            <w:tcW w:w="552" w:type="pct"/>
            <w:shd w:val="clear" w:color="auto" w:fill="auto"/>
            <w:vAlign w:val="center"/>
            <w:hideMark/>
          </w:tcPr>
          <w:p w14:paraId="2D54081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640.0</w:t>
            </w:r>
          </w:p>
        </w:tc>
        <w:tc>
          <w:tcPr>
            <w:tcW w:w="552" w:type="pct"/>
            <w:shd w:val="clear" w:color="auto" w:fill="auto"/>
            <w:vAlign w:val="center"/>
            <w:hideMark/>
          </w:tcPr>
          <w:p w14:paraId="0BC665E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640.0</w:t>
            </w:r>
          </w:p>
        </w:tc>
      </w:tr>
      <w:tr w:rsidR="00CC5349" w:rsidRPr="00CC5349" w14:paraId="0D01F857" w14:textId="77777777" w:rsidTr="00CC5349">
        <w:trPr>
          <w:trHeight w:val="288"/>
        </w:trPr>
        <w:tc>
          <w:tcPr>
            <w:tcW w:w="2238" w:type="pct"/>
            <w:shd w:val="clear" w:color="auto" w:fill="auto"/>
            <w:vAlign w:val="center"/>
            <w:hideMark/>
          </w:tcPr>
          <w:p w14:paraId="2EDAB523"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ადიგენის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ასპინძის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ახალციხის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ახალქალაქის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ბორჯომისა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ნინოწმინდის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მუნიციპალიტეტებში</w:t>
            </w:r>
            <w:proofErr w:type="spellEnd"/>
          </w:p>
        </w:tc>
        <w:tc>
          <w:tcPr>
            <w:tcW w:w="552" w:type="pct"/>
            <w:shd w:val="clear" w:color="auto" w:fill="auto"/>
            <w:vAlign w:val="center"/>
            <w:hideMark/>
          </w:tcPr>
          <w:p w14:paraId="1763D25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w:t>
            </w:r>
          </w:p>
        </w:tc>
        <w:tc>
          <w:tcPr>
            <w:tcW w:w="552" w:type="pct"/>
            <w:shd w:val="clear" w:color="auto" w:fill="auto"/>
            <w:vAlign w:val="center"/>
            <w:hideMark/>
          </w:tcPr>
          <w:p w14:paraId="6B89FAA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14:paraId="27627DD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14:paraId="088357F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14:paraId="31D32A1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r>
      <w:tr w:rsidR="00CC5349" w:rsidRPr="00CC5349" w14:paraId="65904F4D" w14:textId="77777777" w:rsidTr="00CC5349">
        <w:trPr>
          <w:trHeight w:val="288"/>
        </w:trPr>
        <w:tc>
          <w:tcPr>
            <w:tcW w:w="2238" w:type="pct"/>
            <w:shd w:val="clear" w:color="auto" w:fill="auto"/>
            <w:vAlign w:val="center"/>
            <w:hideMark/>
          </w:tcPr>
          <w:p w14:paraId="1FA0E87D"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ბოლნისის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გარდაბნის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დმანისის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თეთრი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წყაროს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მარნეულის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წალკის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ქალაქ</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რუსთავის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მუნიციპალიტეტში</w:t>
            </w:r>
            <w:proofErr w:type="spellEnd"/>
          </w:p>
        </w:tc>
        <w:tc>
          <w:tcPr>
            <w:tcW w:w="552" w:type="pct"/>
            <w:shd w:val="clear" w:color="auto" w:fill="auto"/>
            <w:vAlign w:val="center"/>
            <w:hideMark/>
          </w:tcPr>
          <w:p w14:paraId="7B03D6C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w:t>
            </w:r>
          </w:p>
        </w:tc>
        <w:tc>
          <w:tcPr>
            <w:tcW w:w="552" w:type="pct"/>
            <w:shd w:val="clear" w:color="auto" w:fill="auto"/>
            <w:vAlign w:val="center"/>
            <w:hideMark/>
          </w:tcPr>
          <w:p w14:paraId="5D547D0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880.0</w:t>
            </w:r>
          </w:p>
        </w:tc>
        <w:tc>
          <w:tcPr>
            <w:tcW w:w="552" w:type="pct"/>
            <w:shd w:val="clear" w:color="auto" w:fill="auto"/>
            <w:vAlign w:val="center"/>
            <w:hideMark/>
          </w:tcPr>
          <w:p w14:paraId="0D4DF18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880.0</w:t>
            </w:r>
          </w:p>
        </w:tc>
        <w:tc>
          <w:tcPr>
            <w:tcW w:w="552" w:type="pct"/>
            <w:shd w:val="clear" w:color="auto" w:fill="auto"/>
            <w:vAlign w:val="center"/>
            <w:hideMark/>
          </w:tcPr>
          <w:p w14:paraId="02379C6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880.0</w:t>
            </w:r>
          </w:p>
        </w:tc>
        <w:tc>
          <w:tcPr>
            <w:tcW w:w="552" w:type="pct"/>
            <w:shd w:val="clear" w:color="auto" w:fill="auto"/>
            <w:vAlign w:val="center"/>
            <w:hideMark/>
          </w:tcPr>
          <w:p w14:paraId="2A78563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880.0</w:t>
            </w:r>
          </w:p>
        </w:tc>
      </w:tr>
      <w:tr w:rsidR="00CC5349" w:rsidRPr="00CC5349" w14:paraId="6272881C" w14:textId="77777777" w:rsidTr="00CC5349">
        <w:trPr>
          <w:trHeight w:val="288"/>
        </w:trPr>
        <w:tc>
          <w:tcPr>
            <w:tcW w:w="2238" w:type="pct"/>
            <w:shd w:val="clear" w:color="auto" w:fill="auto"/>
            <w:vAlign w:val="center"/>
            <w:hideMark/>
          </w:tcPr>
          <w:p w14:paraId="6C3F2D36"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რწმუნებულის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გორის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კასპის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ქარელისა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ხაშურის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მუნიციპალიტეტებში</w:t>
            </w:r>
            <w:proofErr w:type="spellEnd"/>
          </w:p>
        </w:tc>
        <w:tc>
          <w:tcPr>
            <w:tcW w:w="552" w:type="pct"/>
            <w:shd w:val="clear" w:color="auto" w:fill="auto"/>
            <w:vAlign w:val="center"/>
            <w:hideMark/>
          </w:tcPr>
          <w:p w14:paraId="4EB6749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29.0</w:t>
            </w:r>
          </w:p>
        </w:tc>
        <w:tc>
          <w:tcPr>
            <w:tcW w:w="552" w:type="pct"/>
            <w:shd w:val="clear" w:color="auto" w:fill="auto"/>
            <w:vAlign w:val="center"/>
            <w:hideMark/>
          </w:tcPr>
          <w:p w14:paraId="48A2B39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660.0</w:t>
            </w:r>
          </w:p>
        </w:tc>
        <w:tc>
          <w:tcPr>
            <w:tcW w:w="552" w:type="pct"/>
            <w:shd w:val="clear" w:color="auto" w:fill="auto"/>
            <w:vAlign w:val="center"/>
            <w:hideMark/>
          </w:tcPr>
          <w:p w14:paraId="24CFBA2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660.0</w:t>
            </w:r>
          </w:p>
        </w:tc>
        <w:tc>
          <w:tcPr>
            <w:tcW w:w="552" w:type="pct"/>
            <w:shd w:val="clear" w:color="auto" w:fill="auto"/>
            <w:vAlign w:val="center"/>
            <w:hideMark/>
          </w:tcPr>
          <w:p w14:paraId="502593B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660.0</w:t>
            </w:r>
          </w:p>
        </w:tc>
        <w:tc>
          <w:tcPr>
            <w:tcW w:w="552" w:type="pct"/>
            <w:shd w:val="clear" w:color="auto" w:fill="auto"/>
            <w:vAlign w:val="center"/>
            <w:hideMark/>
          </w:tcPr>
          <w:p w14:paraId="4CA148C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660.0</w:t>
            </w:r>
          </w:p>
        </w:tc>
      </w:tr>
      <w:tr w:rsidR="00CC5349" w:rsidRPr="00CC5349" w14:paraId="59D1937D" w14:textId="77777777" w:rsidTr="00CC5349">
        <w:trPr>
          <w:trHeight w:val="288"/>
        </w:trPr>
        <w:tc>
          <w:tcPr>
            <w:tcW w:w="2238" w:type="pct"/>
            <w:shd w:val="clear" w:color="auto" w:fill="auto"/>
            <w:vAlign w:val="center"/>
            <w:hideMark/>
          </w:tcPr>
          <w:p w14:paraId="5EDC7762"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უსაფრთხოების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p>
        </w:tc>
        <w:tc>
          <w:tcPr>
            <w:tcW w:w="552" w:type="pct"/>
            <w:shd w:val="clear" w:color="auto" w:fill="auto"/>
            <w:vAlign w:val="center"/>
            <w:hideMark/>
          </w:tcPr>
          <w:p w14:paraId="4ADCC2F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3,850.0</w:t>
            </w:r>
          </w:p>
        </w:tc>
        <w:tc>
          <w:tcPr>
            <w:tcW w:w="552" w:type="pct"/>
            <w:shd w:val="clear" w:color="auto" w:fill="auto"/>
            <w:vAlign w:val="center"/>
            <w:hideMark/>
          </w:tcPr>
          <w:p w14:paraId="122F775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137,500.0</w:t>
            </w:r>
          </w:p>
        </w:tc>
        <w:tc>
          <w:tcPr>
            <w:tcW w:w="552" w:type="pct"/>
            <w:shd w:val="clear" w:color="auto" w:fill="auto"/>
            <w:vAlign w:val="center"/>
            <w:hideMark/>
          </w:tcPr>
          <w:p w14:paraId="4200F0C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140,000.0</w:t>
            </w:r>
          </w:p>
        </w:tc>
        <w:tc>
          <w:tcPr>
            <w:tcW w:w="552" w:type="pct"/>
            <w:shd w:val="clear" w:color="auto" w:fill="auto"/>
            <w:vAlign w:val="center"/>
            <w:hideMark/>
          </w:tcPr>
          <w:p w14:paraId="392215C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140,000.0</w:t>
            </w:r>
          </w:p>
        </w:tc>
        <w:tc>
          <w:tcPr>
            <w:tcW w:w="552" w:type="pct"/>
            <w:shd w:val="clear" w:color="auto" w:fill="auto"/>
            <w:vAlign w:val="center"/>
            <w:hideMark/>
          </w:tcPr>
          <w:p w14:paraId="6BA9529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140,000.0</w:t>
            </w:r>
          </w:p>
        </w:tc>
      </w:tr>
      <w:tr w:rsidR="00CC5349" w:rsidRPr="00CC5349" w14:paraId="7CBE9B0B" w14:textId="77777777" w:rsidTr="00CC5349">
        <w:trPr>
          <w:trHeight w:val="288"/>
        </w:trPr>
        <w:tc>
          <w:tcPr>
            <w:tcW w:w="2238" w:type="pct"/>
            <w:shd w:val="clear" w:color="auto" w:fill="auto"/>
            <w:vAlign w:val="center"/>
            <w:hideMark/>
          </w:tcPr>
          <w:p w14:paraId="58140457" w14:textId="77777777"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საპენსიო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სააგენტო</w:t>
            </w:r>
            <w:proofErr w:type="spellEnd"/>
          </w:p>
        </w:tc>
        <w:tc>
          <w:tcPr>
            <w:tcW w:w="552" w:type="pct"/>
            <w:shd w:val="clear" w:color="auto" w:fill="auto"/>
            <w:vAlign w:val="center"/>
            <w:hideMark/>
          </w:tcPr>
          <w:p w14:paraId="12F766F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w:t>
            </w:r>
          </w:p>
        </w:tc>
        <w:tc>
          <w:tcPr>
            <w:tcW w:w="552" w:type="pct"/>
            <w:shd w:val="clear" w:color="auto" w:fill="auto"/>
            <w:vAlign w:val="center"/>
            <w:hideMark/>
          </w:tcPr>
          <w:p w14:paraId="3835875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3,400.0</w:t>
            </w:r>
          </w:p>
        </w:tc>
        <w:tc>
          <w:tcPr>
            <w:tcW w:w="552" w:type="pct"/>
            <w:shd w:val="clear" w:color="auto" w:fill="auto"/>
            <w:vAlign w:val="center"/>
            <w:hideMark/>
          </w:tcPr>
          <w:p w14:paraId="7894FEB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c>
          <w:tcPr>
            <w:tcW w:w="552" w:type="pct"/>
            <w:shd w:val="clear" w:color="auto" w:fill="auto"/>
            <w:vAlign w:val="center"/>
            <w:hideMark/>
          </w:tcPr>
          <w:p w14:paraId="06FDDAC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c>
          <w:tcPr>
            <w:tcW w:w="552" w:type="pct"/>
            <w:shd w:val="clear" w:color="auto" w:fill="auto"/>
            <w:vAlign w:val="center"/>
            <w:hideMark/>
          </w:tcPr>
          <w:p w14:paraId="53BFB63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r>
      <w:tr w:rsidR="00CC5349" w:rsidRPr="00CC5349" w14:paraId="298CA58B" w14:textId="77777777" w:rsidTr="00CC5349">
        <w:trPr>
          <w:trHeight w:val="288"/>
        </w:trPr>
        <w:tc>
          <w:tcPr>
            <w:tcW w:w="2238" w:type="pct"/>
            <w:shd w:val="clear" w:color="auto" w:fill="auto"/>
            <w:vAlign w:val="center"/>
            <w:hideMark/>
          </w:tcPr>
          <w:p w14:paraId="374EFC3E"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შერიგებისა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სამოქალაქო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თანასწორობის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საკითხებში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მინისტრის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აპარატი</w:t>
            </w:r>
            <w:proofErr w:type="spellEnd"/>
          </w:p>
        </w:tc>
        <w:tc>
          <w:tcPr>
            <w:tcW w:w="552" w:type="pct"/>
            <w:shd w:val="clear" w:color="auto" w:fill="auto"/>
            <w:vAlign w:val="center"/>
            <w:hideMark/>
          </w:tcPr>
          <w:p w14:paraId="6C2FAB1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46.0</w:t>
            </w:r>
          </w:p>
        </w:tc>
        <w:tc>
          <w:tcPr>
            <w:tcW w:w="552" w:type="pct"/>
            <w:shd w:val="clear" w:color="auto" w:fill="auto"/>
            <w:vAlign w:val="center"/>
            <w:hideMark/>
          </w:tcPr>
          <w:p w14:paraId="7BC47A8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2,550.0</w:t>
            </w:r>
          </w:p>
        </w:tc>
        <w:tc>
          <w:tcPr>
            <w:tcW w:w="552" w:type="pct"/>
            <w:shd w:val="clear" w:color="auto" w:fill="auto"/>
            <w:vAlign w:val="center"/>
            <w:hideMark/>
          </w:tcPr>
          <w:p w14:paraId="3B9CBA8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2,950.0</w:t>
            </w:r>
          </w:p>
        </w:tc>
        <w:tc>
          <w:tcPr>
            <w:tcW w:w="552" w:type="pct"/>
            <w:shd w:val="clear" w:color="auto" w:fill="auto"/>
            <w:vAlign w:val="center"/>
            <w:hideMark/>
          </w:tcPr>
          <w:p w14:paraId="06AD674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2,950.0</w:t>
            </w:r>
          </w:p>
        </w:tc>
        <w:tc>
          <w:tcPr>
            <w:tcW w:w="552" w:type="pct"/>
            <w:shd w:val="clear" w:color="auto" w:fill="auto"/>
            <w:vAlign w:val="center"/>
            <w:hideMark/>
          </w:tcPr>
          <w:p w14:paraId="4560B1A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2,950.0</w:t>
            </w:r>
          </w:p>
        </w:tc>
      </w:tr>
      <w:tr w:rsidR="00CC5349" w:rsidRPr="00CC5349" w14:paraId="4F9325E1" w14:textId="77777777" w:rsidTr="00CC5349">
        <w:trPr>
          <w:trHeight w:val="288"/>
        </w:trPr>
        <w:tc>
          <w:tcPr>
            <w:tcW w:w="2238" w:type="pct"/>
            <w:shd w:val="clear" w:color="auto" w:fill="auto"/>
            <w:vAlign w:val="center"/>
            <w:hideMark/>
          </w:tcPr>
          <w:p w14:paraId="13B796B9"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ფინანსთა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051DE6C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5,168.0</w:t>
            </w:r>
          </w:p>
        </w:tc>
        <w:tc>
          <w:tcPr>
            <w:tcW w:w="552" w:type="pct"/>
            <w:shd w:val="clear" w:color="auto" w:fill="auto"/>
            <w:vAlign w:val="center"/>
            <w:hideMark/>
          </w:tcPr>
          <w:p w14:paraId="672B93F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88,900.0</w:t>
            </w:r>
          </w:p>
        </w:tc>
        <w:tc>
          <w:tcPr>
            <w:tcW w:w="552" w:type="pct"/>
            <w:shd w:val="clear" w:color="auto" w:fill="auto"/>
            <w:vAlign w:val="center"/>
            <w:hideMark/>
          </w:tcPr>
          <w:p w14:paraId="0DD880F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92,936.0</w:t>
            </w:r>
          </w:p>
        </w:tc>
        <w:tc>
          <w:tcPr>
            <w:tcW w:w="552" w:type="pct"/>
            <w:shd w:val="clear" w:color="auto" w:fill="auto"/>
            <w:vAlign w:val="center"/>
            <w:hideMark/>
          </w:tcPr>
          <w:p w14:paraId="45D83E7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92,936.0</w:t>
            </w:r>
          </w:p>
        </w:tc>
        <w:tc>
          <w:tcPr>
            <w:tcW w:w="552" w:type="pct"/>
            <w:shd w:val="clear" w:color="auto" w:fill="auto"/>
            <w:vAlign w:val="center"/>
            <w:hideMark/>
          </w:tcPr>
          <w:p w14:paraId="13E1916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92,936.0</w:t>
            </w:r>
          </w:p>
        </w:tc>
      </w:tr>
      <w:tr w:rsidR="00CC5349" w:rsidRPr="00CC5349" w14:paraId="53C83BAB" w14:textId="77777777" w:rsidTr="00CC5349">
        <w:trPr>
          <w:trHeight w:val="288"/>
        </w:trPr>
        <w:tc>
          <w:tcPr>
            <w:tcW w:w="2238" w:type="pct"/>
            <w:shd w:val="clear" w:color="auto" w:fill="auto"/>
            <w:vAlign w:val="center"/>
            <w:hideMark/>
          </w:tcPr>
          <w:p w14:paraId="5B211B4D"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ეკონომიკისა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მდგრადი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განვითარების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20214EC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540.0</w:t>
            </w:r>
          </w:p>
        </w:tc>
        <w:tc>
          <w:tcPr>
            <w:tcW w:w="552" w:type="pct"/>
            <w:shd w:val="clear" w:color="auto" w:fill="auto"/>
            <w:vAlign w:val="center"/>
            <w:hideMark/>
          </w:tcPr>
          <w:p w14:paraId="38D756F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480,715.0</w:t>
            </w:r>
          </w:p>
        </w:tc>
        <w:tc>
          <w:tcPr>
            <w:tcW w:w="552" w:type="pct"/>
            <w:shd w:val="clear" w:color="auto" w:fill="auto"/>
            <w:vAlign w:val="center"/>
            <w:hideMark/>
          </w:tcPr>
          <w:p w14:paraId="38314B6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313,475.0</w:t>
            </w:r>
          </w:p>
        </w:tc>
        <w:tc>
          <w:tcPr>
            <w:tcW w:w="552" w:type="pct"/>
            <w:shd w:val="clear" w:color="auto" w:fill="auto"/>
            <w:vAlign w:val="center"/>
            <w:hideMark/>
          </w:tcPr>
          <w:p w14:paraId="5626954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315,575.0</w:t>
            </w:r>
          </w:p>
        </w:tc>
        <w:tc>
          <w:tcPr>
            <w:tcW w:w="552" w:type="pct"/>
            <w:shd w:val="clear" w:color="auto" w:fill="auto"/>
            <w:vAlign w:val="center"/>
            <w:hideMark/>
          </w:tcPr>
          <w:p w14:paraId="213A472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331,025.0</w:t>
            </w:r>
          </w:p>
        </w:tc>
      </w:tr>
      <w:tr w:rsidR="00CC5349" w:rsidRPr="00CC5349" w14:paraId="2BDA5163" w14:textId="77777777" w:rsidTr="00CC5349">
        <w:trPr>
          <w:trHeight w:val="288"/>
        </w:trPr>
        <w:tc>
          <w:tcPr>
            <w:tcW w:w="2238" w:type="pct"/>
            <w:shd w:val="clear" w:color="auto" w:fill="auto"/>
            <w:vAlign w:val="center"/>
            <w:hideMark/>
          </w:tcPr>
          <w:p w14:paraId="43A5F82C"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რეგიონული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განვითარებისა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ინფრასტრუქტურის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512E7CC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324.0</w:t>
            </w:r>
          </w:p>
        </w:tc>
        <w:tc>
          <w:tcPr>
            <w:tcW w:w="552" w:type="pct"/>
            <w:shd w:val="clear" w:color="auto" w:fill="auto"/>
            <w:vAlign w:val="center"/>
            <w:hideMark/>
          </w:tcPr>
          <w:p w14:paraId="7F760BD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1,004,430.0</w:t>
            </w:r>
          </w:p>
        </w:tc>
        <w:tc>
          <w:tcPr>
            <w:tcW w:w="552" w:type="pct"/>
            <w:shd w:val="clear" w:color="auto" w:fill="auto"/>
            <w:vAlign w:val="center"/>
            <w:hideMark/>
          </w:tcPr>
          <w:p w14:paraId="6EB0919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1,049,000.0</w:t>
            </w:r>
          </w:p>
        </w:tc>
        <w:tc>
          <w:tcPr>
            <w:tcW w:w="552" w:type="pct"/>
            <w:shd w:val="clear" w:color="auto" w:fill="auto"/>
            <w:vAlign w:val="center"/>
            <w:hideMark/>
          </w:tcPr>
          <w:p w14:paraId="06CD418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1,180,300.0</w:t>
            </w:r>
          </w:p>
        </w:tc>
        <w:tc>
          <w:tcPr>
            <w:tcW w:w="552" w:type="pct"/>
            <w:shd w:val="clear" w:color="auto" w:fill="auto"/>
            <w:vAlign w:val="center"/>
            <w:hideMark/>
          </w:tcPr>
          <w:p w14:paraId="0B5736B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1,211,300.0</w:t>
            </w:r>
          </w:p>
        </w:tc>
      </w:tr>
      <w:tr w:rsidR="00CC5349" w:rsidRPr="00CC5349" w14:paraId="2BD36BB6" w14:textId="77777777" w:rsidTr="00CC5349">
        <w:trPr>
          <w:trHeight w:val="288"/>
        </w:trPr>
        <w:tc>
          <w:tcPr>
            <w:tcW w:w="2238" w:type="pct"/>
            <w:shd w:val="clear" w:color="auto" w:fill="auto"/>
            <w:vAlign w:val="center"/>
            <w:hideMark/>
          </w:tcPr>
          <w:p w14:paraId="71710D11"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lastRenderedPageBreak/>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იუსტიციის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190F37A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5,069.0</w:t>
            </w:r>
          </w:p>
        </w:tc>
        <w:tc>
          <w:tcPr>
            <w:tcW w:w="552" w:type="pct"/>
            <w:shd w:val="clear" w:color="auto" w:fill="auto"/>
            <w:vAlign w:val="center"/>
            <w:hideMark/>
          </w:tcPr>
          <w:p w14:paraId="77D7639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221,100.0</w:t>
            </w:r>
          </w:p>
        </w:tc>
        <w:tc>
          <w:tcPr>
            <w:tcW w:w="552" w:type="pct"/>
            <w:shd w:val="clear" w:color="auto" w:fill="auto"/>
            <w:vAlign w:val="center"/>
            <w:hideMark/>
          </w:tcPr>
          <w:p w14:paraId="1D13F10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226,760.0</w:t>
            </w:r>
          </w:p>
        </w:tc>
        <w:tc>
          <w:tcPr>
            <w:tcW w:w="552" w:type="pct"/>
            <w:shd w:val="clear" w:color="auto" w:fill="auto"/>
            <w:vAlign w:val="center"/>
            <w:hideMark/>
          </w:tcPr>
          <w:p w14:paraId="2113098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226,760.0</w:t>
            </w:r>
          </w:p>
        </w:tc>
        <w:tc>
          <w:tcPr>
            <w:tcW w:w="552" w:type="pct"/>
            <w:shd w:val="clear" w:color="auto" w:fill="auto"/>
            <w:vAlign w:val="center"/>
            <w:hideMark/>
          </w:tcPr>
          <w:p w14:paraId="7261C51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229,760.0</w:t>
            </w:r>
          </w:p>
        </w:tc>
      </w:tr>
      <w:tr w:rsidR="00CC5349" w:rsidRPr="00CC5349" w14:paraId="490D2446" w14:textId="77777777" w:rsidTr="00CC5349">
        <w:trPr>
          <w:trHeight w:val="288"/>
        </w:trPr>
        <w:tc>
          <w:tcPr>
            <w:tcW w:w="2238" w:type="pct"/>
            <w:shd w:val="clear" w:color="auto" w:fill="auto"/>
            <w:vAlign w:val="center"/>
            <w:hideMark/>
          </w:tcPr>
          <w:p w14:paraId="68D7E2EE"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ოკუპირებული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ტერიტორიებიდან</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დევნილთა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შრომის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ჯანმრთელობისა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სოციალური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დაცვის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3D29BF0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2,877.0</w:t>
            </w:r>
          </w:p>
        </w:tc>
        <w:tc>
          <w:tcPr>
            <w:tcW w:w="552" w:type="pct"/>
            <w:shd w:val="clear" w:color="auto" w:fill="auto"/>
            <w:vAlign w:val="center"/>
            <w:hideMark/>
          </w:tcPr>
          <w:p w14:paraId="0592E92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5,443,030.0</w:t>
            </w:r>
          </w:p>
        </w:tc>
        <w:tc>
          <w:tcPr>
            <w:tcW w:w="552" w:type="pct"/>
            <w:shd w:val="clear" w:color="auto" w:fill="auto"/>
            <w:vAlign w:val="center"/>
            <w:hideMark/>
          </w:tcPr>
          <w:p w14:paraId="7006728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5,189,016.0</w:t>
            </w:r>
          </w:p>
        </w:tc>
        <w:tc>
          <w:tcPr>
            <w:tcW w:w="552" w:type="pct"/>
            <w:shd w:val="clear" w:color="auto" w:fill="auto"/>
            <w:vAlign w:val="center"/>
            <w:hideMark/>
          </w:tcPr>
          <w:p w14:paraId="426563B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5,386,390.0</w:t>
            </w:r>
          </w:p>
        </w:tc>
        <w:tc>
          <w:tcPr>
            <w:tcW w:w="552" w:type="pct"/>
            <w:shd w:val="clear" w:color="auto" w:fill="auto"/>
            <w:vAlign w:val="center"/>
            <w:hideMark/>
          </w:tcPr>
          <w:p w14:paraId="46AF2AE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5,691,786.0</w:t>
            </w:r>
          </w:p>
        </w:tc>
      </w:tr>
      <w:tr w:rsidR="00CC5349" w:rsidRPr="00CC5349" w14:paraId="143D929A" w14:textId="77777777" w:rsidTr="00CC5349">
        <w:trPr>
          <w:trHeight w:val="288"/>
        </w:trPr>
        <w:tc>
          <w:tcPr>
            <w:tcW w:w="2238" w:type="pct"/>
            <w:shd w:val="clear" w:color="auto" w:fill="auto"/>
            <w:vAlign w:val="center"/>
            <w:hideMark/>
          </w:tcPr>
          <w:p w14:paraId="18357B28"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საგარეო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საქმეთა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56C26C5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784.0</w:t>
            </w:r>
          </w:p>
        </w:tc>
        <w:tc>
          <w:tcPr>
            <w:tcW w:w="552" w:type="pct"/>
            <w:shd w:val="clear" w:color="auto" w:fill="auto"/>
            <w:vAlign w:val="center"/>
            <w:hideMark/>
          </w:tcPr>
          <w:p w14:paraId="7BC267D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174,200.0</w:t>
            </w:r>
          </w:p>
        </w:tc>
        <w:tc>
          <w:tcPr>
            <w:tcW w:w="552" w:type="pct"/>
            <w:shd w:val="clear" w:color="auto" w:fill="auto"/>
            <w:vAlign w:val="center"/>
            <w:hideMark/>
          </w:tcPr>
          <w:p w14:paraId="6C17A6E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179,000.0</w:t>
            </w:r>
          </w:p>
        </w:tc>
        <w:tc>
          <w:tcPr>
            <w:tcW w:w="552" w:type="pct"/>
            <w:shd w:val="clear" w:color="auto" w:fill="auto"/>
            <w:vAlign w:val="center"/>
            <w:hideMark/>
          </w:tcPr>
          <w:p w14:paraId="626BFF4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182,000.0</w:t>
            </w:r>
          </w:p>
        </w:tc>
        <w:tc>
          <w:tcPr>
            <w:tcW w:w="552" w:type="pct"/>
            <w:shd w:val="clear" w:color="auto" w:fill="auto"/>
            <w:vAlign w:val="center"/>
            <w:hideMark/>
          </w:tcPr>
          <w:p w14:paraId="642C581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185,000.0</w:t>
            </w:r>
          </w:p>
        </w:tc>
      </w:tr>
      <w:tr w:rsidR="00CC5349" w:rsidRPr="00CC5349" w14:paraId="4D34DF51" w14:textId="77777777" w:rsidTr="00CC5349">
        <w:trPr>
          <w:trHeight w:val="288"/>
        </w:trPr>
        <w:tc>
          <w:tcPr>
            <w:tcW w:w="2238" w:type="pct"/>
            <w:shd w:val="clear" w:color="auto" w:fill="auto"/>
            <w:vAlign w:val="center"/>
            <w:hideMark/>
          </w:tcPr>
          <w:p w14:paraId="192DE2A8"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თავდაცვის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105D102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40,646.0</w:t>
            </w:r>
          </w:p>
        </w:tc>
        <w:tc>
          <w:tcPr>
            <w:tcW w:w="552" w:type="pct"/>
            <w:shd w:val="clear" w:color="auto" w:fill="auto"/>
            <w:vAlign w:val="center"/>
            <w:hideMark/>
          </w:tcPr>
          <w:p w14:paraId="5D41D98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850,000.0</w:t>
            </w:r>
          </w:p>
        </w:tc>
        <w:tc>
          <w:tcPr>
            <w:tcW w:w="552" w:type="pct"/>
            <w:shd w:val="clear" w:color="auto" w:fill="auto"/>
            <w:vAlign w:val="center"/>
            <w:hideMark/>
          </w:tcPr>
          <w:p w14:paraId="4242C15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895,530.0</w:t>
            </w:r>
          </w:p>
        </w:tc>
        <w:tc>
          <w:tcPr>
            <w:tcW w:w="552" w:type="pct"/>
            <w:shd w:val="clear" w:color="auto" w:fill="auto"/>
            <w:vAlign w:val="center"/>
            <w:hideMark/>
          </w:tcPr>
          <w:p w14:paraId="16003AB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915,460.0</w:t>
            </w:r>
          </w:p>
        </w:tc>
        <w:tc>
          <w:tcPr>
            <w:tcW w:w="552" w:type="pct"/>
            <w:shd w:val="clear" w:color="auto" w:fill="auto"/>
            <w:vAlign w:val="center"/>
            <w:hideMark/>
          </w:tcPr>
          <w:p w14:paraId="21DA427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975,460.0</w:t>
            </w:r>
          </w:p>
        </w:tc>
      </w:tr>
      <w:tr w:rsidR="00CC5349" w:rsidRPr="00CC5349" w14:paraId="1F75254F" w14:textId="77777777" w:rsidTr="00CC5349">
        <w:trPr>
          <w:trHeight w:val="288"/>
        </w:trPr>
        <w:tc>
          <w:tcPr>
            <w:tcW w:w="2238" w:type="pct"/>
            <w:shd w:val="clear" w:color="auto" w:fill="auto"/>
            <w:vAlign w:val="center"/>
            <w:hideMark/>
          </w:tcPr>
          <w:p w14:paraId="00680B95"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შინაგან</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საქმეთა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32910ED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30,500.0</w:t>
            </w:r>
          </w:p>
        </w:tc>
        <w:tc>
          <w:tcPr>
            <w:tcW w:w="552" w:type="pct"/>
            <w:shd w:val="clear" w:color="auto" w:fill="auto"/>
            <w:vAlign w:val="center"/>
            <w:hideMark/>
          </w:tcPr>
          <w:p w14:paraId="01F36BC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780,000.0</w:t>
            </w:r>
          </w:p>
        </w:tc>
        <w:tc>
          <w:tcPr>
            <w:tcW w:w="552" w:type="pct"/>
            <w:shd w:val="clear" w:color="auto" w:fill="auto"/>
            <w:vAlign w:val="center"/>
            <w:hideMark/>
          </w:tcPr>
          <w:p w14:paraId="7279B9E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800,000.0</w:t>
            </w:r>
          </w:p>
        </w:tc>
        <w:tc>
          <w:tcPr>
            <w:tcW w:w="552" w:type="pct"/>
            <w:shd w:val="clear" w:color="auto" w:fill="auto"/>
            <w:vAlign w:val="center"/>
            <w:hideMark/>
          </w:tcPr>
          <w:p w14:paraId="42DED21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800,000.0</w:t>
            </w:r>
          </w:p>
        </w:tc>
        <w:tc>
          <w:tcPr>
            <w:tcW w:w="552" w:type="pct"/>
            <w:shd w:val="clear" w:color="auto" w:fill="auto"/>
            <w:vAlign w:val="center"/>
            <w:hideMark/>
          </w:tcPr>
          <w:p w14:paraId="792F1CE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800,000.0</w:t>
            </w:r>
          </w:p>
        </w:tc>
      </w:tr>
      <w:tr w:rsidR="00CC5349" w:rsidRPr="00CC5349" w14:paraId="622B111A" w14:textId="77777777" w:rsidTr="00CC5349">
        <w:trPr>
          <w:trHeight w:val="288"/>
        </w:trPr>
        <w:tc>
          <w:tcPr>
            <w:tcW w:w="2238" w:type="pct"/>
            <w:shd w:val="clear" w:color="auto" w:fill="auto"/>
            <w:vAlign w:val="center"/>
            <w:hideMark/>
          </w:tcPr>
          <w:p w14:paraId="6C251B8B"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გარემოს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დაცვისა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სოფლის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მეურნეობის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669E872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3,539.0</w:t>
            </w:r>
          </w:p>
        </w:tc>
        <w:tc>
          <w:tcPr>
            <w:tcW w:w="552" w:type="pct"/>
            <w:shd w:val="clear" w:color="auto" w:fill="auto"/>
            <w:vAlign w:val="center"/>
            <w:hideMark/>
          </w:tcPr>
          <w:p w14:paraId="6AB3AD1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408,385.0</w:t>
            </w:r>
          </w:p>
        </w:tc>
        <w:tc>
          <w:tcPr>
            <w:tcW w:w="552" w:type="pct"/>
            <w:shd w:val="clear" w:color="auto" w:fill="auto"/>
            <w:vAlign w:val="center"/>
            <w:hideMark/>
          </w:tcPr>
          <w:p w14:paraId="0A0562D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400,835.0</w:t>
            </w:r>
          </w:p>
        </w:tc>
        <w:tc>
          <w:tcPr>
            <w:tcW w:w="552" w:type="pct"/>
            <w:shd w:val="clear" w:color="auto" w:fill="auto"/>
            <w:vAlign w:val="center"/>
            <w:hideMark/>
          </w:tcPr>
          <w:p w14:paraId="0BACBCA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417,195.0</w:t>
            </w:r>
          </w:p>
        </w:tc>
        <w:tc>
          <w:tcPr>
            <w:tcW w:w="552" w:type="pct"/>
            <w:shd w:val="clear" w:color="auto" w:fill="auto"/>
            <w:vAlign w:val="center"/>
            <w:hideMark/>
          </w:tcPr>
          <w:p w14:paraId="7CCD11A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437,359.0</w:t>
            </w:r>
          </w:p>
        </w:tc>
      </w:tr>
      <w:tr w:rsidR="00CC5349" w:rsidRPr="00CC5349" w14:paraId="54F4E3BC" w14:textId="77777777" w:rsidTr="00CC5349">
        <w:trPr>
          <w:trHeight w:val="288"/>
        </w:trPr>
        <w:tc>
          <w:tcPr>
            <w:tcW w:w="2238" w:type="pct"/>
            <w:shd w:val="clear" w:color="auto" w:fill="auto"/>
            <w:vAlign w:val="center"/>
            <w:hideMark/>
          </w:tcPr>
          <w:p w14:paraId="293BFFC4"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განათლების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მეცნიერების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კულტურისა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სპორტის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სამინისტრო</w:t>
            </w:r>
            <w:proofErr w:type="spellEnd"/>
          </w:p>
        </w:tc>
        <w:tc>
          <w:tcPr>
            <w:tcW w:w="552" w:type="pct"/>
            <w:shd w:val="clear" w:color="auto" w:fill="auto"/>
            <w:vAlign w:val="center"/>
            <w:hideMark/>
          </w:tcPr>
          <w:p w14:paraId="7DCFDC9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8,369.0</w:t>
            </w:r>
          </w:p>
        </w:tc>
        <w:tc>
          <w:tcPr>
            <w:tcW w:w="552" w:type="pct"/>
            <w:shd w:val="clear" w:color="auto" w:fill="auto"/>
            <w:vAlign w:val="center"/>
            <w:hideMark/>
          </w:tcPr>
          <w:p w14:paraId="2A4D82C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1,759,205.0</w:t>
            </w:r>
          </w:p>
        </w:tc>
        <w:tc>
          <w:tcPr>
            <w:tcW w:w="552" w:type="pct"/>
            <w:shd w:val="clear" w:color="auto" w:fill="auto"/>
            <w:vAlign w:val="center"/>
            <w:hideMark/>
          </w:tcPr>
          <w:p w14:paraId="7A9E55D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2,121,535.0</w:t>
            </w:r>
          </w:p>
        </w:tc>
        <w:tc>
          <w:tcPr>
            <w:tcW w:w="552" w:type="pct"/>
            <w:shd w:val="clear" w:color="auto" w:fill="auto"/>
            <w:vAlign w:val="center"/>
            <w:hideMark/>
          </w:tcPr>
          <w:p w14:paraId="274F311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2,786,755.0</w:t>
            </w:r>
          </w:p>
        </w:tc>
        <w:tc>
          <w:tcPr>
            <w:tcW w:w="552" w:type="pct"/>
            <w:shd w:val="clear" w:color="auto" w:fill="auto"/>
            <w:vAlign w:val="center"/>
            <w:hideMark/>
          </w:tcPr>
          <w:p w14:paraId="241BAE2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3,167,455.0</w:t>
            </w:r>
          </w:p>
        </w:tc>
      </w:tr>
      <w:tr w:rsidR="00CC5349" w:rsidRPr="00CC5349" w14:paraId="056EA33C" w14:textId="77777777" w:rsidTr="00CC5349">
        <w:trPr>
          <w:trHeight w:val="288"/>
        </w:trPr>
        <w:tc>
          <w:tcPr>
            <w:tcW w:w="2238" w:type="pct"/>
            <w:shd w:val="clear" w:color="auto" w:fill="auto"/>
            <w:vAlign w:val="center"/>
            <w:hideMark/>
          </w:tcPr>
          <w:p w14:paraId="51D18DC5"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პროკურატურა</w:t>
            </w:r>
            <w:proofErr w:type="spellEnd"/>
          </w:p>
        </w:tc>
        <w:tc>
          <w:tcPr>
            <w:tcW w:w="552" w:type="pct"/>
            <w:shd w:val="clear" w:color="auto" w:fill="auto"/>
            <w:vAlign w:val="center"/>
            <w:hideMark/>
          </w:tcPr>
          <w:p w14:paraId="6F389CA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874.0</w:t>
            </w:r>
          </w:p>
        </w:tc>
        <w:tc>
          <w:tcPr>
            <w:tcW w:w="552" w:type="pct"/>
            <w:shd w:val="clear" w:color="auto" w:fill="auto"/>
            <w:vAlign w:val="center"/>
            <w:hideMark/>
          </w:tcPr>
          <w:p w14:paraId="69DF781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41,400.0</w:t>
            </w:r>
          </w:p>
        </w:tc>
        <w:tc>
          <w:tcPr>
            <w:tcW w:w="552" w:type="pct"/>
            <w:shd w:val="clear" w:color="auto" w:fill="auto"/>
            <w:vAlign w:val="center"/>
            <w:hideMark/>
          </w:tcPr>
          <w:p w14:paraId="3D0E926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41,830.0</w:t>
            </w:r>
          </w:p>
        </w:tc>
        <w:tc>
          <w:tcPr>
            <w:tcW w:w="552" w:type="pct"/>
            <w:shd w:val="clear" w:color="auto" w:fill="auto"/>
            <w:vAlign w:val="center"/>
            <w:hideMark/>
          </w:tcPr>
          <w:p w14:paraId="7312310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41,830.0</w:t>
            </w:r>
          </w:p>
        </w:tc>
        <w:tc>
          <w:tcPr>
            <w:tcW w:w="552" w:type="pct"/>
            <w:shd w:val="clear" w:color="auto" w:fill="auto"/>
            <w:vAlign w:val="center"/>
            <w:hideMark/>
          </w:tcPr>
          <w:p w14:paraId="1BF0F18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41,830.0</w:t>
            </w:r>
          </w:p>
        </w:tc>
      </w:tr>
      <w:tr w:rsidR="00CC5349" w:rsidRPr="00CC5349" w14:paraId="52AE4A95" w14:textId="77777777" w:rsidTr="00CC5349">
        <w:trPr>
          <w:trHeight w:val="288"/>
        </w:trPr>
        <w:tc>
          <w:tcPr>
            <w:tcW w:w="2238" w:type="pct"/>
            <w:shd w:val="clear" w:color="auto" w:fill="auto"/>
            <w:vAlign w:val="center"/>
            <w:hideMark/>
          </w:tcPr>
          <w:p w14:paraId="0078EA73"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დაზვერვის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p>
        </w:tc>
        <w:tc>
          <w:tcPr>
            <w:tcW w:w="552" w:type="pct"/>
            <w:shd w:val="clear" w:color="auto" w:fill="auto"/>
            <w:vAlign w:val="center"/>
            <w:hideMark/>
          </w:tcPr>
          <w:p w14:paraId="39C6F35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c>
          <w:tcPr>
            <w:tcW w:w="552" w:type="pct"/>
            <w:shd w:val="clear" w:color="auto" w:fill="auto"/>
            <w:vAlign w:val="center"/>
            <w:hideMark/>
          </w:tcPr>
          <w:p w14:paraId="207298A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13,800.0</w:t>
            </w:r>
          </w:p>
        </w:tc>
        <w:tc>
          <w:tcPr>
            <w:tcW w:w="552" w:type="pct"/>
            <w:shd w:val="clear" w:color="auto" w:fill="auto"/>
            <w:vAlign w:val="center"/>
            <w:hideMark/>
          </w:tcPr>
          <w:p w14:paraId="6757964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w:t>
            </w:r>
          </w:p>
        </w:tc>
        <w:tc>
          <w:tcPr>
            <w:tcW w:w="552" w:type="pct"/>
            <w:shd w:val="clear" w:color="auto" w:fill="auto"/>
            <w:vAlign w:val="center"/>
            <w:hideMark/>
          </w:tcPr>
          <w:p w14:paraId="262E4BC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14,500.0</w:t>
            </w:r>
          </w:p>
        </w:tc>
        <w:tc>
          <w:tcPr>
            <w:tcW w:w="552" w:type="pct"/>
            <w:shd w:val="clear" w:color="auto" w:fill="auto"/>
            <w:vAlign w:val="center"/>
            <w:hideMark/>
          </w:tcPr>
          <w:p w14:paraId="591D435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15,000.0</w:t>
            </w:r>
          </w:p>
        </w:tc>
      </w:tr>
      <w:tr w:rsidR="00CC5349" w:rsidRPr="00CC5349" w14:paraId="0235621A" w14:textId="77777777" w:rsidTr="00CC5349">
        <w:trPr>
          <w:trHeight w:val="288"/>
        </w:trPr>
        <w:tc>
          <w:tcPr>
            <w:tcW w:w="2238" w:type="pct"/>
            <w:shd w:val="clear" w:color="auto" w:fill="auto"/>
            <w:vAlign w:val="center"/>
            <w:hideMark/>
          </w:tcPr>
          <w:p w14:paraId="03702361"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საჯარო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ბიურო</w:t>
            </w:r>
            <w:proofErr w:type="spellEnd"/>
          </w:p>
        </w:tc>
        <w:tc>
          <w:tcPr>
            <w:tcW w:w="552" w:type="pct"/>
            <w:shd w:val="clear" w:color="auto" w:fill="auto"/>
            <w:vAlign w:val="center"/>
            <w:hideMark/>
          </w:tcPr>
          <w:p w14:paraId="0009ED4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36.0</w:t>
            </w:r>
          </w:p>
        </w:tc>
        <w:tc>
          <w:tcPr>
            <w:tcW w:w="552" w:type="pct"/>
            <w:shd w:val="clear" w:color="auto" w:fill="auto"/>
            <w:vAlign w:val="center"/>
            <w:hideMark/>
          </w:tcPr>
          <w:p w14:paraId="17E0504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w:t>
            </w:r>
          </w:p>
        </w:tc>
        <w:tc>
          <w:tcPr>
            <w:tcW w:w="552" w:type="pct"/>
            <w:shd w:val="clear" w:color="auto" w:fill="auto"/>
            <w:vAlign w:val="center"/>
            <w:hideMark/>
          </w:tcPr>
          <w:p w14:paraId="13746FF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1,600.0</w:t>
            </w:r>
          </w:p>
        </w:tc>
        <w:tc>
          <w:tcPr>
            <w:tcW w:w="552" w:type="pct"/>
            <w:shd w:val="clear" w:color="auto" w:fill="auto"/>
            <w:vAlign w:val="center"/>
            <w:hideMark/>
          </w:tcPr>
          <w:p w14:paraId="74F8126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1,600.0</w:t>
            </w:r>
          </w:p>
        </w:tc>
        <w:tc>
          <w:tcPr>
            <w:tcW w:w="552" w:type="pct"/>
            <w:shd w:val="clear" w:color="auto" w:fill="auto"/>
            <w:vAlign w:val="center"/>
            <w:hideMark/>
          </w:tcPr>
          <w:p w14:paraId="6BE66EC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1,600.0</w:t>
            </w:r>
          </w:p>
        </w:tc>
      </w:tr>
      <w:tr w:rsidR="00CC5349" w:rsidRPr="00CC5349" w14:paraId="6A21939F" w14:textId="77777777" w:rsidTr="00CC5349">
        <w:trPr>
          <w:trHeight w:val="288"/>
        </w:trPr>
        <w:tc>
          <w:tcPr>
            <w:tcW w:w="2238" w:type="pct"/>
            <w:shd w:val="clear" w:color="auto" w:fill="auto"/>
            <w:vAlign w:val="center"/>
            <w:hideMark/>
          </w:tcPr>
          <w:p w14:paraId="550138C4"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იურიდიული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დახმარების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p>
        </w:tc>
        <w:tc>
          <w:tcPr>
            <w:tcW w:w="552" w:type="pct"/>
            <w:shd w:val="clear" w:color="auto" w:fill="auto"/>
            <w:vAlign w:val="center"/>
            <w:hideMark/>
          </w:tcPr>
          <w:p w14:paraId="2AEB8F5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225.0</w:t>
            </w:r>
          </w:p>
        </w:tc>
        <w:tc>
          <w:tcPr>
            <w:tcW w:w="552" w:type="pct"/>
            <w:shd w:val="clear" w:color="auto" w:fill="auto"/>
            <w:vAlign w:val="center"/>
            <w:hideMark/>
          </w:tcPr>
          <w:p w14:paraId="29E61EA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7,300.0</w:t>
            </w:r>
          </w:p>
        </w:tc>
        <w:tc>
          <w:tcPr>
            <w:tcW w:w="552" w:type="pct"/>
            <w:shd w:val="clear" w:color="auto" w:fill="auto"/>
            <w:vAlign w:val="center"/>
            <w:hideMark/>
          </w:tcPr>
          <w:p w14:paraId="7C32825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7,500.0</w:t>
            </w:r>
          </w:p>
        </w:tc>
        <w:tc>
          <w:tcPr>
            <w:tcW w:w="552" w:type="pct"/>
            <w:shd w:val="clear" w:color="auto" w:fill="auto"/>
            <w:vAlign w:val="center"/>
            <w:hideMark/>
          </w:tcPr>
          <w:p w14:paraId="38BE709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8,000.0</w:t>
            </w:r>
          </w:p>
        </w:tc>
        <w:tc>
          <w:tcPr>
            <w:tcW w:w="552" w:type="pct"/>
            <w:shd w:val="clear" w:color="auto" w:fill="auto"/>
            <w:vAlign w:val="center"/>
            <w:hideMark/>
          </w:tcPr>
          <w:p w14:paraId="7CF1FA7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r>
      <w:tr w:rsidR="00CC5349" w:rsidRPr="00CC5349" w14:paraId="68BA18BF" w14:textId="77777777" w:rsidTr="00CC5349">
        <w:trPr>
          <w:trHeight w:val="288"/>
        </w:trPr>
        <w:tc>
          <w:tcPr>
            <w:tcW w:w="2238" w:type="pct"/>
            <w:shd w:val="clear" w:color="auto" w:fill="auto"/>
            <w:vAlign w:val="center"/>
            <w:hideMark/>
          </w:tcPr>
          <w:p w14:paraId="25291B32"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ვეტერანების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საქმეთა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p>
        </w:tc>
        <w:tc>
          <w:tcPr>
            <w:tcW w:w="552" w:type="pct"/>
            <w:shd w:val="clear" w:color="auto" w:fill="auto"/>
            <w:vAlign w:val="center"/>
            <w:hideMark/>
          </w:tcPr>
          <w:p w14:paraId="35051E3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143.0</w:t>
            </w:r>
          </w:p>
        </w:tc>
        <w:tc>
          <w:tcPr>
            <w:tcW w:w="552" w:type="pct"/>
            <w:shd w:val="clear" w:color="auto" w:fill="auto"/>
            <w:vAlign w:val="center"/>
            <w:hideMark/>
          </w:tcPr>
          <w:p w14:paraId="2065D22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7,900.0</w:t>
            </w:r>
          </w:p>
        </w:tc>
        <w:tc>
          <w:tcPr>
            <w:tcW w:w="552" w:type="pct"/>
            <w:shd w:val="clear" w:color="auto" w:fill="auto"/>
            <w:vAlign w:val="center"/>
            <w:hideMark/>
          </w:tcPr>
          <w:p w14:paraId="7D3C847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8,300.0</w:t>
            </w:r>
          </w:p>
        </w:tc>
        <w:tc>
          <w:tcPr>
            <w:tcW w:w="552" w:type="pct"/>
            <w:shd w:val="clear" w:color="auto" w:fill="auto"/>
            <w:vAlign w:val="center"/>
            <w:hideMark/>
          </w:tcPr>
          <w:p w14:paraId="15B21EE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8,300.0</w:t>
            </w:r>
          </w:p>
        </w:tc>
        <w:tc>
          <w:tcPr>
            <w:tcW w:w="552" w:type="pct"/>
            <w:shd w:val="clear" w:color="auto" w:fill="auto"/>
            <w:vAlign w:val="center"/>
            <w:hideMark/>
          </w:tcPr>
          <w:p w14:paraId="6D581F6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8,300.0</w:t>
            </w:r>
          </w:p>
        </w:tc>
      </w:tr>
      <w:tr w:rsidR="00CC5349" w:rsidRPr="00CC5349" w14:paraId="206A141A" w14:textId="77777777" w:rsidTr="00CC5349">
        <w:trPr>
          <w:trHeight w:val="288"/>
        </w:trPr>
        <w:tc>
          <w:tcPr>
            <w:tcW w:w="2238" w:type="pct"/>
            <w:shd w:val="clear" w:color="auto" w:fill="auto"/>
            <w:vAlign w:val="center"/>
            <w:hideMark/>
          </w:tcPr>
          <w:p w14:paraId="46543F50"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ფინანსური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მონიტორინგის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p>
        </w:tc>
        <w:tc>
          <w:tcPr>
            <w:tcW w:w="552" w:type="pct"/>
            <w:shd w:val="clear" w:color="auto" w:fill="auto"/>
            <w:vAlign w:val="center"/>
            <w:hideMark/>
          </w:tcPr>
          <w:p w14:paraId="290DB76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31.0</w:t>
            </w:r>
          </w:p>
        </w:tc>
        <w:tc>
          <w:tcPr>
            <w:tcW w:w="552" w:type="pct"/>
            <w:shd w:val="clear" w:color="auto" w:fill="auto"/>
            <w:vAlign w:val="center"/>
            <w:hideMark/>
          </w:tcPr>
          <w:p w14:paraId="0E42C8D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2,150.0</w:t>
            </w:r>
          </w:p>
        </w:tc>
        <w:tc>
          <w:tcPr>
            <w:tcW w:w="552" w:type="pct"/>
            <w:shd w:val="clear" w:color="auto" w:fill="auto"/>
            <w:vAlign w:val="center"/>
            <w:hideMark/>
          </w:tcPr>
          <w:p w14:paraId="332067D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2,150.0</w:t>
            </w:r>
          </w:p>
        </w:tc>
        <w:tc>
          <w:tcPr>
            <w:tcW w:w="552" w:type="pct"/>
            <w:shd w:val="clear" w:color="auto" w:fill="auto"/>
            <w:vAlign w:val="center"/>
            <w:hideMark/>
          </w:tcPr>
          <w:p w14:paraId="7D3CFE6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2,150.0</w:t>
            </w:r>
          </w:p>
        </w:tc>
        <w:tc>
          <w:tcPr>
            <w:tcW w:w="552" w:type="pct"/>
            <w:shd w:val="clear" w:color="auto" w:fill="auto"/>
            <w:vAlign w:val="center"/>
            <w:hideMark/>
          </w:tcPr>
          <w:p w14:paraId="27F9421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2,150.0</w:t>
            </w:r>
          </w:p>
        </w:tc>
      </w:tr>
      <w:tr w:rsidR="00CC5349" w:rsidRPr="00CC5349" w14:paraId="56809632" w14:textId="77777777" w:rsidTr="00CC5349">
        <w:trPr>
          <w:trHeight w:val="288"/>
        </w:trPr>
        <w:tc>
          <w:tcPr>
            <w:tcW w:w="2238" w:type="pct"/>
            <w:shd w:val="clear" w:color="auto" w:fill="auto"/>
            <w:vAlign w:val="center"/>
            <w:hideMark/>
          </w:tcPr>
          <w:p w14:paraId="2091DA73" w14:textId="77777777"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ა(ა)</w:t>
            </w:r>
            <w:proofErr w:type="spellStart"/>
            <w:r w:rsidRPr="00CC5349">
              <w:rPr>
                <w:rFonts w:ascii="Sylfaen" w:eastAsia="Times New Roman" w:hAnsi="Sylfaen" w:cs="Calibri"/>
                <w:color w:val="000000"/>
                <w:sz w:val="16"/>
                <w:szCs w:val="16"/>
              </w:rPr>
              <w:t>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სოლიდარობის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ფონდი</w:t>
            </w:r>
            <w:proofErr w:type="spellEnd"/>
          </w:p>
        </w:tc>
        <w:tc>
          <w:tcPr>
            <w:tcW w:w="552" w:type="pct"/>
            <w:shd w:val="clear" w:color="auto" w:fill="auto"/>
            <w:vAlign w:val="center"/>
            <w:hideMark/>
          </w:tcPr>
          <w:p w14:paraId="16763FA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w:t>
            </w:r>
          </w:p>
        </w:tc>
        <w:tc>
          <w:tcPr>
            <w:tcW w:w="552" w:type="pct"/>
            <w:shd w:val="clear" w:color="auto" w:fill="auto"/>
            <w:vAlign w:val="center"/>
            <w:hideMark/>
          </w:tcPr>
          <w:p w14:paraId="517597C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260.0</w:t>
            </w:r>
          </w:p>
        </w:tc>
        <w:tc>
          <w:tcPr>
            <w:tcW w:w="552" w:type="pct"/>
            <w:shd w:val="clear" w:color="auto" w:fill="auto"/>
            <w:vAlign w:val="center"/>
            <w:hideMark/>
          </w:tcPr>
          <w:p w14:paraId="274C958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260.0</w:t>
            </w:r>
          </w:p>
        </w:tc>
        <w:tc>
          <w:tcPr>
            <w:tcW w:w="552" w:type="pct"/>
            <w:shd w:val="clear" w:color="auto" w:fill="auto"/>
            <w:vAlign w:val="center"/>
            <w:hideMark/>
          </w:tcPr>
          <w:p w14:paraId="4010DC3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260.0</w:t>
            </w:r>
          </w:p>
        </w:tc>
        <w:tc>
          <w:tcPr>
            <w:tcW w:w="552" w:type="pct"/>
            <w:shd w:val="clear" w:color="auto" w:fill="auto"/>
            <w:vAlign w:val="center"/>
            <w:hideMark/>
          </w:tcPr>
          <w:p w14:paraId="61DC2B9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260.0</w:t>
            </w:r>
          </w:p>
        </w:tc>
      </w:tr>
      <w:tr w:rsidR="00CC5349" w:rsidRPr="00CC5349" w14:paraId="10019ED6" w14:textId="77777777" w:rsidTr="00CC5349">
        <w:trPr>
          <w:trHeight w:val="288"/>
        </w:trPr>
        <w:tc>
          <w:tcPr>
            <w:tcW w:w="2238" w:type="pct"/>
            <w:shd w:val="clear" w:color="auto" w:fill="auto"/>
            <w:vAlign w:val="center"/>
            <w:hideMark/>
          </w:tcPr>
          <w:p w14:paraId="1E0ED64E"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დაცვის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სპეციალური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p>
        </w:tc>
        <w:tc>
          <w:tcPr>
            <w:tcW w:w="552" w:type="pct"/>
            <w:shd w:val="clear" w:color="auto" w:fill="auto"/>
            <w:vAlign w:val="center"/>
            <w:hideMark/>
          </w:tcPr>
          <w:p w14:paraId="3A40358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3,634.0</w:t>
            </w:r>
          </w:p>
        </w:tc>
        <w:tc>
          <w:tcPr>
            <w:tcW w:w="552" w:type="pct"/>
            <w:shd w:val="clear" w:color="auto" w:fill="auto"/>
            <w:vAlign w:val="center"/>
            <w:hideMark/>
          </w:tcPr>
          <w:p w14:paraId="4C51F83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60,400.0</w:t>
            </w:r>
          </w:p>
        </w:tc>
        <w:tc>
          <w:tcPr>
            <w:tcW w:w="552" w:type="pct"/>
            <w:shd w:val="clear" w:color="auto" w:fill="auto"/>
            <w:vAlign w:val="center"/>
            <w:hideMark/>
          </w:tcPr>
          <w:p w14:paraId="7FAC726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61,000.0</w:t>
            </w:r>
          </w:p>
        </w:tc>
        <w:tc>
          <w:tcPr>
            <w:tcW w:w="552" w:type="pct"/>
            <w:shd w:val="clear" w:color="auto" w:fill="auto"/>
            <w:vAlign w:val="center"/>
            <w:hideMark/>
          </w:tcPr>
          <w:p w14:paraId="15AEC9F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61,000.0</w:t>
            </w:r>
          </w:p>
        </w:tc>
        <w:tc>
          <w:tcPr>
            <w:tcW w:w="552" w:type="pct"/>
            <w:shd w:val="clear" w:color="auto" w:fill="auto"/>
            <w:vAlign w:val="center"/>
            <w:hideMark/>
          </w:tcPr>
          <w:p w14:paraId="6D87DBA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61,000.0</w:t>
            </w:r>
          </w:p>
        </w:tc>
      </w:tr>
      <w:tr w:rsidR="00CC5349" w:rsidRPr="00CC5349" w14:paraId="5E309A68" w14:textId="77777777" w:rsidTr="00CC5349">
        <w:trPr>
          <w:trHeight w:val="288"/>
        </w:trPr>
        <w:tc>
          <w:tcPr>
            <w:tcW w:w="2238" w:type="pct"/>
            <w:shd w:val="clear" w:color="auto" w:fill="auto"/>
            <w:vAlign w:val="center"/>
            <w:hideMark/>
          </w:tcPr>
          <w:p w14:paraId="29372839"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სახალხო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დამცველის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აპარატი</w:t>
            </w:r>
            <w:proofErr w:type="spellEnd"/>
          </w:p>
        </w:tc>
        <w:tc>
          <w:tcPr>
            <w:tcW w:w="552" w:type="pct"/>
            <w:shd w:val="clear" w:color="auto" w:fill="auto"/>
            <w:vAlign w:val="center"/>
            <w:hideMark/>
          </w:tcPr>
          <w:p w14:paraId="440EDA3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123.0</w:t>
            </w:r>
          </w:p>
        </w:tc>
        <w:tc>
          <w:tcPr>
            <w:tcW w:w="552" w:type="pct"/>
            <w:shd w:val="clear" w:color="auto" w:fill="auto"/>
            <w:vAlign w:val="center"/>
            <w:hideMark/>
          </w:tcPr>
          <w:p w14:paraId="08D5483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c>
          <w:tcPr>
            <w:tcW w:w="552" w:type="pct"/>
            <w:shd w:val="clear" w:color="auto" w:fill="auto"/>
            <w:vAlign w:val="center"/>
            <w:hideMark/>
          </w:tcPr>
          <w:p w14:paraId="79404B9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c>
          <w:tcPr>
            <w:tcW w:w="552" w:type="pct"/>
            <w:shd w:val="clear" w:color="auto" w:fill="auto"/>
            <w:vAlign w:val="center"/>
            <w:hideMark/>
          </w:tcPr>
          <w:p w14:paraId="32A078A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c>
          <w:tcPr>
            <w:tcW w:w="552" w:type="pct"/>
            <w:shd w:val="clear" w:color="auto" w:fill="auto"/>
            <w:vAlign w:val="center"/>
            <w:hideMark/>
          </w:tcPr>
          <w:p w14:paraId="5141A3A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r>
      <w:tr w:rsidR="00CC5349" w:rsidRPr="00CC5349" w14:paraId="3A1F29AD" w14:textId="77777777" w:rsidTr="00CC5349">
        <w:trPr>
          <w:trHeight w:val="288"/>
        </w:trPr>
        <w:tc>
          <w:tcPr>
            <w:tcW w:w="2238" w:type="pct"/>
            <w:shd w:val="clear" w:color="auto" w:fill="auto"/>
            <w:vAlign w:val="center"/>
            <w:hideMark/>
          </w:tcPr>
          <w:p w14:paraId="09A065F8"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საზოგადოებრივი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მაუწყებელი</w:t>
            </w:r>
            <w:proofErr w:type="spellEnd"/>
          </w:p>
        </w:tc>
        <w:tc>
          <w:tcPr>
            <w:tcW w:w="552" w:type="pct"/>
            <w:shd w:val="clear" w:color="auto" w:fill="auto"/>
            <w:vAlign w:val="center"/>
            <w:hideMark/>
          </w:tcPr>
          <w:p w14:paraId="69749AE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c>
          <w:tcPr>
            <w:tcW w:w="552" w:type="pct"/>
            <w:shd w:val="clear" w:color="auto" w:fill="auto"/>
            <w:vAlign w:val="center"/>
            <w:hideMark/>
          </w:tcPr>
          <w:p w14:paraId="3968935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69,200.0</w:t>
            </w:r>
          </w:p>
        </w:tc>
        <w:tc>
          <w:tcPr>
            <w:tcW w:w="552" w:type="pct"/>
            <w:shd w:val="clear" w:color="auto" w:fill="auto"/>
            <w:vAlign w:val="center"/>
            <w:hideMark/>
          </w:tcPr>
          <w:p w14:paraId="7BEA877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75,000.0</w:t>
            </w:r>
          </w:p>
        </w:tc>
        <w:tc>
          <w:tcPr>
            <w:tcW w:w="552" w:type="pct"/>
            <w:shd w:val="clear" w:color="auto" w:fill="auto"/>
            <w:vAlign w:val="center"/>
            <w:hideMark/>
          </w:tcPr>
          <w:p w14:paraId="6F5BC5E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82,000.0</w:t>
            </w:r>
          </w:p>
        </w:tc>
        <w:tc>
          <w:tcPr>
            <w:tcW w:w="552" w:type="pct"/>
            <w:shd w:val="clear" w:color="auto" w:fill="auto"/>
            <w:vAlign w:val="center"/>
            <w:hideMark/>
          </w:tcPr>
          <w:p w14:paraId="2EC441D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89,000.0</w:t>
            </w:r>
          </w:p>
        </w:tc>
      </w:tr>
      <w:tr w:rsidR="00CC5349" w:rsidRPr="00CC5349" w14:paraId="1E5645B5" w14:textId="77777777" w:rsidTr="00CC5349">
        <w:trPr>
          <w:trHeight w:val="288"/>
        </w:trPr>
        <w:tc>
          <w:tcPr>
            <w:tcW w:w="2238" w:type="pct"/>
            <w:shd w:val="clear" w:color="auto" w:fill="auto"/>
            <w:vAlign w:val="center"/>
            <w:hideMark/>
          </w:tcPr>
          <w:p w14:paraId="588EB7C0"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კონკურენციის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ეროვნული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სააგენტო</w:t>
            </w:r>
            <w:proofErr w:type="spellEnd"/>
          </w:p>
        </w:tc>
        <w:tc>
          <w:tcPr>
            <w:tcW w:w="552" w:type="pct"/>
            <w:shd w:val="clear" w:color="auto" w:fill="auto"/>
            <w:vAlign w:val="center"/>
            <w:hideMark/>
          </w:tcPr>
          <w:p w14:paraId="762C1BC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60.0</w:t>
            </w:r>
          </w:p>
        </w:tc>
        <w:tc>
          <w:tcPr>
            <w:tcW w:w="552" w:type="pct"/>
            <w:shd w:val="clear" w:color="auto" w:fill="auto"/>
            <w:vAlign w:val="center"/>
            <w:hideMark/>
          </w:tcPr>
          <w:p w14:paraId="1532E27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2,400.0</w:t>
            </w:r>
          </w:p>
        </w:tc>
        <w:tc>
          <w:tcPr>
            <w:tcW w:w="552" w:type="pct"/>
            <w:shd w:val="clear" w:color="auto" w:fill="auto"/>
            <w:vAlign w:val="center"/>
            <w:hideMark/>
          </w:tcPr>
          <w:p w14:paraId="5C2686D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3,000.0</w:t>
            </w:r>
          </w:p>
        </w:tc>
        <w:tc>
          <w:tcPr>
            <w:tcW w:w="552" w:type="pct"/>
            <w:shd w:val="clear" w:color="auto" w:fill="auto"/>
            <w:vAlign w:val="center"/>
            <w:hideMark/>
          </w:tcPr>
          <w:p w14:paraId="4D0F7B8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3,000.0</w:t>
            </w:r>
          </w:p>
        </w:tc>
        <w:tc>
          <w:tcPr>
            <w:tcW w:w="552" w:type="pct"/>
            <w:shd w:val="clear" w:color="auto" w:fill="auto"/>
            <w:vAlign w:val="center"/>
            <w:hideMark/>
          </w:tcPr>
          <w:p w14:paraId="66030EA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3,000.0</w:t>
            </w:r>
          </w:p>
        </w:tc>
      </w:tr>
      <w:tr w:rsidR="00CC5349" w:rsidRPr="00CC5349" w14:paraId="46970276" w14:textId="77777777" w:rsidTr="00CC5349">
        <w:trPr>
          <w:trHeight w:val="288"/>
        </w:trPr>
        <w:tc>
          <w:tcPr>
            <w:tcW w:w="2238" w:type="pct"/>
            <w:shd w:val="clear" w:color="auto" w:fill="auto"/>
            <w:vAlign w:val="center"/>
            <w:hideMark/>
          </w:tcPr>
          <w:p w14:paraId="6EBD0233"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ყოფილი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სამხრეთ</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ოსეთის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ავტონომიური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ოლქის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ტერიტორიაზე</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დროებითი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ადმინისტრაციულ-ტერიტორიული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ერთეულის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სამხრეთ</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ოსეთის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ადმინისტრაცია</w:t>
            </w:r>
            <w:proofErr w:type="spellEnd"/>
          </w:p>
        </w:tc>
        <w:tc>
          <w:tcPr>
            <w:tcW w:w="552" w:type="pct"/>
            <w:shd w:val="clear" w:color="auto" w:fill="auto"/>
            <w:vAlign w:val="center"/>
            <w:hideMark/>
          </w:tcPr>
          <w:p w14:paraId="640A496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w:t>
            </w:r>
          </w:p>
        </w:tc>
        <w:tc>
          <w:tcPr>
            <w:tcW w:w="552" w:type="pct"/>
            <w:shd w:val="clear" w:color="auto" w:fill="auto"/>
            <w:vAlign w:val="center"/>
            <w:hideMark/>
          </w:tcPr>
          <w:p w14:paraId="79ADC29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2,460.0</w:t>
            </w:r>
          </w:p>
        </w:tc>
        <w:tc>
          <w:tcPr>
            <w:tcW w:w="552" w:type="pct"/>
            <w:shd w:val="clear" w:color="auto" w:fill="auto"/>
            <w:vAlign w:val="center"/>
            <w:hideMark/>
          </w:tcPr>
          <w:p w14:paraId="1A0FD99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w:t>
            </w:r>
          </w:p>
        </w:tc>
        <w:tc>
          <w:tcPr>
            <w:tcW w:w="552" w:type="pct"/>
            <w:shd w:val="clear" w:color="auto" w:fill="auto"/>
            <w:vAlign w:val="center"/>
            <w:hideMark/>
          </w:tcPr>
          <w:p w14:paraId="6D1BB76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w:t>
            </w:r>
          </w:p>
        </w:tc>
        <w:tc>
          <w:tcPr>
            <w:tcW w:w="552" w:type="pct"/>
            <w:shd w:val="clear" w:color="auto" w:fill="auto"/>
            <w:vAlign w:val="center"/>
            <w:hideMark/>
          </w:tcPr>
          <w:p w14:paraId="5B577E5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w:t>
            </w:r>
          </w:p>
        </w:tc>
      </w:tr>
      <w:tr w:rsidR="00CC5349" w:rsidRPr="00CC5349" w14:paraId="7254BA7A" w14:textId="77777777" w:rsidTr="00CC5349">
        <w:trPr>
          <w:trHeight w:val="288"/>
        </w:trPr>
        <w:tc>
          <w:tcPr>
            <w:tcW w:w="2238" w:type="pct"/>
            <w:shd w:val="clear" w:color="auto" w:fill="auto"/>
            <w:vAlign w:val="center"/>
            <w:hideMark/>
          </w:tcPr>
          <w:p w14:paraId="2A463273"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საპატრიარქო</w:t>
            </w:r>
            <w:proofErr w:type="spellEnd"/>
          </w:p>
        </w:tc>
        <w:tc>
          <w:tcPr>
            <w:tcW w:w="552" w:type="pct"/>
            <w:shd w:val="clear" w:color="auto" w:fill="auto"/>
            <w:vAlign w:val="center"/>
            <w:hideMark/>
          </w:tcPr>
          <w:p w14:paraId="620A277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 </w:t>
            </w:r>
          </w:p>
        </w:tc>
        <w:tc>
          <w:tcPr>
            <w:tcW w:w="552" w:type="pct"/>
            <w:shd w:val="clear" w:color="auto" w:fill="auto"/>
            <w:vAlign w:val="center"/>
            <w:hideMark/>
          </w:tcPr>
          <w:p w14:paraId="3A99CBB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25,000.0</w:t>
            </w:r>
          </w:p>
        </w:tc>
        <w:tc>
          <w:tcPr>
            <w:tcW w:w="552" w:type="pct"/>
            <w:shd w:val="clear" w:color="auto" w:fill="auto"/>
            <w:vAlign w:val="center"/>
            <w:hideMark/>
          </w:tcPr>
          <w:p w14:paraId="3928F52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25,000.0</w:t>
            </w:r>
          </w:p>
        </w:tc>
        <w:tc>
          <w:tcPr>
            <w:tcW w:w="552" w:type="pct"/>
            <w:shd w:val="clear" w:color="auto" w:fill="auto"/>
            <w:vAlign w:val="center"/>
            <w:hideMark/>
          </w:tcPr>
          <w:p w14:paraId="7351086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25,000.0</w:t>
            </w:r>
          </w:p>
        </w:tc>
        <w:tc>
          <w:tcPr>
            <w:tcW w:w="552" w:type="pct"/>
            <w:shd w:val="clear" w:color="auto" w:fill="auto"/>
            <w:vAlign w:val="center"/>
            <w:hideMark/>
          </w:tcPr>
          <w:p w14:paraId="06BBEBE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25,000.0</w:t>
            </w:r>
          </w:p>
        </w:tc>
      </w:tr>
      <w:tr w:rsidR="00CC5349" w:rsidRPr="00CC5349" w14:paraId="3CEFE324" w14:textId="77777777" w:rsidTr="00CC5349">
        <w:trPr>
          <w:trHeight w:val="288"/>
        </w:trPr>
        <w:tc>
          <w:tcPr>
            <w:tcW w:w="2238" w:type="pct"/>
            <w:shd w:val="clear" w:color="auto" w:fill="auto"/>
            <w:vAlign w:val="center"/>
            <w:hideMark/>
          </w:tcPr>
          <w:p w14:paraId="3782CCD0"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ლევან</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სამხარაულის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სახელობის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სასამართლო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ექსპერტიზის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ეროვნული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ბიურო</w:t>
            </w:r>
            <w:proofErr w:type="spellEnd"/>
          </w:p>
        </w:tc>
        <w:tc>
          <w:tcPr>
            <w:tcW w:w="552" w:type="pct"/>
            <w:shd w:val="clear" w:color="auto" w:fill="auto"/>
            <w:vAlign w:val="center"/>
            <w:hideMark/>
          </w:tcPr>
          <w:p w14:paraId="2FF8100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 </w:t>
            </w:r>
          </w:p>
        </w:tc>
        <w:tc>
          <w:tcPr>
            <w:tcW w:w="552" w:type="pct"/>
            <w:shd w:val="clear" w:color="auto" w:fill="auto"/>
            <w:vAlign w:val="center"/>
            <w:hideMark/>
          </w:tcPr>
          <w:p w14:paraId="5A8B5C1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14:paraId="2F58DB1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14:paraId="7EDAAB9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14:paraId="25F4D72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r>
      <w:tr w:rsidR="00CC5349" w:rsidRPr="00CC5349" w14:paraId="2F5C6905" w14:textId="77777777" w:rsidTr="00CC5349">
        <w:trPr>
          <w:trHeight w:val="288"/>
        </w:trPr>
        <w:tc>
          <w:tcPr>
            <w:tcW w:w="2238" w:type="pct"/>
            <w:shd w:val="clear" w:color="auto" w:fill="auto"/>
            <w:vAlign w:val="center"/>
            <w:hideMark/>
          </w:tcPr>
          <w:p w14:paraId="59E9B757"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სტატისტიკის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ეროვნული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საქსტატი</w:t>
            </w:r>
            <w:proofErr w:type="spellEnd"/>
          </w:p>
        </w:tc>
        <w:tc>
          <w:tcPr>
            <w:tcW w:w="552" w:type="pct"/>
            <w:shd w:val="clear" w:color="auto" w:fill="auto"/>
            <w:vAlign w:val="center"/>
            <w:hideMark/>
          </w:tcPr>
          <w:p w14:paraId="762B679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213.0</w:t>
            </w:r>
          </w:p>
        </w:tc>
        <w:tc>
          <w:tcPr>
            <w:tcW w:w="552" w:type="pct"/>
            <w:shd w:val="clear" w:color="auto" w:fill="auto"/>
            <w:vAlign w:val="center"/>
            <w:hideMark/>
          </w:tcPr>
          <w:p w14:paraId="7A31BD4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10,120.0</w:t>
            </w:r>
          </w:p>
        </w:tc>
        <w:tc>
          <w:tcPr>
            <w:tcW w:w="552" w:type="pct"/>
            <w:shd w:val="clear" w:color="auto" w:fill="auto"/>
            <w:vAlign w:val="center"/>
            <w:hideMark/>
          </w:tcPr>
          <w:p w14:paraId="6138550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12,500.0</w:t>
            </w:r>
          </w:p>
        </w:tc>
        <w:tc>
          <w:tcPr>
            <w:tcW w:w="552" w:type="pct"/>
            <w:shd w:val="clear" w:color="auto" w:fill="auto"/>
            <w:vAlign w:val="center"/>
            <w:hideMark/>
          </w:tcPr>
          <w:p w14:paraId="49235CA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17,000.0</w:t>
            </w:r>
          </w:p>
        </w:tc>
        <w:tc>
          <w:tcPr>
            <w:tcW w:w="552" w:type="pct"/>
            <w:shd w:val="clear" w:color="auto" w:fill="auto"/>
            <w:vAlign w:val="center"/>
            <w:hideMark/>
          </w:tcPr>
          <w:p w14:paraId="6CA5CAA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30,000.0</w:t>
            </w:r>
          </w:p>
        </w:tc>
      </w:tr>
      <w:tr w:rsidR="00CC5349" w:rsidRPr="00CC5349" w14:paraId="78989291" w14:textId="77777777" w:rsidTr="00CC5349">
        <w:trPr>
          <w:trHeight w:val="288"/>
        </w:trPr>
        <w:tc>
          <w:tcPr>
            <w:tcW w:w="2238" w:type="pct"/>
            <w:shd w:val="clear" w:color="auto" w:fill="auto"/>
            <w:vAlign w:val="center"/>
            <w:hideMark/>
          </w:tcPr>
          <w:p w14:paraId="0735C481"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მეცნიერებათა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ეროვნული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აკადემია</w:t>
            </w:r>
            <w:proofErr w:type="spellEnd"/>
          </w:p>
        </w:tc>
        <w:tc>
          <w:tcPr>
            <w:tcW w:w="552" w:type="pct"/>
            <w:shd w:val="clear" w:color="auto" w:fill="auto"/>
            <w:vAlign w:val="center"/>
            <w:hideMark/>
          </w:tcPr>
          <w:p w14:paraId="34C03A9E"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167.0</w:t>
            </w:r>
          </w:p>
        </w:tc>
        <w:tc>
          <w:tcPr>
            <w:tcW w:w="552" w:type="pct"/>
            <w:shd w:val="clear" w:color="auto" w:fill="auto"/>
            <w:vAlign w:val="center"/>
            <w:hideMark/>
          </w:tcPr>
          <w:p w14:paraId="4D958A4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14:paraId="7CE5A4B2"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14:paraId="10EC2CA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14:paraId="4F79395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r>
      <w:tr w:rsidR="00CC5349" w:rsidRPr="00CC5349" w14:paraId="24F9517F" w14:textId="77777777" w:rsidTr="00CC5349">
        <w:trPr>
          <w:trHeight w:val="288"/>
        </w:trPr>
        <w:tc>
          <w:tcPr>
            <w:tcW w:w="2238" w:type="pct"/>
            <w:shd w:val="clear" w:color="auto" w:fill="auto"/>
            <w:vAlign w:val="center"/>
            <w:hideMark/>
          </w:tcPr>
          <w:p w14:paraId="103BC315"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საქართველოს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სავაჭრო-სამრეწველო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პალატა</w:t>
            </w:r>
            <w:proofErr w:type="spellEnd"/>
          </w:p>
        </w:tc>
        <w:tc>
          <w:tcPr>
            <w:tcW w:w="552" w:type="pct"/>
            <w:shd w:val="clear" w:color="auto" w:fill="auto"/>
            <w:vAlign w:val="center"/>
            <w:hideMark/>
          </w:tcPr>
          <w:p w14:paraId="5FB7C09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51.0</w:t>
            </w:r>
          </w:p>
        </w:tc>
        <w:tc>
          <w:tcPr>
            <w:tcW w:w="552" w:type="pct"/>
            <w:shd w:val="clear" w:color="auto" w:fill="auto"/>
            <w:vAlign w:val="center"/>
            <w:hideMark/>
          </w:tcPr>
          <w:p w14:paraId="2764310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1,430.0</w:t>
            </w:r>
          </w:p>
        </w:tc>
        <w:tc>
          <w:tcPr>
            <w:tcW w:w="552" w:type="pct"/>
            <w:shd w:val="clear" w:color="auto" w:fill="auto"/>
            <w:vAlign w:val="center"/>
            <w:hideMark/>
          </w:tcPr>
          <w:p w14:paraId="49B9C10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1,530.0</w:t>
            </w:r>
          </w:p>
        </w:tc>
        <w:tc>
          <w:tcPr>
            <w:tcW w:w="552" w:type="pct"/>
            <w:shd w:val="clear" w:color="auto" w:fill="auto"/>
            <w:vAlign w:val="center"/>
            <w:hideMark/>
          </w:tcPr>
          <w:p w14:paraId="762EB0B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1,530.0</w:t>
            </w:r>
          </w:p>
        </w:tc>
        <w:tc>
          <w:tcPr>
            <w:tcW w:w="552" w:type="pct"/>
            <w:shd w:val="clear" w:color="auto" w:fill="auto"/>
            <w:vAlign w:val="center"/>
            <w:hideMark/>
          </w:tcPr>
          <w:p w14:paraId="783F06E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1,530.0</w:t>
            </w:r>
          </w:p>
        </w:tc>
      </w:tr>
      <w:tr w:rsidR="00CC5349" w:rsidRPr="00CC5349" w14:paraId="13EC781A" w14:textId="77777777" w:rsidTr="00CC5349">
        <w:trPr>
          <w:trHeight w:val="288"/>
        </w:trPr>
        <w:tc>
          <w:tcPr>
            <w:tcW w:w="2238" w:type="pct"/>
            <w:shd w:val="clear" w:color="auto" w:fill="auto"/>
            <w:vAlign w:val="center"/>
            <w:hideMark/>
          </w:tcPr>
          <w:p w14:paraId="0BB82CD0"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რელიგიის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საკითხთა</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სააგენტო</w:t>
            </w:r>
            <w:proofErr w:type="spellEnd"/>
          </w:p>
        </w:tc>
        <w:tc>
          <w:tcPr>
            <w:tcW w:w="552" w:type="pct"/>
            <w:shd w:val="clear" w:color="auto" w:fill="auto"/>
            <w:vAlign w:val="center"/>
            <w:hideMark/>
          </w:tcPr>
          <w:p w14:paraId="339BD97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22.0</w:t>
            </w:r>
          </w:p>
        </w:tc>
        <w:tc>
          <w:tcPr>
            <w:tcW w:w="552" w:type="pct"/>
            <w:shd w:val="clear" w:color="auto" w:fill="auto"/>
            <w:vAlign w:val="center"/>
            <w:hideMark/>
          </w:tcPr>
          <w:p w14:paraId="7CF2830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5,330.0</w:t>
            </w:r>
          </w:p>
        </w:tc>
        <w:tc>
          <w:tcPr>
            <w:tcW w:w="552" w:type="pct"/>
            <w:shd w:val="clear" w:color="auto" w:fill="auto"/>
            <w:vAlign w:val="center"/>
            <w:hideMark/>
          </w:tcPr>
          <w:p w14:paraId="7E993A0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5,330.0</w:t>
            </w:r>
          </w:p>
        </w:tc>
        <w:tc>
          <w:tcPr>
            <w:tcW w:w="552" w:type="pct"/>
            <w:shd w:val="clear" w:color="auto" w:fill="auto"/>
            <w:vAlign w:val="center"/>
            <w:hideMark/>
          </w:tcPr>
          <w:p w14:paraId="5753BE89"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5,330.0</w:t>
            </w:r>
          </w:p>
        </w:tc>
        <w:tc>
          <w:tcPr>
            <w:tcW w:w="552" w:type="pct"/>
            <w:shd w:val="clear" w:color="auto" w:fill="auto"/>
            <w:vAlign w:val="center"/>
            <w:hideMark/>
          </w:tcPr>
          <w:p w14:paraId="42C17D30"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5,330.0</w:t>
            </w:r>
          </w:p>
        </w:tc>
      </w:tr>
      <w:tr w:rsidR="00CC5349" w:rsidRPr="00CC5349" w14:paraId="6AD7134E" w14:textId="77777777" w:rsidTr="00CC5349">
        <w:trPr>
          <w:trHeight w:val="288"/>
        </w:trPr>
        <w:tc>
          <w:tcPr>
            <w:tcW w:w="2238" w:type="pct"/>
            <w:shd w:val="clear" w:color="auto" w:fill="auto"/>
            <w:vAlign w:val="center"/>
            <w:hideMark/>
          </w:tcPr>
          <w:p w14:paraId="71C832DE"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ინსპექტორის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სამსახური</w:t>
            </w:r>
            <w:proofErr w:type="spellEnd"/>
          </w:p>
        </w:tc>
        <w:tc>
          <w:tcPr>
            <w:tcW w:w="552" w:type="pct"/>
            <w:shd w:val="clear" w:color="auto" w:fill="auto"/>
            <w:vAlign w:val="center"/>
            <w:hideMark/>
          </w:tcPr>
          <w:p w14:paraId="28545C0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125.0</w:t>
            </w:r>
          </w:p>
        </w:tc>
        <w:tc>
          <w:tcPr>
            <w:tcW w:w="552" w:type="pct"/>
            <w:shd w:val="clear" w:color="auto" w:fill="auto"/>
            <w:vAlign w:val="center"/>
            <w:hideMark/>
          </w:tcPr>
          <w:p w14:paraId="475BF35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9,000.0</w:t>
            </w:r>
          </w:p>
        </w:tc>
        <w:tc>
          <w:tcPr>
            <w:tcW w:w="552" w:type="pct"/>
            <w:shd w:val="clear" w:color="auto" w:fill="auto"/>
            <w:vAlign w:val="center"/>
            <w:hideMark/>
          </w:tcPr>
          <w:p w14:paraId="2D92B57C"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10,000.0</w:t>
            </w:r>
          </w:p>
        </w:tc>
        <w:tc>
          <w:tcPr>
            <w:tcW w:w="552" w:type="pct"/>
            <w:shd w:val="clear" w:color="auto" w:fill="auto"/>
            <w:vAlign w:val="center"/>
            <w:hideMark/>
          </w:tcPr>
          <w:p w14:paraId="704912F6"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11,000.0</w:t>
            </w:r>
          </w:p>
        </w:tc>
        <w:tc>
          <w:tcPr>
            <w:tcW w:w="552" w:type="pct"/>
            <w:shd w:val="clear" w:color="auto" w:fill="auto"/>
            <w:vAlign w:val="center"/>
            <w:hideMark/>
          </w:tcPr>
          <w:p w14:paraId="3E695B0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12,000.0</w:t>
            </w:r>
          </w:p>
        </w:tc>
      </w:tr>
      <w:tr w:rsidR="00CC5349" w:rsidRPr="00CC5349" w14:paraId="0045553B" w14:textId="77777777" w:rsidTr="00CC5349">
        <w:trPr>
          <w:trHeight w:val="288"/>
        </w:trPr>
        <w:tc>
          <w:tcPr>
            <w:tcW w:w="2238" w:type="pct"/>
            <w:shd w:val="clear" w:color="auto" w:fill="auto"/>
            <w:vAlign w:val="center"/>
            <w:hideMark/>
          </w:tcPr>
          <w:p w14:paraId="580C94C4"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სახელმწიფო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ენის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დეპარტამენტი</w:t>
            </w:r>
            <w:proofErr w:type="spellEnd"/>
          </w:p>
        </w:tc>
        <w:tc>
          <w:tcPr>
            <w:tcW w:w="552" w:type="pct"/>
            <w:shd w:val="clear" w:color="auto" w:fill="auto"/>
            <w:vAlign w:val="center"/>
            <w:hideMark/>
          </w:tcPr>
          <w:p w14:paraId="75B3FFB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w:t>
            </w:r>
          </w:p>
        </w:tc>
        <w:tc>
          <w:tcPr>
            <w:tcW w:w="552" w:type="pct"/>
            <w:shd w:val="clear" w:color="auto" w:fill="auto"/>
            <w:vAlign w:val="center"/>
            <w:hideMark/>
          </w:tcPr>
          <w:p w14:paraId="1566DC0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450.0</w:t>
            </w:r>
          </w:p>
        </w:tc>
        <w:tc>
          <w:tcPr>
            <w:tcW w:w="552" w:type="pct"/>
            <w:shd w:val="clear" w:color="auto" w:fill="auto"/>
            <w:vAlign w:val="center"/>
            <w:hideMark/>
          </w:tcPr>
          <w:p w14:paraId="26133DB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c>
          <w:tcPr>
            <w:tcW w:w="552" w:type="pct"/>
            <w:shd w:val="clear" w:color="auto" w:fill="auto"/>
            <w:vAlign w:val="center"/>
            <w:hideMark/>
          </w:tcPr>
          <w:p w14:paraId="4B33CBDB"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c>
          <w:tcPr>
            <w:tcW w:w="552" w:type="pct"/>
            <w:shd w:val="clear" w:color="auto" w:fill="auto"/>
            <w:vAlign w:val="center"/>
            <w:hideMark/>
          </w:tcPr>
          <w:p w14:paraId="1D206EBF"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r>
      <w:tr w:rsidR="00CC5349" w:rsidRPr="00CC5349" w14:paraId="75161E31" w14:textId="77777777" w:rsidTr="00CC5349">
        <w:trPr>
          <w:trHeight w:val="288"/>
        </w:trPr>
        <w:tc>
          <w:tcPr>
            <w:tcW w:w="2238" w:type="pct"/>
            <w:shd w:val="clear" w:color="auto" w:fill="auto"/>
            <w:vAlign w:val="center"/>
            <w:hideMark/>
          </w:tcPr>
          <w:p w14:paraId="7EE3629D"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proofErr w:type="gramStart"/>
            <w:r w:rsidRPr="00CC5349">
              <w:rPr>
                <w:rFonts w:ascii="Sylfaen" w:eastAsia="Times New Roman" w:hAnsi="Sylfaen" w:cs="Calibri"/>
                <w:color w:val="000000"/>
                <w:sz w:val="16"/>
                <w:szCs w:val="16"/>
              </w:rPr>
              <w:t>საჯარო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და</w:t>
            </w:r>
            <w:proofErr w:type="spellEnd"/>
            <w:proofErr w:type="gram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კერძო</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თანამშრომლობის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სააგენტო</w:t>
            </w:r>
            <w:proofErr w:type="spellEnd"/>
          </w:p>
        </w:tc>
        <w:tc>
          <w:tcPr>
            <w:tcW w:w="552" w:type="pct"/>
            <w:shd w:val="clear" w:color="auto" w:fill="auto"/>
            <w:vAlign w:val="center"/>
            <w:hideMark/>
          </w:tcPr>
          <w:p w14:paraId="744B2B5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10.0</w:t>
            </w:r>
          </w:p>
        </w:tc>
        <w:tc>
          <w:tcPr>
            <w:tcW w:w="552" w:type="pct"/>
            <w:shd w:val="clear" w:color="auto" w:fill="auto"/>
            <w:vAlign w:val="center"/>
            <w:hideMark/>
          </w:tcPr>
          <w:p w14:paraId="02CB0FC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w:t>
            </w:r>
          </w:p>
        </w:tc>
        <w:tc>
          <w:tcPr>
            <w:tcW w:w="552" w:type="pct"/>
            <w:shd w:val="clear" w:color="auto" w:fill="auto"/>
            <w:vAlign w:val="center"/>
            <w:hideMark/>
          </w:tcPr>
          <w:p w14:paraId="43286D4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c>
          <w:tcPr>
            <w:tcW w:w="552" w:type="pct"/>
            <w:shd w:val="clear" w:color="auto" w:fill="auto"/>
            <w:vAlign w:val="center"/>
            <w:hideMark/>
          </w:tcPr>
          <w:p w14:paraId="00F4200D"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c>
          <w:tcPr>
            <w:tcW w:w="552" w:type="pct"/>
            <w:shd w:val="clear" w:color="auto" w:fill="auto"/>
            <w:vAlign w:val="center"/>
            <w:hideMark/>
          </w:tcPr>
          <w:p w14:paraId="307E3724"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r>
      <w:tr w:rsidR="00CC5349" w:rsidRPr="00CC5349" w14:paraId="643FB5AA" w14:textId="77777777" w:rsidTr="00CC5349">
        <w:trPr>
          <w:trHeight w:val="288"/>
        </w:trPr>
        <w:tc>
          <w:tcPr>
            <w:tcW w:w="2238" w:type="pct"/>
            <w:shd w:val="clear" w:color="auto" w:fill="auto"/>
            <w:vAlign w:val="center"/>
            <w:hideMark/>
          </w:tcPr>
          <w:p w14:paraId="6C913965"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სსიპ</w:t>
            </w:r>
            <w:proofErr w:type="spellEnd"/>
            <w:r w:rsidRPr="00CC5349">
              <w:rPr>
                <w:rFonts w:ascii="Sylfaen" w:eastAsia="Times New Roman" w:hAnsi="Sylfaen" w:cs="Calibri"/>
                <w:color w:val="000000"/>
                <w:sz w:val="16"/>
                <w:szCs w:val="16"/>
              </w:rPr>
              <w:t xml:space="preserve"> - </w:t>
            </w:r>
            <w:proofErr w:type="spellStart"/>
            <w:r w:rsidRPr="00CC5349">
              <w:rPr>
                <w:rFonts w:ascii="Sylfaen" w:eastAsia="Times New Roman" w:hAnsi="Sylfaen" w:cs="Calibri"/>
                <w:color w:val="000000"/>
                <w:sz w:val="16"/>
                <w:szCs w:val="16"/>
              </w:rPr>
              <w:t>ახალგაზრდობის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სააგენტო</w:t>
            </w:r>
            <w:proofErr w:type="spellEnd"/>
          </w:p>
        </w:tc>
        <w:tc>
          <w:tcPr>
            <w:tcW w:w="552" w:type="pct"/>
            <w:shd w:val="clear" w:color="auto" w:fill="auto"/>
            <w:vAlign w:val="center"/>
            <w:hideMark/>
          </w:tcPr>
          <w:p w14:paraId="1A53B60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44.0</w:t>
            </w:r>
          </w:p>
        </w:tc>
        <w:tc>
          <w:tcPr>
            <w:tcW w:w="552" w:type="pct"/>
            <w:shd w:val="clear" w:color="auto" w:fill="auto"/>
            <w:vAlign w:val="center"/>
            <w:hideMark/>
          </w:tcPr>
          <w:p w14:paraId="187AF86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4,200.0</w:t>
            </w:r>
          </w:p>
        </w:tc>
        <w:tc>
          <w:tcPr>
            <w:tcW w:w="552" w:type="pct"/>
            <w:shd w:val="clear" w:color="auto" w:fill="auto"/>
            <w:vAlign w:val="center"/>
            <w:hideMark/>
          </w:tcPr>
          <w:p w14:paraId="409809F7"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5,000.0</w:t>
            </w:r>
          </w:p>
        </w:tc>
        <w:tc>
          <w:tcPr>
            <w:tcW w:w="552" w:type="pct"/>
            <w:shd w:val="clear" w:color="auto" w:fill="auto"/>
            <w:vAlign w:val="center"/>
            <w:hideMark/>
          </w:tcPr>
          <w:p w14:paraId="23C32951"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5,000.0</w:t>
            </w:r>
          </w:p>
        </w:tc>
        <w:tc>
          <w:tcPr>
            <w:tcW w:w="552" w:type="pct"/>
            <w:shd w:val="clear" w:color="auto" w:fill="auto"/>
            <w:vAlign w:val="center"/>
            <w:hideMark/>
          </w:tcPr>
          <w:p w14:paraId="1114C11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5,000.0</w:t>
            </w:r>
          </w:p>
        </w:tc>
      </w:tr>
      <w:tr w:rsidR="00CC5349" w:rsidRPr="00CC5349" w14:paraId="11E5F067" w14:textId="77777777" w:rsidTr="00CC5349">
        <w:trPr>
          <w:trHeight w:val="288"/>
        </w:trPr>
        <w:tc>
          <w:tcPr>
            <w:tcW w:w="2238" w:type="pct"/>
            <w:shd w:val="clear" w:color="auto" w:fill="auto"/>
            <w:vAlign w:val="center"/>
            <w:hideMark/>
          </w:tcPr>
          <w:p w14:paraId="7B292AB3" w14:textId="77777777" w:rsidR="00CC5349" w:rsidRPr="00CC5349" w:rsidRDefault="00CC5349" w:rsidP="00CC5349">
            <w:pPr>
              <w:spacing w:after="0" w:line="240" w:lineRule="auto"/>
              <w:rPr>
                <w:rFonts w:ascii="Sylfaen" w:eastAsia="Times New Roman" w:hAnsi="Sylfaen" w:cs="Calibri"/>
                <w:color w:val="000000"/>
                <w:sz w:val="16"/>
                <w:szCs w:val="16"/>
              </w:rPr>
            </w:pPr>
            <w:proofErr w:type="spellStart"/>
            <w:r w:rsidRPr="00CC5349">
              <w:rPr>
                <w:rFonts w:ascii="Sylfaen" w:eastAsia="Times New Roman" w:hAnsi="Sylfaen" w:cs="Calibri"/>
                <w:color w:val="000000"/>
                <w:sz w:val="16"/>
                <w:szCs w:val="16"/>
              </w:rPr>
              <w:t>ეროვნული</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უსაფრთხოების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საბჭოს</w:t>
            </w:r>
            <w:proofErr w:type="spellEnd"/>
            <w:r w:rsidRPr="00CC5349">
              <w:rPr>
                <w:rFonts w:ascii="Sylfaen" w:eastAsia="Times New Roman" w:hAnsi="Sylfaen" w:cs="Calibri"/>
                <w:color w:val="000000"/>
                <w:sz w:val="16"/>
                <w:szCs w:val="16"/>
              </w:rPr>
              <w:t xml:space="preserve"> </w:t>
            </w:r>
            <w:proofErr w:type="spellStart"/>
            <w:r w:rsidRPr="00CC5349">
              <w:rPr>
                <w:rFonts w:ascii="Sylfaen" w:eastAsia="Times New Roman" w:hAnsi="Sylfaen" w:cs="Calibri"/>
                <w:color w:val="000000"/>
                <w:sz w:val="16"/>
                <w:szCs w:val="16"/>
              </w:rPr>
              <w:t>აპარატი</w:t>
            </w:r>
            <w:proofErr w:type="spellEnd"/>
          </w:p>
        </w:tc>
        <w:tc>
          <w:tcPr>
            <w:tcW w:w="552" w:type="pct"/>
            <w:shd w:val="clear" w:color="auto" w:fill="auto"/>
            <w:vAlign w:val="center"/>
            <w:hideMark/>
          </w:tcPr>
          <w:p w14:paraId="7557FD1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46.0</w:t>
            </w:r>
          </w:p>
        </w:tc>
        <w:tc>
          <w:tcPr>
            <w:tcW w:w="552" w:type="pct"/>
            <w:shd w:val="clear" w:color="auto" w:fill="auto"/>
            <w:vAlign w:val="center"/>
            <w:hideMark/>
          </w:tcPr>
          <w:p w14:paraId="4B95B3D3"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2,700.0</w:t>
            </w:r>
          </w:p>
        </w:tc>
        <w:tc>
          <w:tcPr>
            <w:tcW w:w="552" w:type="pct"/>
            <w:shd w:val="clear" w:color="auto" w:fill="auto"/>
            <w:vAlign w:val="center"/>
            <w:hideMark/>
          </w:tcPr>
          <w:p w14:paraId="4920765A"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3,200.0</w:t>
            </w:r>
          </w:p>
        </w:tc>
        <w:tc>
          <w:tcPr>
            <w:tcW w:w="552" w:type="pct"/>
            <w:shd w:val="clear" w:color="auto" w:fill="auto"/>
            <w:vAlign w:val="center"/>
            <w:hideMark/>
          </w:tcPr>
          <w:p w14:paraId="7D692638"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3,200.0</w:t>
            </w:r>
          </w:p>
        </w:tc>
        <w:tc>
          <w:tcPr>
            <w:tcW w:w="552" w:type="pct"/>
            <w:shd w:val="clear" w:color="auto" w:fill="auto"/>
            <w:vAlign w:val="center"/>
            <w:hideMark/>
          </w:tcPr>
          <w:p w14:paraId="45EC3625" w14:textId="77777777"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3,200.0</w:t>
            </w:r>
          </w:p>
        </w:tc>
      </w:tr>
    </w:tbl>
    <w:p w14:paraId="7B53E7D5" w14:textId="5CF1DFCC" w:rsidR="00CC5349" w:rsidRDefault="00CC5349" w:rsidP="009E6B1E">
      <w:pPr>
        <w:tabs>
          <w:tab w:val="left" w:pos="284"/>
          <w:tab w:val="left" w:pos="709"/>
        </w:tabs>
        <w:spacing w:after="0" w:line="240" w:lineRule="auto"/>
        <w:jc w:val="right"/>
        <w:rPr>
          <w:rFonts w:ascii="Sylfaen" w:hAnsi="Sylfaen"/>
          <w:b/>
          <w:i/>
          <w:sz w:val="16"/>
          <w:szCs w:val="16"/>
          <w:lang w:val="ka-GE"/>
        </w:rPr>
      </w:pPr>
    </w:p>
    <w:p w14:paraId="4623740B" w14:textId="5927A927" w:rsidR="00CC5349" w:rsidRDefault="00CC5349" w:rsidP="009E6B1E">
      <w:pPr>
        <w:tabs>
          <w:tab w:val="left" w:pos="284"/>
          <w:tab w:val="left" w:pos="709"/>
        </w:tabs>
        <w:spacing w:after="0" w:line="240" w:lineRule="auto"/>
        <w:jc w:val="right"/>
        <w:rPr>
          <w:rFonts w:ascii="Sylfaen" w:hAnsi="Sylfaen"/>
          <w:b/>
          <w:i/>
          <w:sz w:val="16"/>
          <w:szCs w:val="16"/>
          <w:lang w:val="ka-GE"/>
        </w:rPr>
      </w:pPr>
    </w:p>
    <w:p w14:paraId="6191313B" w14:textId="1A1A8C23" w:rsidR="00CC5349" w:rsidRDefault="00CC5349" w:rsidP="009E6B1E">
      <w:pPr>
        <w:tabs>
          <w:tab w:val="left" w:pos="284"/>
          <w:tab w:val="left" w:pos="709"/>
        </w:tabs>
        <w:spacing w:after="0" w:line="240" w:lineRule="auto"/>
        <w:jc w:val="right"/>
        <w:rPr>
          <w:rFonts w:ascii="Sylfaen" w:hAnsi="Sylfaen"/>
          <w:b/>
          <w:i/>
          <w:sz w:val="16"/>
          <w:szCs w:val="16"/>
          <w:lang w:val="ka-GE"/>
        </w:rPr>
      </w:pPr>
    </w:p>
    <w:p w14:paraId="077EDD2E" w14:textId="77777777" w:rsidR="00CC5349" w:rsidRPr="001C3851" w:rsidRDefault="00CC5349" w:rsidP="009E6B1E">
      <w:pPr>
        <w:tabs>
          <w:tab w:val="left" w:pos="284"/>
          <w:tab w:val="left" w:pos="709"/>
        </w:tabs>
        <w:spacing w:after="0" w:line="240" w:lineRule="auto"/>
        <w:jc w:val="right"/>
        <w:rPr>
          <w:rFonts w:ascii="Sylfaen" w:hAnsi="Sylfaen"/>
          <w:b/>
          <w:i/>
          <w:sz w:val="16"/>
          <w:szCs w:val="16"/>
          <w:lang w:val="ka-GE"/>
        </w:rPr>
      </w:pPr>
    </w:p>
    <w:p w14:paraId="46F07941" w14:textId="12688244" w:rsidR="00753B92" w:rsidRPr="001C3851" w:rsidRDefault="00753B92" w:rsidP="009E6B1E">
      <w:pPr>
        <w:tabs>
          <w:tab w:val="left" w:pos="284"/>
          <w:tab w:val="left" w:pos="709"/>
        </w:tabs>
        <w:spacing w:after="0" w:line="240" w:lineRule="auto"/>
        <w:jc w:val="right"/>
        <w:rPr>
          <w:rFonts w:ascii="Sylfaen" w:hAnsi="Sylfaen"/>
          <w:b/>
          <w:i/>
          <w:sz w:val="16"/>
          <w:szCs w:val="16"/>
          <w:highlight w:val="yellow"/>
          <w:lang w:val="ka-GE"/>
        </w:rPr>
      </w:pPr>
    </w:p>
    <w:p w14:paraId="4E5A2166" w14:textId="72C036D2" w:rsidR="00753B92" w:rsidRPr="001C3851" w:rsidRDefault="00753B92" w:rsidP="009E6B1E">
      <w:pPr>
        <w:tabs>
          <w:tab w:val="left" w:pos="284"/>
          <w:tab w:val="left" w:pos="709"/>
        </w:tabs>
        <w:spacing w:after="0" w:line="240" w:lineRule="auto"/>
        <w:jc w:val="right"/>
        <w:rPr>
          <w:rFonts w:ascii="Sylfaen" w:hAnsi="Sylfaen"/>
          <w:b/>
          <w:i/>
          <w:sz w:val="16"/>
          <w:szCs w:val="16"/>
          <w:highlight w:val="yellow"/>
          <w:lang w:val="ka-GE"/>
        </w:rPr>
      </w:pPr>
    </w:p>
    <w:p w14:paraId="5303FE4A" w14:textId="5B3F3B37" w:rsidR="00753B92" w:rsidRPr="001C3851" w:rsidRDefault="00753B92" w:rsidP="009E6B1E">
      <w:pPr>
        <w:tabs>
          <w:tab w:val="left" w:pos="284"/>
          <w:tab w:val="left" w:pos="709"/>
        </w:tabs>
        <w:spacing w:after="0" w:line="240" w:lineRule="auto"/>
        <w:jc w:val="right"/>
        <w:rPr>
          <w:rFonts w:ascii="Sylfaen" w:hAnsi="Sylfaen"/>
          <w:b/>
          <w:i/>
          <w:sz w:val="16"/>
          <w:szCs w:val="16"/>
          <w:highlight w:val="yellow"/>
          <w:lang w:val="ka-GE"/>
        </w:rPr>
      </w:pPr>
    </w:p>
    <w:p w14:paraId="23CFA11F" w14:textId="77777777" w:rsidR="00753B92" w:rsidRPr="001C3851" w:rsidRDefault="00753B92" w:rsidP="009E6B1E">
      <w:pPr>
        <w:tabs>
          <w:tab w:val="left" w:pos="284"/>
          <w:tab w:val="left" w:pos="709"/>
        </w:tabs>
        <w:spacing w:after="0" w:line="240" w:lineRule="auto"/>
        <w:jc w:val="right"/>
        <w:rPr>
          <w:rFonts w:ascii="Sylfaen" w:hAnsi="Sylfaen"/>
          <w:b/>
          <w:i/>
          <w:sz w:val="16"/>
          <w:szCs w:val="16"/>
          <w:highlight w:val="yellow"/>
          <w:lang w:val="ka-GE"/>
        </w:rPr>
      </w:pPr>
    </w:p>
    <w:p w14:paraId="4FB6CB97" w14:textId="1CB0311C"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2E58AF81" w14:textId="4D124134"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505C45B3" w14:textId="6F660A6D"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38AADD34" w14:textId="235BE1BB"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16EF84F3" w14:textId="77777777"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14:paraId="13F16DCB" w14:textId="77777777" w:rsidR="006E043E" w:rsidRPr="001C3851" w:rsidRDefault="00E96207" w:rsidP="006E043E">
      <w:pPr>
        <w:tabs>
          <w:tab w:val="left" w:pos="284"/>
          <w:tab w:val="left" w:pos="709"/>
        </w:tabs>
        <w:spacing w:after="0" w:line="240" w:lineRule="auto"/>
        <w:jc w:val="center"/>
        <w:rPr>
          <w:rFonts w:ascii="Sylfaen" w:hAnsi="Sylfaen"/>
          <w:b/>
          <w:color w:val="1F4E79" w:themeColor="accent1" w:themeShade="80"/>
          <w:sz w:val="24"/>
          <w:szCs w:val="24"/>
        </w:rPr>
      </w:pPr>
      <w:proofErr w:type="spellStart"/>
      <w:r w:rsidRPr="001C3851">
        <w:rPr>
          <w:rFonts w:ascii="Sylfaen" w:hAnsi="Sylfaen"/>
          <w:b/>
          <w:color w:val="1F4E79" w:themeColor="accent1" w:themeShade="80"/>
          <w:sz w:val="24"/>
          <w:szCs w:val="24"/>
        </w:rPr>
        <w:t>საქართველოს</w:t>
      </w:r>
      <w:proofErr w:type="spellEnd"/>
      <w:r w:rsidRPr="001C3851">
        <w:rPr>
          <w:rFonts w:ascii="Sylfaen" w:hAnsi="Sylfaen"/>
          <w:b/>
          <w:color w:val="1F4E79" w:themeColor="accent1" w:themeShade="80"/>
          <w:sz w:val="24"/>
          <w:szCs w:val="24"/>
        </w:rPr>
        <w:t xml:space="preserve"> </w:t>
      </w:r>
      <w:proofErr w:type="spellStart"/>
      <w:r w:rsidRPr="001C3851">
        <w:rPr>
          <w:rFonts w:ascii="Sylfaen" w:hAnsi="Sylfaen"/>
          <w:b/>
          <w:color w:val="1F4E79" w:themeColor="accent1" w:themeShade="80"/>
          <w:sz w:val="24"/>
          <w:szCs w:val="24"/>
        </w:rPr>
        <w:t>სამინისტროების</w:t>
      </w:r>
      <w:proofErr w:type="spellEnd"/>
      <w:r w:rsidRPr="001C3851">
        <w:rPr>
          <w:rFonts w:ascii="Sylfaen" w:hAnsi="Sylfaen"/>
          <w:b/>
          <w:color w:val="1F4E79" w:themeColor="accent1" w:themeShade="80"/>
          <w:sz w:val="24"/>
          <w:szCs w:val="24"/>
        </w:rPr>
        <w:t xml:space="preserve"> </w:t>
      </w:r>
      <w:proofErr w:type="spellStart"/>
      <w:r w:rsidR="00080FCC" w:rsidRPr="001C3851">
        <w:rPr>
          <w:rFonts w:ascii="Sylfaen" w:hAnsi="Sylfaen"/>
          <w:b/>
          <w:color w:val="1F4E79" w:themeColor="accent1" w:themeShade="80"/>
          <w:sz w:val="24"/>
          <w:szCs w:val="24"/>
        </w:rPr>
        <w:t>და</w:t>
      </w:r>
      <w:proofErr w:type="spellEnd"/>
      <w:r w:rsidR="00080FCC" w:rsidRPr="001C3851">
        <w:rPr>
          <w:rFonts w:ascii="Sylfaen" w:hAnsi="Sylfaen"/>
          <w:b/>
          <w:color w:val="1F4E79" w:themeColor="accent1" w:themeShade="80"/>
          <w:sz w:val="24"/>
          <w:szCs w:val="24"/>
        </w:rPr>
        <w:t xml:space="preserve"> </w:t>
      </w:r>
      <w:proofErr w:type="spellStart"/>
      <w:r w:rsidR="00080FCC" w:rsidRPr="001C3851">
        <w:rPr>
          <w:rFonts w:ascii="Sylfaen" w:hAnsi="Sylfaen"/>
          <w:b/>
          <w:color w:val="1F4E79" w:themeColor="accent1" w:themeShade="80"/>
          <w:sz w:val="24"/>
          <w:szCs w:val="24"/>
        </w:rPr>
        <w:t>ზოგიერთი</w:t>
      </w:r>
      <w:proofErr w:type="spellEnd"/>
      <w:r w:rsidR="00080FCC" w:rsidRPr="001C3851">
        <w:rPr>
          <w:rFonts w:ascii="Sylfaen" w:hAnsi="Sylfaen"/>
          <w:b/>
          <w:color w:val="1F4E79" w:themeColor="accent1" w:themeShade="80"/>
          <w:sz w:val="24"/>
          <w:szCs w:val="24"/>
        </w:rPr>
        <w:t xml:space="preserve"> </w:t>
      </w:r>
      <w:proofErr w:type="spellStart"/>
      <w:r w:rsidR="00080FCC" w:rsidRPr="001C3851">
        <w:rPr>
          <w:rFonts w:ascii="Sylfaen" w:hAnsi="Sylfaen"/>
          <w:b/>
          <w:color w:val="1F4E79" w:themeColor="accent1" w:themeShade="80"/>
          <w:sz w:val="24"/>
          <w:szCs w:val="24"/>
        </w:rPr>
        <w:t>მხარჯავი</w:t>
      </w:r>
      <w:proofErr w:type="spellEnd"/>
      <w:r w:rsidR="00080FCC" w:rsidRPr="001C3851">
        <w:rPr>
          <w:rFonts w:ascii="Sylfaen" w:hAnsi="Sylfaen"/>
          <w:b/>
          <w:color w:val="1F4E79" w:themeColor="accent1" w:themeShade="80"/>
          <w:sz w:val="24"/>
          <w:szCs w:val="24"/>
        </w:rPr>
        <w:t xml:space="preserve"> </w:t>
      </w:r>
      <w:proofErr w:type="spellStart"/>
      <w:r w:rsidR="00080FCC" w:rsidRPr="001C3851">
        <w:rPr>
          <w:rFonts w:ascii="Sylfaen" w:hAnsi="Sylfaen"/>
          <w:b/>
          <w:color w:val="1F4E79" w:themeColor="accent1" w:themeShade="80"/>
          <w:sz w:val="24"/>
          <w:szCs w:val="24"/>
        </w:rPr>
        <w:t>დაწესებულების</w:t>
      </w:r>
      <w:proofErr w:type="spellEnd"/>
      <w:r w:rsidR="00080FCC" w:rsidRPr="001C3851">
        <w:rPr>
          <w:rFonts w:ascii="Sylfaen" w:hAnsi="Sylfaen"/>
          <w:b/>
          <w:color w:val="1F4E79" w:themeColor="accent1" w:themeShade="80"/>
          <w:sz w:val="24"/>
          <w:szCs w:val="24"/>
        </w:rPr>
        <w:t xml:space="preserve"> </w:t>
      </w:r>
      <w:proofErr w:type="spellStart"/>
      <w:r w:rsidRPr="001C3851">
        <w:rPr>
          <w:rFonts w:ascii="Sylfaen" w:hAnsi="Sylfaen"/>
          <w:b/>
          <w:color w:val="1F4E79" w:themeColor="accent1" w:themeShade="80"/>
          <w:sz w:val="24"/>
          <w:szCs w:val="24"/>
        </w:rPr>
        <w:t>ძირითადი</w:t>
      </w:r>
      <w:proofErr w:type="spellEnd"/>
      <w:r w:rsidRPr="001C3851">
        <w:rPr>
          <w:rFonts w:ascii="Sylfaen" w:hAnsi="Sylfaen"/>
          <w:b/>
          <w:color w:val="1F4E79" w:themeColor="accent1" w:themeShade="80"/>
          <w:sz w:val="24"/>
          <w:szCs w:val="24"/>
        </w:rPr>
        <w:t xml:space="preserve"> </w:t>
      </w:r>
      <w:proofErr w:type="spellStart"/>
      <w:r w:rsidRPr="001C3851">
        <w:rPr>
          <w:rFonts w:ascii="Sylfaen" w:hAnsi="Sylfaen"/>
          <w:b/>
          <w:color w:val="1F4E79" w:themeColor="accent1" w:themeShade="80"/>
          <w:sz w:val="24"/>
          <w:szCs w:val="24"/>
        </w:rPr>
        <w:t>მიმართულებები</w:t>
      </w:r>
      <w:proofErr w:type="spellEnd"/>
      <w:r w:rsidR="007342E5" w:rsidRPr="001C3851">
        <w:rPr>
          <w:rFonts w:ascii="Sylfaen" w:hAnsi="Sylfaen"/>
          <w:b/>
          <w:color w:val="1F4E79" w:themeColor="accent1" w:themeShade="80"/>
          <w:sz w:val="24"/>
          <w:szCs w:val="24"/>
        </w:rPr>
        <w:t xml:space="preserve"> 20</w:t>
      </w:r>
      <w:r w:rsidR="00467A54" w:rsidRPr="001C3851">
        <w:rPr>
          <w:rFonts w:ascii="Sylfaen" w:hAnsi="Sylfaen"/>
          <w:b/>
          <w:color w:val="1F4E79" w:themeColor="accent1" w:themeShade="80"/>
          <w:sz w:val="24"/>
          <w:szCs w:val="24"/>
        </w:rPr>
        <w:t>2</w:t>
      </w:r>
      <w:r w:rsidR="003B29A2" w:rsidRPr="001C3851">
        <w:rPr>
          <w:rFonts w:ascii="Sylfaen" w:hAnsi="Sylfaen"/>
          <w:b/>
          <w:color w:val="1F4E79" w:themeColor="accent1" w:themeShade="80"/>
          <w:sz w:val="24"/>
          <w:szCs w:val="24"/>
        </w:rPr>
        <w:t>1</w:t>
      </w:r>
      <w:r w:rsidR="007342E5" w:rsidRPr="001C3851">
        <w:rPr>
          <w:rFonts w:ascii="Sylfaen" w:hAnsi="Sylfaen"/>
          <w:b/>
          <w:color w:val="1F4E79" w:themeColor="accent1" w:themeShade="80"/>
          <w:sz w:val="24"/>
          <w:szCs w:val="24"/>
        </w:rPr>
        <w:t>-202</w:t>
      </w:r>
      <w:r w:rsidR="003B29A2" w:rsidRPr="001C3851">
        <w:rPr>
          <w:rFonts w:ascii="Sylfaen" w:hAnsi="Sylfaen"/>
          <w:b/>
          <w:color w:val="1F4E79" w:themeColor="accent1" w:themeShade="80"/>
          <w:sz w:val="24"/>
          <w:szCs w:val="24"/>
        </w:rPr>
        <w:t>4</w:t>
      </w:r>
      <w:r w:rsidRPr="001C3851">
        <w:rPr>
          <w:rFonts w:ascii="Sylfaen" w:hAnsi="Sylfaen"/>
          <w:b/>
          <w:color w:val="1F4E79" w:themeColor="accent1" w:themeShade="80"/>
          <w:sz w:val="24"/>
          <w:szCs w:val="24"/>
        </w:rPr>
        <w:t xml:space="preserve"> </w:t>
      </w:r>
      <w:proofErr w:type="spellStart"/>
      <w:r w:rsidRPr="001C3851">
        <w:rPr>
          <w:rFonts w:ascii="Sylfaen" w:hAnsi="Sylfaen"/>
          <w:b/>
          <w:color w:val="1F4E79" w:themeColor="accent1" w:themeShade="80"/>
          <w:sz w:val="24"/>
          <w:szCs w:val="24"/>
        </w:rPr>
        <w:t>წლებისათვის</w:t>
      </w:r>
      <w:proofErr w:type="spellEnd"/>
    </w:p>
    <w:p w14:paraId="456A5FC6" w14:textId="77777777" w:rsidR="006E043E" w:rsidRPr="001C3851" w:rsidRDefault="006E043E" w:rsidP="006E043E">
      <w:pPr>
        <w:tabs>
          <w:tab w:val="left" w:pos="284"/>
          <w:tab w:val="left" w:pos="709"/>
        </w:tabs>
        <w:spacing w:after="0" w:line="240" w:lineRule="auto"/>
        <w:jc w:val="right"/>
        <w:rPr>
          <w:rFonts w:ascii="Sylfaen" w:hAnsi="Sylfaen"/>
          <w:b/>
          <w:color w:val="1F4E79" w:themeColor="accent1" w:themeShade="80"/>
          <w:sz w:val="24"/>
          <w:szCs w:val="24"/>
        </w:rPr>
      </w:pPr>
    </w:p>
    <w:p w14:paraId="2916264C" w14:textId="57A8FD45" w:rsidR="006E043E" w:rsidRPr="001C3851" w:rsidRDefault="006E043E" w:rsidP="006E043E">
      <w:pPr>
        <w:tabs>
          <w:tab w:val="left" w:pos="284"/>
          <w:tab w:val="left" w:pos="709"/>
        </w:tabs>
        <w:spacing w:after="0" w:line="240" w:lineRule="auto"/>
        <w:rPr>
          <w:rFonts w:ascii="Sylfaen" w:hAnsi="Sylfaen"/>
        </w:rPr>
      </w:pPr>
      <w:proofErr w:type="spellStart"/>
      <w:r w:rsidRPr="001C3851">
        <w:rPr>
          <w:rFonts w:ascii="Sylfaen" w:hAnsi="Sylfaen"/>
        </w:rPr>
        <w:t>მხარჯავი</w:t>
      </w:r>
      <w:proofErr w:type="spellEnd"/>
      <w:r w:rsidRPr="001C3851">
        <w:rPr>
          <w:rFonts w:ascii="Sylfaen" w:hAnsi="Sylfaen"/>
        </w:rPr>
        <w:t xml:space="preserve"> </w:t>
      </w:r>
      <w:proofErr w:type="spellStart"/>
      <w:r w:rsidRPr="001C3851">
        <w:rPr>
          <w:rFonts w:ascii="Sylfaen" w:hAnsi="Sylfaen"/>
        </w:rPr>
        <w:t>დაწესებულებებისათვის</w:t>
      </w:r>
      <w:proofErr w:type="spellEnd"/>
      <w:r w:rsidRPr="001C3851">
        <w:rPr>
          <w:rFonts w:ascii="Sylfaen" w:hAnsi="Sylfaen"/>
        </w:rPr>
        <w:t xml:space="preserve"> </w:t>
      </w:r>
      <w:proofErr w:type="spellStart"/>
      <w:r w:rsidRPr="001C3851">
        <w:rPr>
          <w:rFonts w:ascii="Sylfaen" w:hAnsi="Sylfaen"/>
        </w:rPr>
        <w:t>გათვალისწინებული</w:t>
      </w:r>
      <w:proofErr w:type="spellEnd"/>
      <w:r w:rsidRPr="001C3851">
        <w:rPr>
          <w:rFonts w:ascii="Sylfaen" w:hAnsi="Sylfaen"/>
        </w:rPr>
        <w:t xml:space="preserve"> </w:t>
      </w:r>
      <w:proofErr w:type="spellStart"/>
      <w:r w:rsidRPr="001C3851">
        <w:rPr>
          <w:rFonts w:ascii="Sylfaen" w:hAnsi="Sylfaen"/>
        </w:rPr>
        <w:t>ასიგნებები</w:t>
      </w:r>
      <w:proofErr w:type="spellEnd"/>
      <w:r w:rsidRPr="001C3851">
        <w:rPr>
          <w:rFonts w:ascii="Sylfaen" w:hAnsi="Sylfaen"/>
        </w:rPr>
        <w:t xml:space="preserve"> 20</w:t>
      </w:r>
      <w:r w:rsidRPr="001C3851">
        <w:rPr>
          <w:rFonts w:ascii="Sylfaen" w:hAnsi="Sylfaen"/>
          <w:lang w:val="ka-GE"/>
        </w:rPr>
        <w:t>21</w:t>
      </w:r>
      <w:r w:rsidRPr="001C3851">
        <w:rPr>
          <w:rFonts w:ascii="Sylfaen" w:hAnsi="Sylfaen"/>
        </w:rPr>
        <w:t xml:space="preserve"> </w:t>
      </w:r>
      <w:proofErr w:type="spellStart"/>
      <w:r w:rsidRPr="001C3851">
        <w:rPr>
          <w:rFonts w:ascii="Sylfaen" w:hAnsi="Sylfaen"/>
        </w:rPr>
        <w:t>წლის</w:t>
      </w:r>
      <w:proofErr w:type="spellEnd"/>
      <w:r w:rsidRPr="001C3851">
        <w:rPr>
          <w:rFonts w:ascii="Sylfaen" w:hAnsi="Sylfaen"/>
        </w:rPr>
        <w:t xml:space="preserve"> </w:t>
      </w:r>
      <w:proofErr w:type="spellStart"/>
      <w:r w:rsidRPr="001C3851">
        <w:rPr>
          <w:rFonts w:ascii="Sylfaen" w:hAnsi="Sylfaen"/>
        </w:rPr>
        <w:t>სახელმწიფო</w:t>
      </w:r>
      <w:proofErr w:type="spellEnd"/>
      <w:r w:rsidRPr="001C3851">
        <w:rPr>
          <w:rFonts w:ascii="Sylfaen" w:hAnsi="Sylfaen"/>
        </w:rPr>
        <w:t xml:space="preserve"> </w:t>
      </w:r>
      <w:proofErr w:type="spellStart"/>
      <w:r w:rsidRPr="001C3851">
        <w:rPr>
          <w:rFonts w:ascii="Sylfaen" w:hAnsi="Sylfaen"/>
        </w:rPr>
        <w:t>ბიუჯეტის</w:t>
      </w:r>
      <w:proofErr w:type="spellEnd"/>
      <w:r w:rsidRPr="001C3851">
        <w:rPr>
          <w:rFonts w:ascii="Sylfaen" w:hAnsi="Sylfaen"/>
        </w:rPr>
        <w:t xml:space="preserve"> </w:t>
      </w:r>
      <w:proofErr w:type="spellStart"/>
      <w:r w:rsidRPr="001C3851">
        <w:rPr>
          <w:rFonts w:ascii="Sylfaen" w:hAnsi="Sylfaen"/>
        </w:rPr>
        <w:t>პროექტში</w:t>
      </w:r>
      <w:proofErr w:type="spellEnd"/>
      <w:r w:rsidRPr="001C3851">
        <w:rPr>
          <w:rFonts w:ascii="Sylfaen" w:hAnsi="Sylfaen"/>
        </w:rPr>
        <w:t xml:space="preserve"> </w:t>
      </w:r>
      <w:proofErr w:type="spellStart"/>
      <w:r w:rsidRPr="001C3851">
        <w:rPr>
          <w:rFonts w:ascii="Sylfaen" w:hAnsi="Sylfaen"/>
        </w:rPr>
        <w:t>გადანაწილდეს</w:t>
      </w:r>
      <w:proofErr w:type="spellEnd"/>
      <w:r w:rsidRPr="001C3851">
        <w:rPr>
          <w:rFonts w:ascii="Sylfaen" w:hAnsi="Sylfaen"/>
        </w:rPr>
        <w:t xml:space="preserve"> </w:t>
      </w:r>
      <w:proofErr w:type="spellStart"/>
      <w:r w:rsidRPr="001C3851">
        <w:rPr>
          <w:rFonts w:ascii="Sylfaen" w:hAnsi="Sylfaen"/>
        </w:rPr>
        <w:t>შემდეგი</w:t>
      </w:r>
      <w:proofErr w:type="spellEnd"/>
      <w:r w:rsidRPr="001C3851">
        <w:rPr>
          <w:rFonts w:ascii="Sylfaen" w:hAnsi="Sylfaen"/>
        </w:rPr>
        <w:t xml:space="preserve"> </w:t>
      </w:r>
      <w:proofErr w:type="spellStart"/>
      <w:r w:rsidRPr="001C3851">
        <w:rPr>
          <w:rFonts w:ascii="Sylfaen" w:hAnsi="Sylfaen"/>
        </w:rPr>
        <w:t>პრიორიტეტების</w:t>
      </w:r>
      <w:proofErr w:type="spellEnd"/>
      <w:r w:rsidRPr="001C3851">
        <w:rPr>
          <w:rFonts w:ascii="Sylfaen" w:hAnsi="Sylfaen"/>
        </w:rPr>
        <w:t xml:space="preserve"> </w:t>
      </w:r>
      <w:proofErr w:type="spellStart"/>
      <w:r w:rsidRPr="001C3851">
        <w:rPr>
          <w:rFonts w:ascii="Sylfaen" w:hAnsi="Sylfaen"/>
        </w:rPr>
        <w:t>ფარგლებში</w:t>
      </w:r>
      <w:proofErr w:type="spellEnd"/>
      <w:r w:rsidRPr="001C3851">
        <w:rPr>
          <w:rFonts w:ascii="Sylfaen" w:hAnsi="Sylfaen"/>
        </w:rPr>
        <w:t>:</w:t>
      </w:r>
    </w:p>
    <w:p w14:paraId="09092765" w14:textId="77777777" w:rsidR="006E043E" w:rsidRPr="001C3851" w:rsidRDefault="006E043E" w:rsidP="006E043E">
      <w:pPr>
        <w:tabs>
          <w:tab w:val="left" w:pos="284"/>
          <w:tab w:val="left" w:pos="709"/>
        </w:tabs>
        <w:spacing w:after="0" w:line="240" w:lineRule="auto"/>
        <w:rPr>
          <w:rFonts w:ascii="Sylfaen" w:hAnsi="Sylfaen"/>
        </w:rPr>
      </w:pPr>
    </w:p>
    <w:p w14:paraId="18DFA3F9" w14:textId="17B4CCB6"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ხელმისაწვდომი</w:t>
      </w:r>
      <w:proofErr w:type="spellEnd"/>
      <w:r w:rsidRPr="001C3851">
        <w:rPr>
          <w:rFonts w:ascii="Sylfaen" w:hAnsi="Sylfaen"/>
        </w:rPr>
        <w:t xml:space="preserve"> </w:t>
      </w:r>
      <w:proofErr w:type="spellStart"/>
      <w:r w:rsidRPr="001C3851">
        <w:rPr>
          <w:rFonts w:ascii="Sylfaen" w:hAnsi="Sylfaen"/>
        </w:rPr>
        <w:t>ხარისხიანი</w:t>
      </w:r>
      <w:proofErr w:type="spellEnd"/>
      <w:r w:rsidRPr="001C3851">
        <w:rPr>
          <w:rFonts w:ascii="Sylfaen" w:hAnsi="Sylfaen"/>
        </w:rPr>
        <w:t xml:space="preserve"> </w:t>
      </w:r>
      <w:proofErr w:type="spellStart"/>
      <w:r w:rsidRPr="001C3851">
        <w:rPr>
          <w:rFonts w:ascii="Sylfaen" w:hAnsi="Sylfaen"/>
        </w:rPr>
        <w:t>ჯანდაცვა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სოციალური</w:t>
      </w:r>
      <w:proofErr w:type="spellEnd"/>
      <w:r w:rsidRPr="001C3851">
        <w:rPr>
          <w:rFonts w:ascii="Sylfaen" w:hAnsi="Sylfaen"/>
        </w:rPr>
        <w:t xml:space="preserve"> </w:t>
      </w:r>
      <w:proofErr w:type="spellStart"/>
      <w:r w:rsidRPr="001C3851">
        <w:rPr>
          <w:rFonts w:ascii="Sylfaen" w:hAnsi="Sylfaen"/>
        </w:rPr>
        <w:t>უზრუნველყოფა</w:t>
      </w:r>
      <w:proofErr w:type="spellEnd"/>
      <w:r w:rsidRPr="001C3851">
        <w:rPr>
          <w:rFonts w:ascii="Sylfaen" w:hAnsi="Sylfaen"/>
        </w:rPr>
        <w:t xml:space="preserve">; </w:t>
      </w:r>
    </w:p>
    <w:p w14:paraId="6A0A4812" w14:textId="587B24D3"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თავდაცვა</w:t>
      </w:r>
      <w:proofErr w:type="spellEnd"/>
      <w:r w:rsidRPr="001C3851">
        <w:rPr>
          <w:rFonts w:ascii="Sylfaen" w:hAnsi="Sylfaen"/>
        </w:rPr>
        <w:t xml:space="preserve">, </w:t>
      </w:r>
      <w:proofErr w:type="spellStart"/>
      <w:r w:rsidRPr="001C3851">
        <w:rPr>
          <w:rFonts w:ascii="Sylfaen" w:hAnsi="Sylfaen"/>
        </w:rPr>
        <w:t>საზოგადოებრივი</w:t>
      </w:r>
      <w:proofErr w:type="spellEnd"/>
      <w:r w:rsidRPr="001C3851">
        <w:rPr>
          <w:rFonts w:ascii="Sylfaen" w:hAnsi="Sylfaen"/>
        </w:rPr>
        <w:t xml:space="preserve"> </w:t>
      </w:r>
      <w:proofErr w:type="spellStart"/>
      <w:r w:rsidRPr="001C3851">
        <w:rPr>
          <w:rFonts w:ascii="Sylfaen" w:hAnsi="Sylfaen"/>
        </w:rPr>
        <w:t>წესრიგი</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უსაფრთხოება</w:t>
      </w:r>
      <w:proofErr w:type="spellEnd"/>
      <w:r w:rsidR="00A95AB0" w:rsidRPr="001C3851">
        <w:rPr>
          <w:rFonts w:ascii="Sylfaen" w:hAnsi="Sylfaen"/>
        </w:rPr>
        <w:t>;</w:t>
      </w:r>
      <w:r w:rsidRPr="001C3851">
        <w:rPr>
          <w:rFonts w:ascii="Sylfaen" w:hAnsi="Sylfaen"/>
        </w:rPr>
        <w:t xml:space="preserve"> </w:t>
      </w:r>
    </w:p>
    <w:p w14:paraId="1EFDB9E1" w14:textId="112ED345"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რეგიონალური</w:t>
      </w:r>
      <w:proofErr w:type="spellEnd"/>
      <w:r w:rsidRPr="001C3851">
        <w:rPr>
          <w:rFonts w:ascii="Sylfaen" w:hAnsi="Sylfaen"/>
        </w:rPr>
        <w:t xml:space="preserve"> </w:t>
      </w:r>
      <w:proofErr w:type="spellStart"/>
      <w:r w:rsidRPr="001C3851">
        <w:rPr>
          <w:rFonts w:ascii="Sylfaen" w:hAnsi="Sylfaen"/>
        </w:rPr>
        <w:t>განვითრება</w:t>
      </w:r>
      <w:proofErr w:type="spellEnd"/>
      <w:r w:rsidRPr="001C3851">
        <w:rPr>
          <w:rFonts w:ascii="Sylfaen" w:hAnsi="Sylfaen"/>
        </w:rPr>
        <w:t xml:space="preserve">, </w:t>
      </w:r>
      <w:proofErr w:type="spellStart"/>
      <w:r w:rsidRPr="001C3851">
        <w:rPr>
          <w:rFonts w:ascii="Sylfaen" w:hAnsi="Sylfaen"/>
        </w:rPr>
        <w:t>ინფრასტრუქტურა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ტურიზმი</w:t>
      </w:r>
      <w:proofErr w:type="spellEnd"/>
      <w:r w:rsidR="00A95AB0" w:rsidRPr="001C3851">
        <w:rPr>
          <w:rFonts w:ascii="Sylfaen" w:hAnsi="Sylfaen"/>
        </w:rPr>
        <w:t>;</w:t>
      </w:r>
      <w:r w:rsidRPr="001C3851">
        <w:rPr>
          <w:rFonts w:ascii="Sylfaen" w:hAnsi="Sylfaen"/>
        </w:rPr>
        <w:t xml:space="preserve"> </w:t>
      </w:r>
    </w:p>
    <w:p w14:paraId="32F2EE6D" w14:textId="65DE013A"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განათლება</w:t>
      </w:r>
      <w:proofErr w:type="spellEnd"/>
      <w:r w:rsidRPr="001C3851">
        <w:rPr>
          <w:rFonts w:ascii="Sylfaen" w:hAnsi="Sylfaen"/>
        </w:rPr>
        <w:t xml:space="preserve">, </w:t>
      </w:r>
      <w:proofErr w:type="spellStart"/>
      <w:r w:rsidRPr="001C3851">
        <w:rPr>
          <w:rFonts w:ascii="Sylfaen" w:hAnsi="Sylfaen"/>
        </w:rPr>
        <w:t>მეცნიერება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პროფესიული</w:t>
      </w:r>
      <w:proofErr w:type="spellEnd"/>
      <w:r w:rsidRPr="001C3851">
        <w:rPr>
          <w:rFonts w:ascii="Sylfaen" w:hAnsi="Sylfaen"/>
        </w:rPr>
        <w:t xml:space="preserve"> </w:t>
      </w:r>
      <w:proofErr w:type="spellStart"/>
      <w:r w:rsidRPr="001C3851">
        <w:rPr>
          <w:rFonts w:ascii="Sylfaen" w:hAnsi="Sylfaen"/>
        </w:rPr>
        <w:t>მომზადება</w:t>
      </w:r>
      <w:proofErr w:type="spellEnd"/>
      <w:r w:rsidR="00A95AB0" w:rsidRPr="001C3851">
        <w:rPr>
          <w:rFonts w:ascii="Sylfaen" w:hAnsi="Sylfaen"/>
        </w:rPr>
        <w:t>;</w:t>
      </w:r>
    </w:p>
    <w:p w14:paraId="7333EE15" w14:textId="374E4CDA"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მაკროეკონომიკური</w:t>
      </w:r>
      <w:proofErr w:type="spellEnd"/>
      <w:r w:rsidRPr="001C3851">
        <w:rPr>
          <w:rFonts w:ascii="Sylfaen" w:hAnsi="Sylfaen"/>
        </w:rPr>
        <w:t xml:space="preserve"> </w:t>
      </w:r>
      <w:proofErr w:type="spellStart"/>
      <w:r w:rsidRPr="001C3851">
        <w:rPr>
          <w:rFonts w:ascii="Sylfaen" w:hAnsi="Sylfaen"/>
        </w:rPr>
        <w:t>სტაბილურობა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საინვესტიციო</w:t>
      </w:r>
      <w:proofErr w:type="spellEnd"/>
      <w:r w:rsidRPr="001C3851">
        <w:rPr>
          <w:rFonts w:ascii="Sylfaen" w:hAnsi="Sylfaen"/>
        </w:rPr>
        <w:t xml:space="preserve"> </w:t>
      </w:r>
      <w:proofErr w:type="spellStart"/>
      <w:r w:rsidRPr="001C3851">
        <w:rPr>
          <w:rFonts w:ascii="Sylfaen" w:hAnsi="Sylfaen"/>
        </w:rPr>
        <w:t>გარემოს</w:t>
      </w:r>
      <w:proofErr w:type="spellEnd"/>
      <w:r w:rsidRPr="001C3851">
        <w:rPr>
          <w:rFonts w:ascii="Sylfaen" w:hAnsi="Sylfaen"/>
        </w:rPr>
        <w:t xml:space="preserve"> </w:t>
      </w:r>
      <w:proofErr w:type="spellStart"/>
      <w:r w:rsidRPr="001C3851">
        <w:rPr>
          <w:rFonts w:ascii="Sylfaen" w:hAnsi="Sylfaen"/>
        </w:rPr>
        <w:t>გაუმჯობესება</w:t>
      </w:r>
      <w:proofErr w:type="spellEnd"/>
      <w:r w:rsidR="00A95AB0" w:rsidRPr="001C3851">
        <w:rPr>
          <w:rFonts w:ascii="Sylfaen" w:hAnsi="Sylfaen"/>
        </w:rPr>
        <w:t>;</w:t>
      </w:r>
      <w:r w:rsidRPr="001C3851">
        <w:rPr>
          <w:rFonts w:ascii="Sylfaen" w:hAnsi="Sylfaen"/>
        </w:rPr>
        <w:t xml:space="preserve"> </w:t>
      </w:r>
    </w:p>
    <w:p w14:paraId="246955DC" w14:textId="162CDBE9"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ინსტიტუციური</w:t>
      </w:r>
      <w:proofErr w:type="spellEnd"/>
      <w:r w:rsidRPr="001C3851">
        <w:rPr>
          <w:rFonts w:ascii="Sylfaen" w:hAnsi="Sylfaen"/>
        </w:rPr>
        <w:t xml:space="preserve"> </w:t>
      </w:r>
      <w:proofErr w:type="spellStart"/>
      <w:r w:rsidRPr="001C3851">
        <w:rPr>
          <w:rFonts w:ascii="Sylfaen" w:hAnsi="Sylfaen"/>
        </w:rPr>
        <w:t>განვითარება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ქვეყნის</w:t>
      </w:r>
      <w:proofErr w:type="spellEnd"/>
      <w:r w:rsidRPr="001C3851">
        <w:rPr>
          <w:rFonts w:ascii="Sylfaen" w:hAnsi="Sylfaen"/>
        </w:rPr>
        <w:t xml:space="preserve"> </w:t>
      </w:r>
      <w:proofErr w:type="spellStart"/>
      <w:r w:rsidRPr="001C3851">
        <w:rPr>
          <w:rFonts w:ascii="Sylfaen" w:hAnsi="Sylfaen"/>
        </w:rPr>
        <w:t>ინტერესების</w:t>
      </w:r>
      <w:proofErr w:type="spellEnd"/>
      <w:r w:rsidRPr="001C3851">
        <w:rPr>
          <w:rFonts w:ascii="Sylfaen" w:hAnsi="Sylfaen"/>
        </w:rPr>
        <w:t xml:space="preserve"> </w:t>
      </w:r>
      <w:proofErr w:type="spellStart"/>
      <w:r w:rsidRPr="001C3851">
        <w:rPr>
          <w:rFonts w:ascii="Sylfaen" w:hAnsi="Sylfaen"/>
        </w:rPr>
        <w:t>სამართლებრივი</w:t>
      </w:r>
      <w:proofErr w:type="spellEnd"/>
      <w:r w:rsidRPr="001C3851">
        <w:rPr>
          <w:rFonts w:ascii="Sylfaen" w:hAnsi="Sylfaen"/>
        </w:rPr>
        <w:t xml:space="preserve"> </w:t>
      </w:r>
      <w:proofErr w:type="spellStart"/>
      <w:proofErr w:type="gramStart"/>
      <w:r w:rsidRPr="001C3851">
        <w:rPr>
          <w:rFonts w:ascii="Sylfaen" w:hAnsi="Sylfaen"/>
        </w:rPr>
        <w:t>მხარდაჭერა</w:t>
      </w:r>
      <w:proofErr w:type="spellEnd"/>
      <w:r w:rsidR="00A95AB0" w:rsidRPr="001C3851">
        <w:rPr>
          <w:rFonts w:ascii="Sylfaen" w:hAnsi="Sylfaen"/>
        </w:rPr>
        <w:t>;</w:t>
      </w:r>
      <w:proofErr w:type="gramEnd"/>
    </w:p>
    <w:p w14:paraId="5885D165" w14:textId="4D998C65"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იძულებით</w:t>
      </w:r>
      <w:proofErr w:type="spellEnd"/>
      <w:r w:rsidRPr="001C3851">
        <w:rPr>
          <w:rFonts w:ascii="Sylfaen" w:hAnsi="Sylfaen"/>
        </w:rPr>
        <w:t xml:space="preserve"> </w:t>
      </w:r>
      <w:proofErr w:type="spellStart"/>
      <w:r w:rsidRPr="001C3851">
        <w:rPr>
          <w:rFonts w:ascii="Sylfaen" w:hAnsi="Sylfaen"/>
        </w:rPr>
        <w:t>გადაადგილებულ</w:t>
      </w:r>
      <w:proofErr w:type="spellEnd"/>
      <w:r w:rsidRPr="001C3851">
        <w:rPr>
          <w:rFonts w:ascii="Sylfaen" w:hAnsi="Sylfaen"/>
        </w:rPr>
        <w:t xml:space="preserve"> </w:t>
      </w:r>
      <w:proofErr w:type="spellStart"/>
      <w:r w:rsidRPr="001C3851">
        <w:rPr>
          <w:rFonts w:ascii="Sylfaen" w:hAnsi="Sylfaen"/>
        </w:rPr>
        <w:t>პირთა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მიგრანტთა</w:t>
      </w:r>
      <w:proofErr w:type="spellEnd"/>
      <w:r w:rsidRPr="001C3851">
        <w:rPr>
          <w:rFonts w:ascii="Sylfaen" w:hAnsi="Sylfaen"/>
        </w:rPr>
        <w:t xml:space="preserve"> </w:t>
      </w:r>
      <w:proofErr w:type="spellStart"/>
      <w:r w:rsidRPr="001C3851">
        <w:rPr>
          <w:rFonts w:ascii="Sylfaen" w:hAnsi="Sylfaen"/>
        </w:rPr>
        <w:t>სახელმწიფო</w:t>
      </w:r>
      <w:proofErr w:type="spellEnd"/>
      <w:r w:rsidRPr="001C3851">
        <w:rPr>
          <w:rFonts w:ascii="Sylfaen" w:hAnsi="Sylfaen"/>
        </w:rPr>
        <w:t xml:space="preserve"> </w:t>
      </w:r>
      <w:proofErr w:type="spellStart"/>
      <w:r w:rsidRPr="001C3851">
        <w:rPr>
          <w:rFonts w:ascii="Sylfaen" w:hAnsi="Sylfaen"/>
        </w:rPr>
        <w:t>მხარდაჭერა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რეინტეგრაციის</w:t>
      </w:r>
      <w:proofErr w:type="spellEnd"/>
      <w:r w:rsidRPr="001C3851">
        <w:rPr>
          <w:rFonts w:ascii="Sylfaen" w:hAnsi="Sylfaen"/>
        </w:rPr>
        <w:t xml:space="preserve"> </w:t>
      </w:r>
      <w:proofErr w:type="spellStart"/>
      <w:r w:rsidRPr="001C3851">
        <w:rPr>
          <w:rFonts w:ascii="Sylfaen" w:hAnsi="Sylfaen"/>
        </w:rPr>
        <w:t>ხელშეწყობა</w:t>
      </w:r>
      <w:proofErr w:type="spellEnd"/>
      <w:r w:rsidR="00A95AB0" w:rsidRPr="001C3851">
        <w:rPr>
          <w:rFonts w:ascii="Sylfaen" w:hAnsi="Sylfaen"/>
        </w:rPr>
        <w:t>;</w:t>
      </w:r>
      <w:r w:rsidRPr="001C3851">
        <w:rPr>
          <w:rFonts w:ascii="Sylfaen" w:hAnsi="Sylfaen"/>
        </w:rPr>
        <w:t xml:space="preserve"> </w:t>
      </w:r>
    </w:p>
    <w:p w14:paraId="7C8EE112" w14:textId="15C11755"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კულტურა</w:t>
      </w:r>
      <w:proofErr w:type="spellEnd"/>
      <w:r w:rsidRPr="001C3851">
        <w:rPr>
          <w:rFonts w:ascii="Sylfaen" w:hAnsi="Sylfaen"/>
        </w:rPr>
        <w:t xml:space="preserve">, </w:t>
      </w:r>
      <w:proofErr w:type="spellStart"/>
      <w:r w:rsidRPr="001C3851">
        <w:rPr>
          <w:rFonts w:ascii="Sylfaen" w:hAnsi="Sylfaen"/>
        </w:rPr>
        <w:t>რელიგია</w:t>
      </w:r>
      <w:proofErr w:type="spellEnd"/>
      <w:r w:rsidRPr="001C3851">
        <w:rPr>
          <w:rFonts w:ascii="Sylfaen" w:hAnsi="Sylfaen"/>
        </w:rPr>
        <w:t xml:space="preserve">, </w:t>
      </w:r>
      <w:proofErr w:type="spellStart"/>
      <w:r w:rsidRPr="001C3851">
        <w:rPr>
          <w:rFonts w:ascii="Sylfaen" w:hAnsi="Sylfaen"/>
        </w:rPr>
        <w:t>ახალგაზრდობის</w:t>
      </w:r>
      <w:proofErr w:type="spellEnd"/>
      <w:r w:rsidRPr="001C3851">
        <w:rPr>
          <w:rFonts w:ascii="Sylfaen" w:hAnsi="Sylfaen"/>
        </w:rPr>
        <w:t xml:space="preserve"> </w:t>
      </w:r>
      <w:proofErr w:type="spellStart"/>
      <w:r w:rsidRPr="001C3851">
        <w:rPr>
          <w:rFonts w:ascii="Sylfaen" w:hAnsi="Sylfaen"/>
        </w:rPr>
        <w:t>ხელშეწყობა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სპორტი</w:t>
      </w:r>
      <w:proofErr w:type="spellEnd"/>
      <w:r w:rsidR="00A95AB0" w:rsidRPr="001C3851">
        <w:rPr>
          <w:rFonts w:ascii="Sylfaen" w:hAnsi="Sylfaen"/>
        </w:rPr>
        <w:t>;</w:t>
      </w:r>
      <w:r w:rsidRPr="001C3851">
        <w:rPr>
          <w:rFonts w:ascii="Sylfaen" w:hAnsi="Sylfaen"/>
        </w:rPr>
        <w:t xml:space="preserve"> </w:t>
      </w:r>
    </w:p>
    <w:p w14:paraId="4DF57329" w14:textId="074E8015"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საერთაშორისო</w:t>
      </w:r>
      <w:proofErr w:type="spellEnd"/>
      <w:r w:rsidRPr="001C3851">
        <w:rPr>
          <w:rFonts w:ascii="Sylfaen" w:hAnsi="Sylfaen"/>
        </w:rPr>
        <w:t xml:space="preserve"> </w:t>
      </w:r>
      <w:proofErr w:type="spellStart"/>
      <w:r w:rsidRPr="001C3851">
        <w:rPr>
          <w:rFonts w:ascii="Sylfaen" w:hAnsi="Sylfaen"/>
        </w:rPr>
        <w:t>ურთიერთობები</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ევროატლანტიკურ</w:t>
      </w:r>
      <w:proofErr w:type="spellEnd"/>
      <w:r w:rsidRPr="001C3851">
        <w:rPr>
          <w:rFonts w:ascii="Sylfaen" w:hAnsi="Sylfaen"/>
        </w:rPr>
        <w:t xml:space="preserve"> </w:t>
      </w:r>
      <w:proofErr w:type="spellStart"/>
      <w:r w:rsidRPr="001C3851">
        <w:rPr>
          <w:rFonts w:ascii="Sylfaen" w:hAnsi="Sylfaen"/>
        </w:rPr>
        <w:t>სივრცეში</w:t>
      </w:r>
      <w:proofErr w:type="spellEnd"/>
      <w:r w:rsidRPr="001C3851">
        <w:rPr>
          <w:rFonts w:ascii="Sylfaen" w:hAnsi="Sylfaen"/>
        </w:rPr>
        <w:t xml:space="preserve"> </w:t>
      </w:r>
      <w:proofErr w:type="spellStart"/>
      <w:r w:rsidRPr="001C3851">
        <w:rPr>
          <w:rFonts w:ascii="Sylfaen" w:hAnsi="Sylfaen"/>
        </w:rPr>
        <w:t>ინტეგრაცია</w:t>
      </w:r>
      <w:proofErr w:type="spellEnd"/>
      <w:r w:rsidR="00A95AB0" w:rsidRPr="001C3851">
        <w:rPr>
          <w:rFonts w:ascii="Sylfaen" w:hAnsi="Sylfaen"/>
        </w:rPr>
        <w:t>;</w:t>
      </w:r>
    </w:p>
    <w:p w14:paraId="40E25073" w14:textId="585C9823"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სოფლის</w:t>
      </w:r>
      <w:proofErr w:type="spellEnd"/>
      <w:r w:rsidRPr="001C3851">
        <w:rPr>
          <w:rFonts w:ascii="Sylfaen" w:hAnsi="Sylfaen"/>
        </w:rPr>
        <w:t xml:space="preserve"> </w:t>
      </w:r>
      <w:proofErr w:type="spellStart"/>
      <w:r w:rsidRPr="001C3851">
        <w:rPr>
          <w:rFonts w:ascii="Sylfaen" w:hAnsi="Sylfaen"/>
        </w:rPr>
        <w:t>მეურნეობა</w:t>
      </w:r>
      <w:proofErr w:type="spellEnd"/>
      <w:r w:rsidR="00A95AB0" w:rsidRPr="001C3851">
        <w:rPr>
          <w:rFonts w:ascii="Sylfaen" w:hAnsi="Sylfaen"/>
        </w:rPr>
        <w:t>;</w:t>
      </w:r>
      <w:r w:rsidRPr="001C3851">
        <w:rPr>
          <w:rFonts w:ascii="Sylfaen" w:hAnsi="Sylfaen"/>
        </w:rPr>
        <w:t xml:space="preserve"> </w:t>
      </w:r>
    </w:p>
    <w:p w14:paraId="3414AC55" w14:textId="01153188" w:rsidR="006E043E" w:rsidRPr="001C3851" w:rsidRDefault="006E043E" w:rsidP="00114108">
      <w:pPr>
        <w:pStyle w:val="ListParagraph"/>
        <w:numPr>
          <w:ilvl w:val="0"/>
          <w:numId w:val="27"/>
        </w:numPr>
        <w:tabs>
          <w:tab w:val="left" w:pos="284"/>
          <w:tab w:val="left" w:pos="709"/>
        </w:tabs>
        <w:spacing w:after="0" w:line="240" w:lineRule="auto"/>
        <w:rPr>
          <w:rFonts w:ascii="Sylfaen" w:hAnsi="Sylfaen"/>
        </w:rPr>
      </w:pPr>
      <w:proofErr w:type="spellStart"/>
      <w:r w:rsidRPr="001C3851">
        <w:rPr>
          <w:rFonts w:ascii="Sylfaen" w:hAnsi="Sylfaen"/>
        </w:rPr>
        <w:t>სასამართლო</w:t>
      </w:r>
      <w:proofErr w:type="spellEnd"/>
      <w:r w:rsidRPr="001C3851">
        <w:rPr>
          <w:rFonts w:ascii="Sylfaen" w:hAnsi="Sylfaen"/>
        </w:rPr>
        <w:t xml:space="preserve"> </w:t>
      </w:r>
      <w:proofErr w:type="spellStart"/>
      <w:r w:rsidRPr="001C3851">
        <w:rPr>
          <w:rFonts w:ascii="Sylfaen" w:hAnsi="Sylfaen"/>
        </w:rPr>
        <w:t>სისტემა</w:t>
      </w:r>
      <w:proofErr w:type="spellEnd"/>
      <w:r w:rsidR="00A95AB0" w:rsidRPr="001C3851">
        <w:rPr>
          <w:rFonts w:ascii="Sylfaen" w:hAnsi="Sylfaen"/>
        </w:rPr>
        <w:t>;</w:t>
      </w:r>
      <w:r w:rsidRPr="001C3851">
        <w:rPr>
          <w:rFonts w:ascii="Sylfaen" w:hAnsi="Sylfaen"/>
        </w:rPr>
        <w:t xml:space="preserve"> </w:t>
      </w:r>
    </w:p>
    <w:p w14:paraId="21A9A89C" w14:textId="5F89D69E" w:rsidR="006E043E" w:rsidRPr="001C3851" w:rsidRDefault="006E043E" w:rsidP="00114108">
      <w:pPr>
        <w:pStyle w:val="ListParagraph"/>
        <w:numPr>
          <w:ilvl w:val="0"/>
          <w:numId w:val="27"/>
        </w:numPr>
        <w:tabs>
          <w:tab w:val="left" w:pos="284"/>
          <w:tab w:val="left" w:pos="709"/>
        </w:tabs>
        <w:spacing w:after="0" w:line="240" w:lineRule="auto"/>
        <w:rPr>
          <w:rFonts w:ascii="Sylfaen" w:hAnsi="Sylfaen"/>
          <w:b/>
          <w:i/>
          <w:lang w:val="ka-GE"/>
        </w:rPr>
      </w:pPr>
      <w:proofErr w:type="spellStart"/>
      <w:r w:rsidRPr="001C3851">
        <w:rPr>
          <w:rFonts w:ascii="Sylfaen" w:hAnsi="Sylfaen"/>
        </w:rPr>
        <w:t>გარემოს</w:t>
      </w:r>
      <w:proofErr w:type="spellEnd"/>
      <w:r w:rsidRPr="001C3851">
        <w:rPr>
          <w:rFonts w:ascii="Sylfaen" w:hAnsi="Sylfaen"/>
        </w:rPr>
        <w:t xml:space="preserve"> </w:t>
      </w:r>
      <w:proofErr w:type="spellStart"/>
      <w:r w:rsidRPr="001C3851">
        <w:rPr>
          <w:rFonts w:ascii="Sylfaen" w:hAnsi="Sylfaen"/>
        </w:rPr>
        <w:t>დაცვა</w:t>
      </w:r>
      <w:proofErr w:type="spellEnd"/>
      <w:r w:rsidRPr="001C3851">
        <w:rPr>
          <w:rFonts w:ascii="Sylfaen" w:hAnsi="Sylfaen"/>
        </w:rPr>
        <w:t xml:space="preserve"> </w:t>
      </w:r>
      <w:proofErr w:type="spellStart"/>
      <w:r w:rsidRPr="001C3851">
        <w:rPr>
          <w:rFonts w:ascii="Sylfaen" w:hAnsi="Sylfaen"/>
        </w:rPr>
        <w:t>და</w:t>
      </w:r>
      <w:proofErr w:type="spellEnd"/>
      <w:r w:rsidRPr="001C3851">
        <w:rPr>
          <w:rFonts w:ascii="Sylfaen" w:hAnsi="Sylfaen"/>
        </w:rPr>
        <w:t xml:space="preserve"> </w:t>
      </w:r>
      <w:proofErr w:type="spellStart"/>
      <w:r w:rsidRPr="001C3851">
        <w:rPr>
          <w:rFonts w:ascii="Sylfaen" w:hAnsi="Sylfaen"/>
        </w:rPr>
        <w:t>ბუნებრივი</w:t>
      </w:r>
      <w:proofErr w:type="spellEnd"/>
      <w:r w:rsidRPr="001C3851">
        <w:rPr>
          <w:rFonts w:ascii="Sylfaen" w:hAnsi="Sylfaen"/>
        </w:rPr>
        <w:t xml:space="preserve"> </w:t>
      </w:r>
      <w:proofErr w:type="spellStart"/>
      <w:r w:rsidRPr="001C3851">
        <w:rPr>
          <w:rFonts w:ascii="Sylfaen" w:hAnsi="Sylfaen"/>
        </w:rPr>
        <w:t>რესურსების</w:t>
      </w:r>
      <w:proofErr w:type="spellEnd"/>
      <w:r w:rsidRPr="001C3851">
        <w:rPr>
          <w:rFonts w:ascii="Sylfaen" w:hAnsi="Sylfaen"/>
        </w:rPr>
        <w:t xml:space="preserve"> </w:t>
      </w:r>
      <w:proofErr w:type="spellStart"/>
      <w:r w:rsidRPr="001C3851">
        <w:rPr>
          <w:rFonts w:ascii="Sylfaen" w:hAnsi="Sylfaen"/>
        </w:rPr>
        <w:t>მართვ</w:t>
      </w:r>
      <w:r w:rsidRPr="001C3851">
        <w:rPr>
          <w:rFonts w:ascii="Sylfaen" w:hAnsi="Sylfaen" w:cs="Sylfaen"/>
        </w:rPr>
        <w:t>ა</w:t>
      </w:r>
      <w:proofErr w:type="spellEnd"/>
      <w:r w:rsidR="00A95AB0" w:rsidRPr="001C3851">
        <w:rPr>
          <w:rFonts w:ascii="Sylfaen" w:hAnsi="Sylfaen" w:cs="Sylfaen"/>
        </w:rPr>
        <w:t>;</w:t>
      </w:r>
    </w:p>
    <w:p w14:paraId="0DD1EAB5" w14:textId="63C36981" w:rsidR="00E96207" w:rsidRPr="001C3851" w:rsidRDefault="00E96207" w:rsidP="00860F71">
      <w:pPr>
        <w:rPr>
          <w:highlight w:val="yellow"/>
        </w:rPr>
      </w:pPr>
    </w:p>
    <w:p w14:paraId="5AB35679" w14:textId="1D0855F0" w:rsidR="006258CF" w:rsidRPr="001C3851" w:rsidRDefault="006258CF" w:rsidP="00860F71">
      <w:pPr>
        <w:rPr>
          <w:highlight w:val="yellow"/>
        </w:rPr>
      </w:pPr>
    </w:p>
    <w:p w14:paraId="63D59B2C" w14:textId="69E85B57" w:rsidR="006258CF" w:rsidRPr="001C3851" w:rsidRDefault="006258CF" w:rsidP="00860F71">
      <w:pPr>
        <w:rPr>
          <w:highlight w:val="yellow"/>
        </w:rPr>
      </w:pPr>
    </w:p>
    <w:p w14:paraId="1204FF2F" w14:textId="2112937D" w:rsidR="006258CF" w:rsidRPr="001C3851" w:rsidRDefault="006258CF" w:rsidP="00860F71">
      <w:pPr>
        <w:rPr>
          <w:highlight w:val="yellow"/>
        </w:rPr>
      </w:pPr>
    </w:p>
    <w:p w14:paraId="60B0D955" w14:textId="0F807071" w:rsidR="006258CF" w:rsidRPr="001C3851" w:rsidRDefault="006258CF" w:rsidP="00860F71">
      <w:pPr>
        <w:rPr>
          <w:highlight w:val="yellow"/>
        </w:rPr>
      </w:pPr>
    </w:p>
    <w:p w14:paraId="4D664B7C" w14:textId="377E9451" w:rsidR="006258CF" w:rsidRPr="001C3851" w:rsidRDefault="006258CF" w:rsidP="00860F71">
      <w:pPr>
        <w:rPr>
          <w:highlight w:val="yellow"/>
        </w:rPr>
      </w:pPr>
    </w:p>
    <w:p w14:paraId="0E0CAC70" w14:textId="1E6F15D3" w:rsidR="006258CF" w:rsidRPr="001C3851" w:rsidRDefault="006258CF" w:rsidP="00860F71">
      <w:pPr>
        <w:rPr>
          <w:highlight w:val="yellow"/>
        </w:rPr>
      </w:pPr>
    </w:p>
    <w:p w14:paraId="26A503C4" w14:textId="74CD71AA" w:rsidR="006258CF" w:rsidRPr="001C3851" w:rsidRDefault="006258CF" w:rsidP="00860F71">
      <w:pPr>
        <w:rPr>
          <w:highlight w:val="yellow"/>
        </w:rPr>
      </w:pPr>
    </w:p>
    <w:p w14:paraId="088E7CA0" w14:textId="41C1CD31" w:rsidR="006258CF" w:rsidRPr="001C3851" w:rsidRDefault="006258CF" w:rsidP="00860F71">
      <w:pPr>
        <w:rPr>
          <w:highlight w:val="yellow"/>
        </w:rPr>
      </w:pPr>
    </w:p>
    <w:p w14:paraId="42E9A672" w14:textId="002A45DD" w:rsidR="006258CF" w:rsidRPr="001C3851" w:rsidRDefault="006258CF" w:rsidP="00860F71">
      <w:pPr>
        <w:rPr>
          <w:highlight w:val="yellow"/>
        </w:rPr>
      </w:pPr>
    </w:p>
    <w:p w14:paraId="70C6E1B6" w14:textId="20979678" w:rsidR="006258CF" w:rsidRPr="001C3851" w:rsidRDefault="006258CF" w:rsidP="00860F71">
      <w:pPr>
        <w:rPr>
          <w:highlight w:val="yellow"/>
        </w:rPr>
      </w:pPr>
    </w:p>
    <w:p w14:paraId="727449D7" w14:textId="2DAE9791" w:rsidR="006258CF" w:rsidRPr="001C3851" w:rsidRDefault="006258CF" w:rsidP="00860F71">
      <w:pPr>
        <w:rPr>
          <w:highlight w:val="yellow"/>
        </w:rPr>
      </w:pPr>
    </w:p>
    <w:p w14:paraId="1DF95392" w14:textId="1689AA11" w:rsidR="006258CF" w:rsidRPr="001C3851" w:rsidRDefault="006258CF" w:rsidP="00860F71">
      <w:pPr>
        <w:rPr>
          <w:highlight w:val="yellow"/>
        </w:rPr>
      </w:pPr>
    </w:p>
    <w:p w14:paraId="3A4E0FF7" w14:textId="0DF1CE61" w:rsidR="006258CF" w:rsidRPr="001C3851" w:rsidRDefault="006258CF" w:rsidP="00860F71">
      <w:pPr>
        <w:rPr>
          <w:highlight w:val="yellow"/>
        </w:rPr>
      </w:pPr>
    </w:p>
    <w:p w14:paraId="10871E1B" w14:textId="3FE80563" w:rsidR="006258CF" w:rsidRPr="001C3851" w:rsidRDefault="006258CF" w:rsidP="00860F71">
      <w:pPr>
        <w:rPr>
          <w:highlight w:val="yellow"/>
        </w:rPr>
      </w:pPr>
    </w:p>
    <w:p w14:paraId="43238992" w14:textId="1AC5F648" w:rsidR="006258CF" w:rsidRPr="001C3851" w:rsidRDefault="006258CF" w:rsidP="00860F71">
      <w:pPr>
        <w:rPr>
          <w:highlight w:val="yellow"/>
        </w:rPr>
      </w:pPr>
    </w:p>
    <w:p w14:paraId="3785F449" w14:textId="77777777" w:rsidR="006258CF" w:rsidRPr="001C3851" w:rsidRDefault="006258CF" w:rsidP="00860F71">
      <w:pPr>
        <w:rPr>
          <w:highlight w:val="yellow"/>
        </w:rPr>
      </w:pPr>
    </w:p>
    <w:p w14:paraId="36B7F189" w14:textId="77777777" w:rsidR="00A1668A" w:rsidRPr="003873F7" w:rsidRDefault="00A1668A" w:rsidP="00615B8E">
      <w:pPr>
        <w:pStyle w:val="Heading1"/>
        <w:spacing w:line="240" w:lineRule="auto"/>
        <w:rPr>
          <w:rFonts w:ascii="Sylfaen" w:eastAsia="Sylfaen" w:hAnsi="Sylfaen" w:cs="Sylfaen"/>
          <w:b/>
          <w:sz w:val="22"/>
          <w:szCs w:val="22"/>
        </w:rPr>
      </w:pPr>
      <w:proofErr w:type="spellStart"/>
      <w:r w:rsidRPr="003873F7">
        <w:rPr>
          <w:rFonts w:ascii="Sylfaen" w:eastAsia="Sylfaen" w:hAnsi="Sylfaen" w:cs="Sylfaen"/>
          <w:b/>
          <w:sz w:val="22"/>
          <w:szCs w:val="22"/>
        </w:rPr>
        <w:lastRenderedPageBreak/>
        <w:t>საქართველოს</w:t>
      </w:r>
      <w:proofErr w:type="spellEnd"/>
      <w:r w:rsidRPr="003873F7">
        <w:rPr>
          <w:rFonts w:ascii="Sylfaen" w:eastAsia="Sylfaen" w:hAnsi="Sylfaen" w:cs="Sylfaen"/>
          <w:b/>
          <w:sz w:val="22"/>
          <w:szCs w:val="22"/>
        </w:rPr>
        <w:t xml:space="preserve"> </w:t>
      </w:r>
      <w:proofErr w:type="spellStart"/>
      <w:r w:rsidRPr="003873F7">
        <w:rPr>
          <w:rFonts w:ascii="Sylfaen" w:eastAsia="Sylfaen" w:hAnsi="Sylfaen" w:cs="Sylfaen"/>
          <w:b/>
          <w:sz w:val="22"/>
          <w:szCs w:val="22"/>
        </w:rPr>
        <w:t>პარლამენტი</w:t>
      </w:r>
      <w:proofErr w:type="spellEnd"/>
      <w:r w:rsidRPr="003873F7">
        <w:rPr>
          <w:rFonts w:ascii="Sylfaen" w:eastAsia="Sylfaen" w:hAnsi="Sylfaen" w:cs="Sylfaen"/>
          <w:b/>
          <w:sz w:val="22"/>
          <w:szCs w:val="22"/>
        </w:rPr>
        <w:t xml:space="preserve"> </w:t>
      </w:r>
      <w:proofErr w:type="spellStart"/>
      <w:r w:rsidRPr="003873F7">
        <w:rPr>
          <w:rFonts w:ascii="Sylfaen" w:eastAsia="Sylfaen" w:hAnsi="Sylfaen" w:cs="Sylfaen"/>
          <w:b/>
          <w:sz w:val="22"/>
          <w:szCs w:val="22"/>
        </w:rPr>
        <w:t>და</w:t>
      </w:r>
      <w:proofErr w:type="spellEnd"/>
      <w:r w:rsidRPr="003873F7">
        <w:rPr>
          <w:rFonts w:ascii="Sylfaen" w:eastAsia="Sylfaen" w:hAnsi="Sylfaen" w:cs="Sylfaen"/>
          <w:b/>
          <w:sz w:val="22"/>
          <w:szCs w:val="22"/>
        </w:rPr>
        <w:t xml:space="preserve"> </w:t>
      </w:r>
      <w:proofErr w:type="spellStart"/>
      <w:r w:rsidRPr="003873F7">
        <w:rPr>
          <w:rFonts w:ascii="Sylfaen" w:eastAsia="Sylfaen" w:hAnsi="Sylfaen" w:cs="Sylfaen"/>
          <w:b/>
          <w:sz w:val="22"/>
          <w:szCs w:val="22"/>
        </w:rPr>
        <w:t>მასთან</w:t>
      </w:r>
      <w:proofErr w:type="spellEnd"/>
      <w:r w:rsidRPr="003873F7">
        <w:rPr>
          <w:rFonts w:ascii="Sylfaen" w:eastAsia="Sylfaen" w:hAnsi="Sylfaen" w:cs="Sylfaen"/>
          <w:b/>
          <w:sz w:val="22"/>
          <w:szCs w:val="22"/>
        </w:rPr>
        <w:t xml:space="preserve"> </w:t>
      </w:r>
      <w:proofErr w:type="spellStart"/>
      <w:r w:rsidRPr="003873F7">
        <w:rPr>
          <w:rFonts w:ascii="Sylfaen" w:eastAsia="Sylfaen" w:hAnsi="Sylfaen" w:cs="Sylfaen"/>
          <w:b/>
          <w:sz w:val="22"/>
          <w:szCs w:val="22"/>
        </w:rPr>
        <w:t>არსებული</w:t>
      </w:r>
      <w:proofErr w:type="spellEnd"/>
      <w:r w:rsidRPr="003873F7">
        <w:rPr>
          <w:rFonts w:ascii="Sylfaen" w:eastAsia="Sylfaen" w:hAnsi="Sylfaen" w:cs="Sylfaen"/>
          <w:b/>
          <w:sz w:val="22"/>
          <w:szCs w:val="22"/>
        </w:rPr>
        <w:t xml:space="preserve"> </w:t>
      </w:r>
      <w:proofErr w:type="spellStart"/>
      <w:r w:rsidRPr="003873F7">
        <w:rPr>
          <w:rFonts w:ascii="Sylfaen" w:eastAsia="Sylfaen" w:hAnsi="Sylfaen" w:cs="Sylfaen"/>
          <w:b/>
          <w:sz w:val="22"/>
          <w:szCs w:val="22"/>
        </w:rPr>
        <w:t>ორგანიზაციები</w:t>
      </w:r>
      <w:proofErr w:type="spellEnd"/>
    </w:p>
    <w:p w14:paraId="49B9DF9F" w14:textId="77777777" w:rsidR="00A1668A" w:rsidRPr="003873F7" w:rsidRDefault="00A1668A" w:rsidP="00615B8E">
      <w:pPr>
        <w:spacing w:after="0" w:line="240" w:lineRule="auto"/>
        <w:rPr>
          <w:lang w:eastAsia="it-IT"/>
        </w:rPr>
      </w:pPr>
    </w:p>
    <w:p w14:paraId="7AC4C235" w14:textId="77777777" w:rsidR="00A1668A" w:rsidRPr="003873F7" w:rsidRDefault="00A1668A" w:rsidP="00615B8E">
      <w:pPr>
        <w:spacing w:after="0" w:line="240" w:lineRule="auto"/>
        <w:jc w:val="both"/>
        <w:rPr>
          <w:rFonts w:ascii="Sylfaen" w:hAnsi="Sylfaen" w:cs="Sylfaen"/>
          <w:b/>
          <w:i/>
          <w:lang w:val="ka-GE"/>
        </w:rPr>
      </w:pPr>
      <w:r w:rsidRPr="003873F7">
        <w:rPr>
          <w:rFonts w:ascii="Sylfaen" w:hAnsi="Sylfaen" w:cs="Sylfaen"/>
          <w:b/>
          <w:i/>
          <w:lang w:val="ka-GE"/>
        </w:rPr>
        <w:t>საკანონმდებლო</w:t>
      </w:r>
      <w:r w:rsidRPr="003873F7">
        <w:rPr>
          <w:b/>
          <w:i/>
          <w:lang w:val="ka-GE"/>
        </w:rPr>
        <w:t xml:space="preserve"> </w:t>
      </w:r>
      <w:r w:rsidRPr="003873F7">
        <w:rPr>
          <w:rFonts w:ascii="Sylfaen" w:hAnsi="Sylfaen" w:cs="Sylfaen"/>
          <w:b/>
          <w:i/>
          <w:lang w:val="ka-GE"/>
        </w:rPr>
        <w:t>საქმიანობა</w:t>
      </w:r>
    </w:p>
    <w:p w14:paraId="695B5739" w14:textId="77777777" w:rsidR="00A1668A" w:rsidRPr="003873F7" w:rsidRDefault="00A1668A" w:rsidP="00615B8E">
      <w:pPr>
        <w:spacing w:after="0" w:line="240" w:lineRule="auto"/>
      </w:pPr>
    </w:p>
    <w:p w14:paraId="18D07243" w14:textId="77777777" w:rsidR="003873F7" w:rsidRPr="003873F7" w:rsidRDefault="003873F7" w:rsidP="003873F7">
      <w:pPr>
        <w:jc w:val="both"/>
        <w:rPr>
          <w:rFonts w:ascii="Sylfaen" w:eastAsia="Sylfaen" w:hAnsi="Sylfaen"/>
          <w:color w:val="000000"/>
          <w:lang w:val="ka-GE"/>
        </w:rPr>
      </w:pPr>
      <w:r w:rsidRPr="003873F7">
        <w:rPr>
          <w:rFonts w:ascii="Sylfaen" w:eastAsia="Sylfaen" w:hAnsi="Sylfaen"/>
          <w:color w:val="000000"/>
          <w:lang w:val="ka-GE"/>
        </w:rPr>
        <w:t>საქართველოს საკანონმდებლო ბაზის გაუმჯობესება;</w:t>
      </w:r>
      <w:r w:rsidRPr="003873F7">
        <w:rPr>
          <w:rFonts w:ascii="Sylfaen" w:eastAsia="Sylfaen" w:hAnsi="Sylfaen"/>
          <w:color w:val="000000"/>
          <w:lang w:val="ka-GE"/>
        </w:rPr>
        <w:br/>
      </w:r>
      <w:r w:rsidRPr="003873F7">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3873F7">
        <w:rPr>
          <w:rFonts w:ascii="Sylfaen" w:eastAsia="Sylfaen" w:hAnsi="Sylfaen"/>
          <w:color w:val="000000"/>
          <w:lang w:val="ka-GE"/>
        </w:rPr>
        <w:br/>
      </w:r>
      <w:r w:rsidRPr="003873F7">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3873F7">
        <w:rPr>
          <w:rFonts w:ascii="Sylfaen" w:eastAsia="Sylfaen" w:hAnsi="Sylfaen"/>
          <w:color w:val="000000"/>
          <w:lang w:val="ka-GE"/>
        </w:rPr>
        <w:br/>
      </w:r>
      <w:r w:rsidRPr="003873F7">
        <w:rPr>
          <w:rFonts w:ascii="Sylfaen" w:eastAsia="Sylfaen" w:hAnsi="Sylfaen"/>
          <w:color w:val="000000"/>
          <w:lang w:val="ka-GE"/>
        </w:rPr>
        <w:br/>
        <w:t>ევროკავშირის დირექტივებთან ჰარმონიზაცია;</w:t>
      </w:r>
      <w:r w:rsidRPr="003873F7">
        <w:rPr>
          <w:rFonts w:ascii="Sylfaen" w:eastAsia="Sylfaen" w:hAnsi="Sylfaen"/>
          <w:color w:val="000000"/>
          <w:lang w:val="ka-GE"/>
        </w:rPr>
        <w:br/>
      </w:r>
      <w:r w:rsidRPr="003873F7">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3873F7">
        <w:rPr>
          <w:rFonts w:ascii="Sylfaen" w:eastAsia="Sylfaen" w:hAnsi="Sylfaen"/>
          <w:color w:val="000000"/>
          <w:lang w:val="ka-GE"/>
        </w:rPr>
        <w:br/>
      </w:r>
      <w:r w:rsidRPr="003873F7">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3873F7">
        <w:rPr>
          <w:rFonts w:ascii="Sylfaen" w:eastAsia="Sylfaen" w:hAnsi="Sylfaen"/>
          <w:color w:val="000000"/>
          <w:lang w:val="ka-GE"/>
        </w:rPr>
        <w:br/>
      </w:r>
      <w:r w:rsidRPr="003873F7">
        <w:rPr>
          <w:rFonts w:ascii="Sylfaen" w:eastAsia="Sylfaen" w:hAnsi="Sylfaen"/>
          <w:color w:val="000000"/>
          <w:lang w:val="ka-GE"/>
        </w:rPr>
        <w:br/>
        <w:t xml:space="preserve">საპარლამენტო საქმიანობის ღიაობა, ინფორმაციის გამჭვირვალობა და ხელმისაწვდომობა; </w:t>
      </w:r>
      <w:r w:rsidRPr="003873F7">
        <w:rPr>
          <w:rFonts w:ascii="Sylfaen" w:eastAsia="Sylfaen" w:hAnsi="Sylfaen"/>
          <w:color w:val="000000"/>
          <w:lang w:val="ka-GE"/>
        </w:rPr>
        <w:br/>
      </w:r>
      <w:r w:rsidRPr="003873F7">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3873F7">
        <w:rPr>
          <w:rFonts w:ascii="Sylfaen" w:eastAsia="Sylfaen" w:hAnsi="Sylfaen"/>
          <w:color w:val="000000"/>
          <w:lang w:val="ka-GE"/>
        </w:rPr>
        <w:br/>
      </w:r>
      <w:r w:rsidRPr="003873F7">
        <w:rPr>
          <w:rFonts w:ascii="Sylfaen" w:eastAsia="Sylfaen" w:hAnsi="Sylfaen"/>
          <w:color w:val="000000"/>
          <w:lang w:val="ka-GE"/>
        </w:rPr>
        <w:br/>
        <w:t xml:space="preserve"> თანამედროვე ტექნოლოგიების დანერგვის ხელშეწყობა;</w:t>
      </w:r>
      <w:r w:rsidRPr="003873F7">
        <w:rPr>
          <w:rFonts w:ascii="Sylfaen" w:eastAsia="Sylfaen" w:hAnsi="Sylfaen"/>
          <w:color w:val="000000"/>
          <w:lang w:val="ka-GE"/>
        </w:rPr>
        <w:br/>
      </w:r>
      <w:r w:rsidRPr="003873F7">
        <w:rPr>
          <w:rFonts w:ascii="Sylfaen" w:eastAsia="Sylfaen" w:hAnsi="Sylfaen"/>
          <w:color w:val="000000"/>
          <w:lang w:val="ka-GE"/>
        </w:rPr>
        <w:br/>
        <w:t xml:space="preserve"> საჯარო ინფორმაციის მიწოდების უზრუნველყოფა;</w:t>
      </w:r>
      <w:r w:rsidRPr="003873F7">
        <w:rPr>
          <w:rFonts w:ascii="Sylfaen" w:eastAsia="Sylfaen" w:hAnsi="Sylfaen"/>
          <w:color w:val="000000"/>
          <w:lang w:val="ka-GE"/>
        </w:rPr>
        <w:br/>
      </w:r>
      <w:r w:rsidRPr="003873F7">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მხარდაჭერის ღონისძიებების განხორციელება.</w:t>
      </w:r>
    </w:p>
    <w:p w14:paraId="47B9A6B6" w14:textId="77777777" w:rsidR="00A1668A" w:rsidRPr="003873F7" w:rsidRDefault="00A1668A" w:rsidP="00615B8E">
      <w:pPr>
        <w:spacing w:after="0" w:line="240" w:lineRule="auto"/>
        <w:jc w:val="both"/>
        <w:rPr>
          <w:rFonts w:ascii="Sylfaen" w:eastAsia="Sylfaen" w:hAnsi="Sylfaen" w:cs="Times New Roman"/>
          <w:color w:val="000000"/>
          <w:lang w:val="ka-GE"/>
        </w:rPr>
      </w:pPr>
    </w:p>
    <w:p w14:paraId="383D66EA" w14:textId="77777777" w:rsidR="00A1668A" w:rsidRPr="003873F7" w:rsidRDefault="00A1668A" w:rsidP="00615B8E">
      <w:pPr>
        <w:spacing w:after="0" w:line="240" w:lineRule="auto"/>
        <w:jc w:val="both"/>
        <w:rPr>
          <w:rFonts w:ascii="Sylfaen" w:hAnsi="Sylfaen" w:cs="Sylfaen"/>
          <w:b/>
          <w:i/>
          <w:lang w:val="ka-GE"/>
        </w:rPr>
      </w:pPr>
      <w:r w:rsidRPr="003873F7">
        <w:rPr>
          <w:rFonts w:ascii="Sylfaen" w:hAnsi="Sylfaen" w:cs="Sylfaen"/>
          <w:b/>
          <w:i/>
          <w:lang w:val="ka-GE"/>
        </w:rPr>
        <w:t>საბიბლიოთეკო</w:t>
      </w:r>
      <w:r w:rsidRPr="003873F7">
        <w:rPr>
          <w:b/>
          <w:i/>
          <w:lang w:val="ka-GE"/>
        </w:rPr>
        <w:t xml:space="preserve"> </w:t>
      </w:r>
      <w:r w:rsidRPr="003873F7">
        <w:rPr>
          <w:rFonts w:ascii="Sylfaen" w:hAnsi="Sylfaen" w:cs="Sylfaen"/>
          <w:b/>
          <w:i/>
          <w:lang w:val="ka-GE"/>
        </w:rPr>
        <w:t>საქმიანობა</w:t>
      </w:r>
    </w:p>
    <w:p w14:paraId="26A1EDD6" w14:textId="77777777" w:rsidR="00A1668A" w:rsidRPr="003873F7" w:rsidRDefault="00A1668A" w:rsidP="00615B8E">
      <w:pPr>
        <w:spacing w:after="0" w:line="240" w:lineRule="auto"/>
        <w:jc w:val="both"/>
        <w:rPr>
          <w:rFonts w:ascii="Sylfaen" w:hAnsi="Sylfaen" w:cs="Sylfaen"/>
          <w:b/>
          <w:i/>
          <w:lang w:val="ka-GE"/>
        </w:rPr>
      </w:pPr>
    </w:p>
    <w:p w14:paraId="2A971882" w14:textId="77777777" w:rsidR="003873F7" w:rsidRPr="003873F7" w:rsidRDefault="003873F7" w:rsidP="003873F7">
      <w:pPr>
        <w:jc w:val="both"/>
        <w:rPr>
          <w:rFonts w:ascii="Sylfaen" w:hAnsi="Sylfaen" w:cs="Sylfaen"/>
          <w:b/>
          <w:i/>
          <w:lang w:val="ka-GE"/>
        </w:rPr>
      </w:pPr>
      <w:r w:rsidRPr="003873F7">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3873F7">
        <w:rPr>
          <w:rFonts w:ascii="Sylfaen" w:eastAsia="Sylfaen" w:hAnsi="Sylfaen"/>
          <w:color w:val="000000"/>
          <w:lang w:val="ka-GE"/>
        </w:rPr>
        <w:br/>
      </w:r>
      <w:r w:rsidRPr="003873F7">
        <w:rPr>
          <w:rFonts w:ascii="Sylfaen" w:eastAsia="Sylfaen" w:hAnsi="Sylfaen"/>
          <w:color w:val="000000"/>
          <w:lang w:val="ka-GE"/>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3873F7">
        <w:rPr>
          <w:rFonts w:ascii="Sylfaen" w:eastAsia="Sylfaen" w:hAnsi="Sylfaen"/>
          <w:color w:val="000000"/>
          <w:lang w:val="ka-GE"/>
        </w:rPr>
        <w:br/>
      </w:r>
      <w:r w:rsidRPr="003873F7">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3873F7">
        <w:rPr>
          <w:rFonts w:ascii="Sylfaen" w:eastAsia="Sylfaen" w:hAnsi="Sylfaen"/>
          <w:color w:val="000000"/>
          <w:lang w:val="ka-GE"/>
        </w:rPr>
        <w:br/>
      </w:r>
      <w:r w:rsidRPr="003873F7">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3873F7">
        <w:rPr>
          <w:rFonts w:ascii="Sylfaen" w:eastAsia="Sylfaen" w:hAnsi="Sylfaen"/>
          <w:color w:val="000000"/>
          <w:lang w:val="ka-GE"/>
        </w:rPr>
        <w:br/>
      </w:r>
      <w:r w:rsidRPr="003873F7">
        <w:rPr>
          <w:rFonts w:ascii="Sylfaen" w:eastAsia="Sylfaen" w:hAnsi="Sylfaen"/>
          <w:color w:val="000000"/>
          <w:lang w:val="ka-GE"/>
        </w:rPr>
        <w:lastRenderedPageBreak/>
        <w:br/>
        <w:t>საბიბლიოთეკო დარგში ინოვაციური პროცესების მართვის ხელშეწყობა;</w:t>
      </w:r>
      <w:r w:rsidRPr="003873F7">
        <w:rPr>
          <w:rFonts w:ascii="Sylfaen" w:eastAsia="Sylfaen" w:hAnsi="Sylfaen"/>
          <w:color w:val="000000"/>
          <w:lang w:val="ka-GE"/>
        </w:rPr>
        <w:br/>
      </w:r>
      <w:r w:rsidRPr="003873F7">
        <w:rPr>
          <w:rFonts w:ascii="Sylfaen" w:eastAsia="Sylfaen" w:hAnsi="Sylfaen"/>
          <w:color w:val="000000"/>
          <w:lang w:val="ka-GE"/>
        </w:rPr>
        <w:br/>
        <w:t>საბიბლიოთეკო კადრების კვალიფიკაციის ამაღლება;</w:t>
      </w:r>
      <w:r w:rsidRPr="003873F7">
        <w:rPr>
          <w:rFonts w:ascii="Sylfaen" w:eastAsia="Sylfaen" w:hAnsi="Sylfaen"/>
          <w:color w:val="000000"/>
          <w:lang w:val="ka-GE"/>
        </w:rPr>
        <w:br/>
      </w:r>
      <w:r w:rsidRPr="003873F7">
        <w:rPr>
          <w:rFonts w:ascii="Sylfaen" w:eastAsia="Sylfaen" w:hAnsi="Sylfaen"/>
          <w:color w:val="000000"/>
          <w:lang w:val="ka-GE"/>
        </w:rPr>
        <w:br/>
        <w:t>საქართველოს ეროვნული ელექტრონული ბიბლიოთეკისა და ციფრული მემკვიდრეობის არქივის შექმნა;</w:t>
      </w:r>
      <w:r w:rsidRPr="003873F7">
        <w:rPr>
          <w:rFonts w:ascii="Sylfaen" w:eastAsia="Sylfaen" w:hAnsi="Sylfaen"/>
          <w:color w:val="000000"/>
          <w:lang w:val="ka-GE"/>
        </w:rPr>
        <w:br/>
      </w:r>
      <w:r w:rsidRPr="003873F7">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3873F7">
        <w:rPr>
          <w:rFonts w:ascii="Sylfaen" w:eastAsia="Sylfaen" w:hAnsi="Sylfaen"/>
          <w:color w:val="000000"/>
          <w:lang w:val="ka-GE"/>
        </w:rPr>
        <w:br/>
      </w:r>
      <w:r w:rsidRPr="003873F7">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14:paraId="76066AE7" w14:textId="77777777" w:rsidR="00A1668A" w:rsidRPr="003873F7" w:rsidRDefault="00A1668A" w:rsidP="00615B8E">
      <w:pPr>
        <w:spacing w:after="0" w:line="240" w:lineRule="auto"/>
        <w:jc w:val="both"/>
        <w:rPr>
          <w:rFonts w:ascii="Sylfaen" w:hAnsi="Sylfaen" w:cs="Sylfaen"/>
          <w:i/>
          <w:lang w:val="ka-GE"/>
        </w:rPr>
      </w:pPr>
    </w:p>
    <w:p w14:paraId="6F4004FE" w14:textId="77777777" w:rsidR="00A1668A" w:rsidRPr="003873F7" w:rsidRDefault="00A1668A" w:rsidP="00615B8E">
      <w:pPr>
        <w:spacing w:after="0" w:line="240" w:lineRule="auto"/>
        <w:jc w:val="both"/>
        <w:rPr>
          <w:rFonts w:ascii="Sylfaen" w:hAnsi="Sylfaen" w:cs="Sylfaen"/>
          <w:b/>
          <w:i/>
          <w:lang w:val="ka-GE"/>
        </w:rPr>
      </w:pPr>
      <w:r w:rsidRPr="003873F7">
        <w:rPr>
          <w:rFonts w:ascii="Sylfaen" w:hAnsi="Sylfaen" w:cs="Sylfaen"/>
          <w:b/>
          <w:i/>
          <w:lang w:val="ka-GE"/>
        </w:rPr>
        <w:t>ჰერალდიკური</w:t>
      </w:r>
      <w:r w:rsidRPr="003873F7">
        <w:rPr>
          <w:b/>
          <w:i/>
          <w:lang w:val="ka-GE"/>
        </w:rPr>
        <w:t xml:space="preserve"> </w:t>
      </w:r>
      <w:r w:rsidRPr="003873F7">
        <w:rPr>
          <w:rFonts w:ascii="Sylfaen" w:hAnsi="Sylfaen" w:cs="Sylfaen"/>
          <w:b/>
          <w:i/>
          <w:lang w:val="ka-GE"/>
        </w:rPr>
        <w:t>საქმიანობის</w:t>
      </w:r>
      <w:r w:rsidRPr="003873F7">
        <w:rPr>
          <w:b/>
          <w:i/>
          <w:lang w:val="ka-GE"/>
        </w:rPr>
        <w:t xml:space="preserve"> </w:t>
      </w:r>
      <w:r w:rsidRPr="003873F7">
        <w:rPr>
          <w:rFonts w:ascii="Sylfaen" w:hAnsi="Sylfaen" w:cs="Sylfaen"/>
          <w:b/>
          <w:i/>
          <w:lang w:val="ka-GE"/>
        </w:rPr>
        <w:t>სახელმწიფო</w:t>
      </w:r>
      <w:r w:rsidRPr="003873F7">
        <w:rPr>
          <w:b/>
          <w:i/>
          <w:lang w:val="ka-GE"/>
        </w:rPr>
        <w:t xml:space="preserve"> </w:t>
      </w:r>
      <w:r w:rsidRPr="003873F7">
        <w:rPr>
          <w:rFonts w:ascii="Sylfaen" w:hAnsi="Sylfaen" w:cs="Sylfaen"/>
          <w:b/>
          <w:i/>
          <w:lang w:val="ka-GE"/>
        </w:rPr>
        <w:t>რეგულირება</w:t>
      </w:r>
    </w:p>
    <w:p w14:paraId="060C85D4" w14:textId="77777777" w:rsidR="00A1668A" w:rsidRPr="003873F7" w:rsidRDefault="00A1668A" w:rsidP="00615B8E">
      <w:pPr>
        <w:spacing w:after="0" w:line="240" w:lineRule="auto"/>
        <w:jc w:val="both"/>
        <w:rPr>
          <w:rFonts w:ascii="Sylfaen" w:hAnsi="Sylfaen" w:cs="Sylfaen"/>
          <w:b/>
          <w:i/>
          <w:lang w:val="ka-GE"/>
        </w:rPr>
      </w:pPr>
    </w:p>
    <w:p w14:paraId="59FFA4AC" w14:textId="77777777" w:rsidR="003873F7" w:rsidRPr="003873F7" w:rsidRDefault="003873F7" w:rsidP="003873F7">
      <w:pPr>
        <w:jc w:val="both"/>
        <w:rPr>
          <w:rFonts w:ascii="Sylfaen" w:eastAsia="Sylfaen" w:hAnsi="Sylfaen"/>
          <w:color w:val="000000"/>
          <w:lang w:val="ka-GE"/>
        </w:rPr>
      </w:pPr>
      <w:r w:rsidRPr="003873F7">
        <w:rPr>
          <w:rFonts w:ascii="Sylfaen" w:eastAsia="Sylfaen" w:hAnsi="Sylfae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3873F7">
        <w:rPr>
          <w:rFonts w:ascii="Sylfaen" w:eastAsia="Sylfaen" w:hAnsi="Sylfaen"/>
          <w:color w:val="000000"/>
          <w:lang w:val="ka-GE"/>
        </w:rPr>
        <w:br/>
      </w:r>
      <w:r w:rsidRPr="003873F7">
        <w:rPr>
          <w:rFonts w:ascii="Sylfaen" w:eastAsia="Sylfaen" w:hAnsi="Sylfaen"/>
          <w:color w:val="000000"/>
          <w:lang w:val="ka-GE"/>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3873F7">
        <w:rPr>
          <w:rFonts w:ascii="Sylfaen" w:eastAsia="Sylfaen" w:hAnsi="Sylfaen"/>
          <w:color w:val="000000"/>
          <w:lang w:val="ka-GE"/>
        </w:rPr>
        <w:br/>
      </w:r>
      <w:r w:rsidRPr="003873F7">
        <w:rPr>
          <w:rFonts w:ascii="Sylfaen" w:eastAsia="Sylfaen" w:hAnsi="Sylfaen"/>
          <w:color w:val="000000"/>
          <w:lang w:val="ka-GE"/>
        </w:rPr>
        <w:br/>
        <w:t>საქართველოს ტერიტორიული ჰერალდიკის სისტემური განვითარების უზრუნველყოფა;</w:t>
      </w:r>
      <w:r w:rsidRPr="003873F7">
        <w:rPr>
          <w:rFonts w:ascii="Sylfaen" w:eastAsia="Sylfaen" w:hAnsi="Sylfaen"/>
          <w:color w:val="000000"/>
          <w:lang w:val="ka-GE"/>
        </w:rPr>
        <w:br/>
      </w:r>
      <w:r w:rsidRPr="003873F7">
        <w:rPr>
          <w:rFonts w:ascii="Sylfaen" w:eastAsia="Sylfaen" w:hAnsi="Sylfaen"/>
          <w:color w:val="000000"/>
          <w:lang w:val="ka-GE"/>
        </w:rPr>
        <w:br/>
        <w:t>ჰერალდიკის საკითხებზე სამოქალაქო განათლების გავრცელების ხელშეწყობა;</w:t>
      </w:r>
      <w:r w:rsidRPr="003873F7">
        <w:rPr>
          <w:rFonts w:ascii="Sylfaen" w:eastAsia="Sylfaen" w:hAnsi="Sylfaen"/>
          <w:color w:val="000000"/>
          <w:lang w:val="ka-GE"/>
        </w:rPr>
        <w:br/>
      </w:r>
      <w:r w:rsidRPr="003873F7">
        <w:rPr>
          <w:rFonts w:ascii="Sylfaen" w:eastAsia="Sylfaen" w:hAnsi="Sylfaen"/>
          <w:color w:val="000000"/>
          <w:lang w:val="ka-GE"/>
        </w:rPr>
        <w:br/>
        <w:t>ქვეყანაში სახელმწიფო სიმბოლიკის და მისი მნიშვნელობის პოპულარიზაცია;</w:t>
      </w:r>
      <w:r w:rsidRPr="003873F7">
        <w:rPr>
          <w:rFonts w:ascii="Sylfaen" w:eastAsia="Sylfaen" w:hAnsi="Sylfaen"/>
          <w:color w:val="000000"/>
          <w:lang w:val="ka-GE"/>
        </w:rPr>
        <w:br/>
      </w:r>
      <w:r w:rsidRPr="003873F7">
        <w:rPr>
          <w:rFonts w:ascii="Sylfaen" w:eastAsia="Sylfaen" w:hAnsi="Sylfaen"/>
          <w:color w:val="000000"/>
          <w:lang w:val="ka-GE"/>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3873F7">
        <w:rPr>
          <w:rFonts w:ascii="Sylfaen" w:eastAsia="Sylfaen" w:hAnsi="Sylfaen"/>
          <w:color w:val="000000"/>
          <w:lang w:val="ka-GE"/>
        </w:rPr>
        <w:br/>
      </w:r>
      <w:r w:rsidRPr="003873F7">
        <w:rPr>
          <w:rFonts w:ascii="Sylfaen" w:eastAsia="Sylfaen" w:hAnsi="Sylfaen"/>
          <w:color w:val="000000"/>
          <w:lang w:val="ka-GE"/>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14:paraId="6B92B61E" w14:textId="77777777" w:rsidR="00A1668A" w:rsidRPr="003873F7" w:rsidRDefault="00A1668A" w:rsidP="00615B8E">
      <w:pPr>
        <w:spacing w:after="0" w:line="240" w:lineRule="auto"/>
        <w:jc w:val="both"/>
        <w:rPr>
          <w:rFonts w:ascii="Sylfaen" w:eastAsia="Sylfaen" w:hAnsi="Sylfaen" w:cs="Times New Roman"/>
          <w:color w:val="000000"/>
          <w:lang w:val="ka-GE"/>
        </w:rPr>
      </w:pPr>
    </w:p>
    <w:p w14:paraId="76617E14" w14:textId="1868F7BB" w:rsidR="00A1668A" w:rsidRPr="003873F7" w:rsidRDefault="00A1668A" w:rsidP="00615B8E">
      <w:pPr>
        <w:spacing w:after="0" w:line="240" w:lineRule="auto"/>
        <w:rPr>
          <w:rFonts w:ascii="Sylfaen" w:hAnsi="Sylfaen"/>
          <w:b/>
          <w:i/>
          <w:lang w:val="ka-GE"/>
        </w:rPr>
      </w:pPr>
      <w:r w:rsidRPr="003873F7">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14:paraId="0DF471A4" w14:textId="77777777" w:rsidR="003873F7" w:rsidRPr="001C3851" w:rsidRDefault="003873F7" w:rsidP="00615B8E">
      <w:pPr>
        <w:spacing w:after="0" w:line="240" w:lineRule="auto"/>
        <w:rPr>
          <w:rFonts w:ascii="Sylfaen" w:hAnsi="Sylfaen"/>
          <w:b/>
          <w:i/>
          <w:highlight w:val="yellow"/>
          <w:lang w:val="ka-GE"/>
        </w:rPr>
      </w:pPr>
    </w:p>
    <w:p w14:paraId="26279C94" w14:textId="77777777" w:rsidR="003873F7" w:rsidRPr="00363B7B" w:rsidRDefault="003873F7" w:rsidP="003873F7">
      <w:pPr>
        <w:jc w:val="both"/>
        <w:rPr>
          <w:rFonts w:ascii="Sylfaen" w:eastAsia="Sylfaen" w:hAnsi="Sylfaen"/>
          <w:color w:val="000000"/>
          <w:lang w:val="ka-GE"/>
        </w:rPr>
      </w:pPr>
      <w:r w:rsidRPr="00363B7B">
        <w:rPr>
          <w:rFonts w:ascii="Sylfaen" w:eastAsia="Sylfaen" w:hAnsi="Sylfaen"/>
          <w:color w:val="000000"/>
          <w:lang w:val="ka-GE"/>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363B7B">
        <w:rPr>
          <w:rFonts w:ascii="Sylfaen" w:eastAsia="Sylfaen" w:hAnsi="Sylfaen"/>
          <w:color w:val="000000"/>
          <w:lang w:val="ka-GE"/>
        </w:rPr>
        <w:br/>
      </w:r>
      <w:r w:rsidRPr="00363B7B">
        <w:rPr>
          <w:rFonts w:ascii="Sylfaen" w:eastAsia="Sylfaen" w:hAnsi="Sylfaen"/>
          <w:color w:val="000000"/>
          <w:lang w:val="ka-GE"/>
        </w:rPr>
        <w:br/>
        <w:t>პროაქტიული საქმიანობის განხორციელება;</w:t>
      </w:r>
      <w:r w:rsidRPr="00363B7B">
        <w:rPr>
          <w:rFonts w:ascii="Sylfaen" w:eastAsia="Sylfaen" w:hAnsi="Sylfaen"/>
          <w:color w:val="000000"/>
          <w:lang w:val="ka-GE"/>
        </w:rPr>
        <w:br/>
      </w:r>
      <w:r w:rsidRPr="00363B7B">
        <w:rPr>
          <w:rFonts w:ascii="Sylfaen" w:eastAsia="Sylfaen" w:hAnsi="Sylfaen"/>
          <w:color w:val="000000"/>
          <w:lang w:val="ka-GE"/>
        </w:rPr>
        <w:br/>
        <w:t>პოლიტიკის კვლევის დოკუმენტების შექმნა;</w:t>
      </w:r>
      <w:r w:rsidRPr="00363B7B">
        <w:rPr>
          <w:rFonts w:ascii="Sylfaen" w:eastAsia="Sylfaen" w:hAnsi="Sylfaen"/>
          <w:color w:val="000000"/>
          <w:lang w:val="ka-GE"/>
        </w:rPr>
        <w:br/>
      </w:r>
      <w:r w:rsidRPr="00363B7B">
        <w:rPr>
          <w:rFonts w:ascii="Sylfaen" w:eastAsia="Sylfaen" w:hAnsi="Sylfaen"/>
          <w:color w:val="000000"/>
          <w:lang w:val="ka-GE"/>
        </w:rPr>
        <w:lastRenderedPageBreak/>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363B7B">
        <w:rPr>
          <w:rFonts w:ascii="Sylfaen" w:eastAsia="Sylfaen" w:hAnsi="Sylfaen"/>
          <w:color w:val="000000"/>
          <w:lang w:val="ka-GE"/>
        </w:rPr>
        <w:br/>
      </w:r>
      <w:r w:rsidRPr="00363B7B">
        <w:rPr>
          <w:rFonts w:ascii="Sylfaen" w:eastAsia="Sylfaen" w:hAnsi="Sylfaen"/>
          <w:color w:val="000000"/>
          <w:lang w:val="ka-GE"/>
        </w:rPr>
        <w:br/>
        <w:t>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14:paraId="710B363B" w14:textId="77777777" w:rsidR="003B29A2" w:rsidRPr="001C3851" w:rsidRDefault="003B29A2" w:rsidP="00615B8E">
      <w:pPr>
        <w:spacing w:after="0" w:line="240" w:lineRule="auto"/>
        <w:jc w:val="both"/>
        <w:rPr>
          <w:rFonts w:ascii="Sylfaen" w:hAnsi="Sylfaen"/>
          <w:highlight w:val="yellow"/>
          <w:lang w:val="ka-GE"/>
        </w:rPr>
      </w:pPr>
    </w:p>
    <w:bookmarkEnd w:id="0"/>
    <w:p w14:paraId="562C751C" w14:textId="77777777" w:rsidR="00975DD3" w:rsidRPr="00A65640" w:rsidRDefault="00975DD3" w:rsidP="00615B8E">
      <w:pPr>
        <w:pStyle w:val="Heading1"/>
        <w:spacing w:line="240" w:lineRule="auto"/>
        <w:rPr>
          <w:rFonts w:ascii="Sylfaen" w:eastAsia="Sylfaen" w:hAnsi="Sylfaen" w:cs="Sylfaen"/>
          <w:b/>
          <w:sz w:val="22"/>
          <w:szCs w:val="22"/>
          <w:lang w:val="ka-GE"/>
        </w:rPr>
      </w:pPr>
      <w:r w:rsidRPr="00A65640">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295A0CC" w14:textId="77777777" w:rsidR="00975DD3" w:rsidRPr="001C3851" w:rsidRDefault="00975DD3" w:rsidP="00615B8E">
      <w:pPr>
        <w:spacing w:after="0" w:line="240" w:lineRule="auto"/>
        <w:rPr>
          <w:highlight w:val="yellow"/>
          <w:lang w:val="ka-GE"/>
        </w:rPr>
      </w:pPr>
    </w:p>
    <w:p w14:paraId="68600C0E" w14:textId="77777777" w:rsidR="00A65640" w:rsidRPr="00804CEA" w:rsidRDefault="00A65640" w:rsidP="00A65640">
      <w:pPr>
        <w:jc w:val="both"/>
        <w:rPr>
          <w:rFonts w:ascii="Sylfaen" w:hAnsi="Sylfaen" w:cs="Sylfaen"/>
          <w:lang w:val="ka-GE"/>
        </w:rPr>
      </w:pPr>
      <w:r w:rsidRPr="00804CEA">
        <w:rPr>
          <w:rFonts w:ascii="Sylfaen" w:hAnsi="Sylfaen" w:cs="Sylfaen"/>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804CEA">
        <w:rPr>
          <w:rFonts w:ascii="Sylfaen" w:hAnsi="Sylfaen" w:cs="Sylfaen"/>
          <w:lang w:val="ka-GE"/>
        </w:rPr>
        <w:br/>
      </w:r>
      <w:r w:rsidRPr="00804CEA">
        <w:rPr>
          <w:rFonts w:ascii="Sylfaen" w:hAnsi="Sylfaen" w:cs="Sylfaen"/>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გამოყენებით; გაყოფილ საზოგადოებებს შორის ეკონომიკური კავშირების ხელშეწყობა, მათ შორის, არასამეწარმეო (არაკომერციული) იურიდიული პირის  „მშვიდობის ფონდი უკეთესი მომავლისთვის“ და საგრანტო პროგრამის „აწარმოე უკეთესი მომავლისთვის“ საშუალებით; გამყოფი ხაზების გასწვრივ ეკონომიკური სივრცის შექმნა,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 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 და სხვადასხვა პარაზიტთან/მწერთან ბრძოლაში დახმარების გაწევის ხელშეწყობა; ოკუპირებულ ტერიტორიებზე გარემოს დაცვის ხელშეწყობა;</w:t>
      </w:r>
      <w:r w:rsidRPr="00804CEA">
        <w:rPr>
          <w:rFonts w:ascii="Sylfaen" w:hAnsi="Sylfaen" w:cs="Sylfaen"/>
          <w:lang w:val="ka-GE"/>
        </w:rPr>
        <w:br/>
      </w:r>
      <w:r w:rsidRPr="00804CEA">
        <w:rPr>
          <w:rFonts w:ascii="Sylfaen" w:hAnsi="Sylfaen" w:cs="Sylfaen"/>
          <w:lang w:val="ka-GE"/>
        </w:rPr>
        <w:br/>
        <w:t>ოკუპირებულ ტერიტორიებზე მცხოვრები პირებისთვის საქართველოს მიერ კონტროლირებულ ტერიტორიაზე განათლების ყველა საფეხურისა და ხარისხიანი განათლების ხელმისაწვდომობის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მათი პროფესიული განათლების სისტემაში ჩართვის ხელშეწყობა; აფხაზური ენის დაცვისა და განვითარების ხელშეწყობა; ოკუპირებულ ტერიტორიებზე მცხოვრები პირების მიერ განათლების მშობლიურ ენაზე მიღებისა და საერთაშორისო საგანმანათლებლო პროგრამებში მონაწილეობის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მათი სამეცნიერო პროგრამებში ჩართვის გამარტივება და სამეცნიერო თანამშრომლობის ხელშეწყობა;</w:t>
      </w:r>
      <w:r w:rsidRPr="00804CEA">
        <w:rPr>
          <w:rFonts w:ascii="Sylfaen" w:hAnsi="Sylfaen" w:cs="Sylfaen"/>
          <w:lang w:val="ka-GE"/>
        </w:rPr>
        <w:br/>
      </w:r>
      <w:r w:rsidRPr="00804CEA">
        <w:rPr>
          <w:rFonts w:ascii="Sylfaen" w:hAnsi="Sylfaen" w:cs="Sylfaen"/>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w:t>
      </w:r>
    </w:p>
    <w:p w14:paraId="32703C92" w14:textId="15167052" w:rsidR="007C3276" w:rsidRDefault="00A65640" w:rsidP="00A65640">
      <w:pPr>
        <w:spacing w:after="0" w:line="240" w:lineRule="auto"/>
        <w:jc w:val="both"/>
        <w:rPr>
          <w:rFonts w:ascii="Sylfaen" w:hAnsi="Sylfaen" w:cs="Sylfaen"/>
          <w:lang w:val="ka-GE"/>
        </w:rPr>
      </w:pPr>
      <w:r w:rsidRPr="00804CEA">
        <w:rPr>
          <w:rFonts w:ascii="Sylfaen" w:hAnsi="Sylfaen" w:cs="Sylfaen"/>
          <w:lang w:val="ka-GE"/>
        </w:rPr>
        <w:lastRenderedPageBreak/>
        <w:br/>
        <w:t>ოკუპირებულ ტერიტორიებზე მცხოვრები პირების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804CEA">
        <w:rPr>
          <w:rFonts w:ascii="Sylfaen" w:hAnsi="Sylfaen" w:cs="Sylfaen"/>
          <w:lang w:val="ka-GE"/>
        </w:rPr>
        <w:br/>
      </w:r>
      <w:r w:rsidRPr="00804CEA">
        <w:rPr>
          <w:rFonts w:ascii="Sylfaen" w:hAnsi="Sylfaen" w:cs="Sylfaen"/>
          <w:lang w:val="ka-GE"/>
        </w:rPr>
        <w:br/>
        <w:t>ევროინტეგრაციის საკითხებზე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804CEA">
        <w:rPr>
          <w:rFonts w:ascii="Sylfaen" w:hAnsi="Sylfaen" w:cs="Sylfaen"/>
          <w:lang w:val="ka-GE"/>
        </w:rPr>
        <w:br/>
      </w:r>
      <w:r w:rsidRPr="00804CEA">
        <w:rPr>
          <w:rFonts w:ascii="Sylfaen" w:hAnsi="Sylfaen" w:cs="Sylfaen"/>
          <w:lang w:val="ka-GE"/>
        </w:rPr>
        <w:br/>
        <w:t>საერთაშორისო ორგანიზაციების ოკუპირებულ ტერიტორიებზე ჩართულობისა და საქმიანობის ხელშეწყობა; ნდობის აღდგენის პროექტების განხორციელება; დიალოგის სხვადასხვა ფორმატისა და ორმხრივი შეხვედრების მხარდაჭერა;</w:t>
      </w:r>
      <w:r w:rsidRPr="00804CEA">
        <w:rPr>
          <w:rFonts w:ascii="Sylfaen" w:hAnsi="Sylfaen" w:cs="Sylfaen"/>
          <w:lang w:val="ka-GE"/>
        </w:rPr>
        <w:br/>
      </w:r>
      <w:r w:rsidRPr="00804CEA">
        <w:rPr>
          <w:rFonts w:ascii="Sylfaen" w:hAnsi="Sylfaen" w:cs="Sylfaen"/>
          <w:lang w:val="ka-GE"/>
        </w:rPr>
        <w:br/>
        <w:t>საერთაშორისო და დონორ ორგანიზაციებთან ურთიერთობების კოორდინაცია; საერთაშორისო და არასამთავრობო ორგანიზაციებთან შეხვედრების ორგანიზება;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r w:rsidRPr="00804CEA">
        <w:rPr>
          <w:rFonts w:ascii="Sylfaen" w:hAnsi="Sylfaen" w:cs="Sylfaen"/>
          <w:lang w:val="ka-GE"/>
        </w:rPr>
        <w:br/>
      </w:r>
      <w:r w:rsidRPr="00804CEA">
        <w:rPr>
          <w:rFonts w:ascii="Sylfaen" w:hAnsi="Sylfaen" w:cs="Sylfaen"/>
          <w:lang w:val="ka-GE"/>
        </w:rPr>
        <w:b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r w:rsidRPr="00804CEA">
        <w:rPr>
          <w:rFonts w:ascii="Sylfaen" w:hAnsi="Sylfaen" w:cs="Sylfaen"/>
          <w:lang w:val="ka-GE"/>
        </w:rPr>
        <w:br/>
      </w:r>
      <w:r w:rsidRPr="00804CEA">
        <w:rPr>
          <w:rFonts w:ascii="Sylfaen" w:hAnsi="Sylfaen" w:cs="Sylfaen"/>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804CEA">
        <w:rPr>
          <w:rFonts w:ascii="Sylfaen" w:hAnsi="Sylfaen" w:cs="Sylfaen"/>
          <w:lang w:val="ka-GE"/>
        </w:rPr>
        <w:br/>
      </w:r>
      <w:r w:rsidRPr="00804CEA">
        <w:rPr>
          <w:rFonts w:ascii="Sylfaen" w:hAnsi="Sylfaen" w:cs="Sylfaen"/>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804CEA">
        <w:rPr>
          <w:rFonts w:ascii="Sylfaen" w:hAnsi="Sylfaen" w:cs="Sylfaen"/>
          <w:lang w:val="ka-GE"/>
        </w:rPr>
        <w:br/>
      </w:r>
      <w:r w:rsidRPr="00804CEA">
        <w:rPr>
          <w:rFonts w:ascii="Sylfaen" w:hAnsi="Sylfaen" w:cs="Sylfaen"/>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804CEA">
        <w:rPr>
          <w:rFonts w:ascii="Sylfaen" w:hAnsi="Sylfaen" w:cs="Sylfaen"/>
          <w:lang w:val="ka-GE"/>
        </w:rPr>
        <w:br/>
      </w:r>
      <w:r w:rsidRPr="00804CEA">
        <w:rPr>
          <w:rFonts w:ascii="Sylfaen" w:hAnsi="Sylfaen" w:cs="Sylfaen"/>
          <w:lang w:val="ka-GE"/>
        </w:rPr>
        <w:br/>
        <w:t>სამშვიდობო პროცესში ქალების ჩართულობის ხელშეწყობა;  ქალებზე, მშვიდობასა და უსაფრთხოებაზე გაეროს უშიშროების საბჭოს რეზოლუციების შესრულების მხარდაჭერა; ქალთა და ქალთა საკითხებზე მომუშავე არასამთავრობო ორგანიზაციების შეხვედრების ორგანიზება;</w:t>
      </w:r>
      <w:r w:rsidRPr="00804CEA">
        <w:rPr>
          <w:rFonts w:ascii="Sylfaen" w:hAnsi="Sylfaen" w:cs="Sylfaen"/>
          <w:lang w:val="ka-GE"/>
        </w:rPr>
        <w:br/>
      </w:r>
      <w:r w:rsidRPr="00804CEA">
        <w:rPr>
          <w:rFonts w:ascii="Sylfaen" w:hAnsi="Sylfaen" w:cs="Sylfaen"/>
          <w:lang w:val="ka-GE"/>
        </w:rPr>
        <w:br/>
      </w:r>
      <w:r w:rsidRPr="00804CEA">
        <w:rPr>
          <w:rFonts w:ascii="Sylfaen" w:hAnsi="Sylfaen" w:cs="Sylfaen"/>
          <w:lang w:val="ka-GE"/>
        </w:rPr>
        <w:lastRenderedPageBreak/>
        <w:t>ქვეყანაში მცხოვრები ეთნიკური უმცირესობების თანასწორობისა და ინტეგრაციის პოლიტიკის შემუშავება და მისი განხორციელების ხელშეწყობა: სამოქალაქო და პოლიტიკურ ცხოვრებაში მათი თანაბარი და სრულფასოვანი მონაწილეობა  − პოლიტიკური ჩართულობის გაზრდა, სამოქალაქო მონაწილეობის გაუმჯობესება, მათთვის მედიისა და ინფორმაციის ხელმისაწვდომობის გაზრდა; სახელმწიფო სერვისებისა და პროგრამების, ადამიანის უფლებების შესახებ მათი ცნობიერების 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 ეთნიკური უმცირესობების წარმომადგენელთა ცნობიერების ამაღლება; ადგილობრივ დონეზე მათი ჩართულობის გაუმჯობესების ხელშეწყობა; პოლიტიკურ და გადაწყვეტილების მიღების პროცესებში ეთნიკური უმცირესობების წარმომადგენელთა მონაწილეობის წახალისება; საჯარო სამსახურში ეთნიკური უმცირესობების წარმომადგენელთა მონაწილეობის გაზრდის ხელშეწყობა; მათთვის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ხელმისაწვდომობის უზრუნველყოფა; არაქართულენოვანი მედიასაშუალებების, კერძოდ, სომხურენოვანი გაზეთის − შპს „ვრასტანის“ და აზერბაიჯანულენოვანი გაზეთის − შპს „გურჯისტანის“ მხარდაჭერა;</w:t>
      </w:r>
      <w:r w:rsidRPr="00804CEA">
        <w:rPr>
          <w:rFonts w:ascii="Sylfaen" w:hAnsi="Sylfaen" w:cs="Sylfaen"/>
          <w:lang w:val="ka-GE"/>
        </w:rPr>
        <w:br/>
      </w:r>
      <w:r w:rsidRPr="00804CEA">
        <w:rPr>
          <w:rFonts w:ascii="Sylfaen" w:hAnsi="Sylfaen" w:cs="Sylfaen"/>
          <w:lang w:val="ka-GE"/>
        </w:rPr>
        <w:br/>
        <w:t>ეთნიკური უმცირესობებისთვის ხარისხიანი განათლების ხელმისაწვდომობის ხელშეწყობა, სკოლამდელი, ზოგადი და უმაღლესი განათლების ხელმისაწვდომობის გაზრდა; ზრდასრულებისთვის სახელმწიფო ენის სწავლების და მათი ცოდნის დონის ამაღლების ხელშეწყობა;</w:t>
      </w:r>
      <w:r w:rsidRPr="00804CEA">
        <w:rPr>
          <w:rFonts w:ascii="Sylfaen" w:hAnsi="Sylfaen" w:cs="Sylfaen"/>
          <w:lang w:val="ka-GE"/>
        </w:rPr>
        <w:br/>
      </w:r>
      <w:r w:rsidRPr="00804CEA">
        <w:rPr>
          <w:rFonts w:ascii="Sylfaen" w:hAnsi="Sylfaen" w:cs="Sylfaen"/>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r w:rsidRPr="00804CEA">
        <w:rPr>
          <w:rFonts w:ascii="Sylfaen" w:hAnsi="Sylfaen" w:cs="Sylfaen"/>
          <w:lang w:val="ka-GE"/>
        </w:rPr>
        <w:br/>
      </w:r>
      <w:r w:rsidRPr="00804CEA">
        <w:rPr>
          <w:rFonts w:ascii="Sylfaen" w:hAnsi="Sylfaen" w:cs="Sylfaen"/>
          <w:lang w:val="ka-GE"/>
        </w:rPr>
        <w:br/>
        <w:t>შეიარაღებული კონფლიქტის შედეგად და მის შემდგომ პერიოდში უგზო-უკვლოდ დაკარგულ პირთა ბედისა და ადგილსამყოფლის დადგენა;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საქართველოს ტერიტორიული მთლიანობისთვის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 ბედისა და ადგილსამყოფლის დადგენის მიზნით წითელი ჯვრის საერთაშორისო კომიტეტის ეგიდით ჩამოყალიბებულ  ორმხრივ საკოორდინაციო მექანიზმსა და სამედიცინო ექსპერტიზის სამუშაო ჯგუფის მუშაობაში მონაწილეობა;</w:t>
      </w:r>
      <w:r w:rsidRPr="00804CEA">
        <w:rPr>
          <w:rFonts w:ascii="Sylfaen" w:hAnsi="Sylfaen" w:cs="Sylfaen"/>
          <w:lang w:val="ka-GE"/>
        </w:rPr>
        <w:br/>
      </w:r>
      <w:r w:rsidRPr="00804CEA">
        <w:rPr>
          <w:rFonts w:ascii="Sylfaen" w:hAnsi="Sylfaen" w:cs="Sylfaen"/>
          <w:lang w:val="ka-GE"/>
        </w:rPr>
        <w:br/>
        <w:t xml:space="preserve">ორმხრივი საკოორდინაციო მექანიზმისა და სამედიცინო ექსპერტიზის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r w:rsidRPr="00804CEA">
        <w:rPr>
          <w:rFonts w:ascii="Sylfaen" w:hAnsi="Sylfaen" w:cs="Sylfaen"/>
          <w:lang w:val="ka-GE"/>
        </w:rPr>
        <w:br/>
      </w:r>
      <w:r w:rsidRPr="00804CEA">
        <w:rPr>
          <w:rFonts w:ascii="Sylfaen" w:hAnsi="Sylfaen" w:cs="Sylfaen"/>
          <w:lang w:val="ka-GE"/>
        </w:rPr>
        <w:br/>
        <w:t>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804CEA">
        <w:rPr>
          <w:rFonts w:ascii="Sylfaen" w:hAnsi="Sylfaen" w:cs="Sylfaen"/>
          <w:lang w:val="ka-GE"/>
        </w:rPr>
        <w:br/>
      </w:r>
      <w:r w:rsidRPr="00804CEA">
        <w:rPr>
          <w:rFonts w:ascii="Sylfaen" w:hAnsi="Sylfaen" w:cs="Sylfaen"/>
          <w:lang w:val="ka-GE"/>
        </w:rPr>
        <w:br/>
        <w:t xml:space="preserve">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w:t>
      </w:r>
      <w:r w:rsidRPr="00804CEA">
        <w:rPr>
          <w:rFonts w:ascii="Sylfaen" w:hAnsi="Sylfaen" w:cs="Sylfaen"/>
          <w:lang w:val="ka-GE"/>
        </w:rPr>
        <w:lastRenderedPageBreak/>
        <w:t>ექსჰუმირება  და იდენტიფიცირება;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გაწევა/ბიოლოგიური ნიმუშების გენეტიკური გამოკვლევა-პროფილირება.</w:t>
      </w:r>
    </w:p>
    <w:p w14:paraId="18DFBB0E" w14:textId="5A17C394" w:rsidR="00A65640" w:rsidRDefault="00A65640" w:rsidP="00A65640">
      <w:pPr>
        <w:spacing w:after="0" w:line="240" w:lineRule="auto"/>
        <w:rPr>
          <w:rFonts w:ascii="Sylfaen" w:hAnsi="Sylfaen" w:cs="Sylfaen"/>
          <w:lang w:val="ka-GE"/>
        </w:rPr>
      </w:pPr>
    </w:p>
    <w:p w14:paraId="5CB6E725" w14:textId="77777777" w:rsidR="00A65640" w:rsidRPr="001C3851" w:rsidRDefault="00A65640" w:rsidP="00A65640">
      <w:pPr>
        <w:spacing w:after="0" w:line="240" w:lineRule="auto"/>
        <w:rPr>
          <w:highlight w:val="yellow"/>
          <w:lang w:val="ka-GE"/>
        </w:rPr>
      </w:pPr>
    </w:p>
    <w:p w14:paraId="5A498B5C" w14:textId="1CA9A01D" w:rsidR="00975DD3" w:rsidRPr="00B7070B" w:rsidRDefault="00975DD3" w:rsidP="00615B8E">
      <w:pPr>
        <w:pStyle w:val="Heading1"/>
        <w:spacing w:before="0" w:line="240" w:lineRule="auto"/>
        <w:ind w:left="90"/>
        <w:rPr>
          <w:rFonts w:ascii="Sylfaen" w:eastAsia="Sylfaen" w:hAnsi="Sylfaen" w:cs="Sylfaen"/>
          <w:b/>
          <w:sz w:val="22"/>
          <w:szCs w:val="22"/>
          <w:lang w:val="ka-GE"/>
        </w:rPr>
      </w:pPr>
      <w:r w:rsidRPr="00B7070B">
        <w:rPr>
          <w:rFonts w:ascii="Sylfaen" w:eastAsia="Sylfaen" w:hAnsi="Sylfaen" w:cs="Sylfaen"/>
          <w:b/>
          <w:sz w:val="22"/>
          <w:szCs w:val="22"/>
          <w:lang w:val="ka-GE"/>
        </w:rPr>
        <w:t>საქართველოს ფინანსთა სამინისტრო</w:t>
      </w:r>
      <w:bookmarkStart w:id="22" w:name="_Toc486536364"/>
      <w:bookmarkStart w:id="23" w:name="_Toc486578717"/>
    </w:p>
    <w:p w14:paraId="52741BD1" w14:textId="77777777" w:rsidR="00975DD3" w:rsidRPr="00B7070B" w:rsidRDefault="00975DD3" w:rsidP="00615B8E">
      <w:pPr>
        <w:pStyle w:val="ListParagraph"/>
        <w:spacing w:after="0" w:line="240" w:lineRule="auto"/>
        <w:ind w:left="90"/>
        <w:jc w:val="center"/>
        <w:rPr>
          <w:rFonts w:ascii="Sylfaen" w:hAnsi="Sylfaen" w:cs="Sylfaen"/>
          <w:b/>
          <w:lang w:val="ka-GE"/>
        </w:rPr>
      </w:pPr>
    </w:p>
    <w:p w14:paraId="4B5C0122" w14:textId="77777777"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სახელმწიფო ფინანსების მართვა</w:t>
      </w:r>
      <w:bookmarkEnd w:id="22"/>
      <w:bookmarkEnd w:id="23"/>
    </w:p>
    <w:p w14:paraId="23A457E2" w14:textId="77777777" w:rsidR="00975DD3" w:rsidRPr="00B7070B" w:rsidRDefault="00975DD3" w:rsidP="00615B8E">
      <w:pPr>
        <w:spacing w:after="0" w:line="240" w:lineRule="auto"/>
        <w:ind w:left="90"/>
        <w:jc w:val="both"/>
        <w:rPr>
          <w:rFonts w:ascii="Sylfaen" w:hAnsi="Sylfaen" w:cs="Sylfaen"/>
          <w:b/>
          <w:lang w:val="ka-GE"/>
        </w:rPr>
      </w:pPr>
    </w:p>
    <w:p w14:paraId="52F76BE7" w14:textId="77777777" w:rsidR="00E84190" w:rsidRPr="00B7070B" w:rsidRDefault="00E84190" w:rsidP="00E84190">
      <w:pPr>
        <w:spacing w:after="0"/>
        <w:jc w:val="both"/>
        <w:rPr>
          <w:rFonts w:ascii="Sylfaen" w:eastAsia="Sylfaen" w:hAnsi="Sylfaen" w:cs="Times New Roman"/>
          <w:b/>
          <w:color w:val="000000"/>
          <w:lang w:val="ka-GE"/>
        </w:rPr>
      </w:pPr>
      <w:r w:rsidRPr="00B7070B">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p>
    <w:p w14:paraId="78F36238" w14:textId="77777777" w:rsidR="00E84190" w:rsidRPr="00B7070B" w:rsidRDefault="00E84190" w:rsidP="00E84190">
      <w:pPr>
        <w:spacing w:after="0"/>
        <w:jc w:val="both"/>
        <w:rPr>
          <w:rFonts w:ascii="Sylfaen" w:eastAsia="Sylfaen" w:hAnsi="Sylfaen" w:cs="Times New Roman"/>
          <w:b/>
          <w:color w:val="000000"/>
          <w:lang w:val="ka-GE"/>
        </w:rPr>
      </w:pPr>
    </w:p>
    <w:p w14:paraId="2C0BEE5D" w14:textId="77777777" w:rsidR="00E84190" w:rsidRPr="00B7070B" w:rsidRDefault="00E84190" w:rsidP="00E84190">
      <w:pPr>
        <w:spacing w:after="0"/>
        <w:jc w:val="both"/>
        <w:rPr>
          <w:rFonts w:ascii="Sylfaen" w:eastAsia="Sylfaen" w:hAnsi="Sylfaen" w:cs="Times New Roman"/>
          <w:b/>
          <w:color w:val="000000"/>
          <w:lang w:val="ka-GE"/>
        </w:rPr>
      </w:pPr>
      <w:r w:rsidRPr="00B7070B">
        <w:rPr>
          <w:rFonts w:ascii="Sylfaen" w:eastAsia="Sylfaen" w:hAnsi="Sylfaen"/>
          <w:color w:val="000000"/>
          <w:lang w:val="ka-GE"/>
        </w:rP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p>
    <w:p w14:paraId="60C42E8A" w14:textId="77777777" w:rsidR="00E84190" w:rsidRPr="00B7070B" w:rsidRDefault="00E84190" w:rsidP="00E84190">
      <w:pPr>
        <w:spacing w:after="0"/>
        <w:jc w:val="both"/>
        <w:rPr>
          <w:rFonts w:ascii="Sylfaen" w:eastAsia="Sylfaen" w:hAnsi="Sylfaen"/>
          <w:color w:val="000000"/>
          <w:lang w:val="ka-GE"/>
        </w:rPr>
      </w:pPr>
    </w:p>
    <w:p w14:paraId="613A4C48"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p>
    <w:p w14:paraId="148D526E" w14:textId="77777777" w:rsidR="00E84190" w:rsidRPr="00B7070B" w:rsidRDefault="00E84190" w:rsidP="00E84190">
      <w:pPr>
        <w:spacing w:after="0"/>
        <w:jc w:val="both"/>
        <w:rPr>
          <w:rFonts w:ascii="Sylfaen" w:eastAsia="Sylfaen" w:hAnsi="Sylfaen"/>
          <w:color w:val="000000"/>
          <w:lang w:val="ka-GE"/>
        </w:rPr>
      </w:pPr>
    </w:p>
    <w:p w14:paraId="0CA00B7F"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p>
    <w:p w14:paraId="72E5D030" w14:textId="77777777" w:rsidR="00E84190" w:rsidRPr="00B7070B" w:rsidRDefault="00E84190" w:rsidP="00E84190">
      <w:pPr>
        <w:spacing w:after="0"/>
        <w:jc w:val="both"/>
        <w:rPr>
          <w:rFonts w:ascii="Sylfaen" w:eastAsia="Sylfaen" w:hAnsi="Sylfaen"/>
          <w:color w:val="000000"/>
          <w:lang w:val="ka-GE"/>
        </w:rPr>
      </w:pPr>
    </w:p>
    <w:p w14:paraId="7570C575"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საბიუჯეტო პროცესის კალენდრით გათვალისწინებული ეტაპების შესრულება;</w:t>
      </w:r>
    </w:p>
    <w:p w14:paraId="02541BCF" w14:textId="77777777" w:rsidR="00E84190" w:rsidRPr="00B7070B" w:rsidRDefault="00E84190" w:rsidP="00E84190">
      <w:pPr>
        <w:spacing w:after="0"/>
        <w:jc w:val="both"/>
        <w:rPr>
          <w:rFonts w:ascii="Sylfaen" w:eastAsia="Sylfaen" w:hAnsi="Sylfaen"/>
          <w:color w:val="000000"/>
          <w:lang w:val="ka-GE"/>
        </w:rPr>
      </w:pPr>
    </w:p>
    <w:p w14:paraId="6FBB82E1"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p>
    <w:p w14:paraId="0798D1CD" w14:textId="77777777" w:rsidR="00E84190" w:rsidRPr="00B7070B" w:rsidRDefault="00E84190" w:rsidP="00E84190">
      <w:pPr>
        <w:spacing w:after="0"/>
        <w:jc w:val="both"/>
        <w:rPr>
          <w:rFonts w:ascii="Sylfaen" w:eastAsia="Sylfaen" w:hAnsi="Sylfaen"/>
          <w:color w:val="000000"/>
          <w:lang w:val="ka-GE"/>
        </w:rPr>
      </w:pPr>
    </w:p>
    <w:p w14:paraId="0CB56AC9"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p>
    <w:p w14:paraId="26CE552C" w14:textId="77777777" w:rsidR="00E84190" w:rsidRPr="00B7070B" w:rsidRDefault="00E84190" w:rsidP="00E84190">
      <w:pPr>
        <w:spacing w:after="0"/>
        <w:jc w:val="both"/>
        <w:rPr>
          <w:rFonts w:ascii="Sylfaen" w:eastAsia="Sylfaen" w:hAnsi="Sylfaen"/>
          <w:color w:val="000000"/>
          <w:lang w:val="ka-GE"/>
        </w:rPr>
      </w:pPr>
    </w:p>
    <w:p w14:paraId="54A63CA5"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 xml:space="preserve">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w:t>
      </w:r>
      <w:r w:rsidRPr="00B7070B">
        <w:rPr>
          <w:rFonts w:ascii="Sylfaen" w:eastAsia="Sylfaen" w:hAnsi="Sylfaen"/>
          <w:color w:val="000000"/>
          <w:lang w:val="ka-GE"/>
        </w:rPr>
        <w:lastRenderedPageBreak/>
        <w:t>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14:paraId="0871609C" w14:textId="77777777" w:rsidR="00E84190" w:rsidRPr="00B7070B" w:rsidRDefault="00E84190" w:rsidP="00E84190">
      <w:pPr>
        <w:spacing w:after="0"/>
        <w:jc w:val="both"/>
        <w:rPr>
          <w:rFonts w:ascii="Sylfaen" w:eastAsia="Sylfaen" w:hAnsi="Sylfaen"/>
          <w:color w:val="000000"/>
          <w:lang w:val="ka-GE"/>
        </w:rPr>
      </w:pPr>
    </w:p>
    <w:p w14:paraId="0093EBE9"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p>
    <w:p w14:paraId="45CDF5B4" w14:textId="77777777" w:rsidR="00E84190" w:rsidRPr="00B7070B" w:rsidRDefault="00E84190" w:rsidP="00E84190">
      <w:pPr>
        <w:spacing w:after="0"/>
        <w:jc w:val="both"/>
        <w:rPr>
          <w:rFonts w:ascii="Sylfaen" w:eastAsia="Sylfaen" w:hAnsi="Sylfaen"/>
          <w:color w:val="000000"/>
          <w:lang w:val="ka-GE"/>
        </w:rPr>
      </w:pPr>
    </w:p>
    <w:p w14:paraId="0957CCBE"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p>
    <w:p w14:paraId="08564581" w14:textId="77777777" w:rsidR="00E84190" w:rsidRPr="00B7070B" w:rsidRDefault="00E84190" w:rsidP="00E84190">
      <w:pPr>
        <w:spacing w:after="0"/>
        <w:jc w:val="both"/>
        <w:rPr>
          <w:rFonts w:ascii="Sylfaen" w:eastAsia="Sylfaen" w:hAnsi="Sylfaen"/>
          <w:color w:val="000000"/>
          <w:lang w:val="ka-GE"/>
        </w:rPr>
      </w:pPr>
    </w:p>
    <w:p w14:paraId="70B52D58"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p>
    <w:p w14:paraId="71996DBF" w14:textId="77777777" w:rsidR="00E84190" w:rsidRPr="00B7070B" w:rsidRDefault="00E84190" w:rsidP="00E84190">
      <w:pPr>
        <w:spacing w:after="0"/>
        <w:jc w:val="both"/>
        <w:rPr>
          <w:rFonts w:ascii="Sylfaen" w:eastAsia="Sylfaen" w:hAnsi="Sylfaen"/>
          <w:color w:val="000000"/>
          <w:lang w:val="ka-GE"/>
        </w:rPr>
      </w:pPr>
    </w:p>
    <w:p w14:paraId="26141E11"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14:paraId="6CD23862" w14:textId="77777777" w:rsidR="00E84190" w:rsidRPr="00B7070B" w:rsidRDefault="00E84190" w:rsidP="00E84190">
      <w:pPr>
        <w:spacing w:after="0"/>
        <w:jc w:val="both"/>
        <w:rPr>
          <w:rFonts w:ascii="Sylfaen" w:eastAsia="Sylfaen" w:hAnsi="Sylfaen"/>
          <w:color w:val="000000"/>
          <w:lang w:val="ka-GE"/>
        </w:rPr>
      </w:pPr>
    </w:p>
    <w:p w14:paraId="57C9E902"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14:paraId="77FCD0A8" w14:textId="77777777" w:rsidR="00E84190" w:rsidRPr="00B7070B" w:rsidRDefault="00E84190" w:rsidP="00E84190">
      <w:pPr>
        <w:spacing w:after="0"/>
        <w:jc w:val="both"/>
        <w:rPr>
          <w:rFonts w:ascii="Sylfaen" w:eastAsia="Sylfaen" w:hAnsi="Sylfaen"/>
          <w:color w:val="000000"/>
          <w:lang w:val="ka-GE"/>
        </w:rPr>
      </w:pPr>
    </w:p>
    <w:p w14:paraId="38DDC28E"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p>
    <w:p w14:paraId="2E7D8F70" w14:textId="77777777" w:rsidR="00E84190" w:rsidRPr="00B7070B" w:rsidRDefault="00E84190" w:rsidP="00E84190">
      <w:pPr>
        <w:spacing w:after="0"/>
        <w:jc w:val="both"/>
        <w:rPr>
          <w:rFonts w:ascii="Sylfaen" w:eastAsia="Sylfaen" w:hAnsi="Sylfaen"/>
          <w:color w:val="000000"/>
          <w:lang w:val="ka-GE"/>
        </w:rPr>
      </w:pPr>
    </w:p>
    <w:p w14:paraId="21F48AF7"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14:paraId="3D83DFF3" w14:textId="77777777" w:rsidR="00E84190" w:rsidRPr="00B7070B" w:rsidRDefault="00E84190" w:rsidP="00E84190">
      <w:pPr>
        <w:spacing w:after="0"/>
        <w:jc w:val="both"/>
        <w:rPr>
          <w:rFonts w:ascii="Sylfaen" w:eastAsia="Sylfaen" w:hAnsi="Sylfaen"/>
          <w:color w:val="000000"/>
          <w:lang w:val="ka-GE"/>
        </w:rPr>
      </w:pPr>
    </w:p>
    <w:p w14:paraId="07334C4A"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p>
    <w:p w14:paraId="560272A5" w14:textId="77777777" w:rsidR="00E84190" w:rsidRPr="00B7070B" w:rsidRDefault="00E84190" w:rsidP="00E84190">
      <w:pPr>
        <w:spacing w:after="0"/>
        <w:jc w:val="both"/>
        <w:rPr>
          <w:rFonts w:ascii="Sylfaen" w:eastAsia="Sylfaen" w:hAnsi="Sylfaen"/>
          <w:color w:val="000000"/>
          <w:lang w:val="ka-GE"/>
        </w:rPr>
      </w:pPr>
    </w:p>
    <w:p w14:paraId="36F513E3"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სრული შესაბამისობის მიღწევა;</w:t>
      </w:r>
    </w:p>
    <w:p w14:paraId="7308AD2D" w14:textId="77777777" w:rsidR="00E84190" w:rsidRPr="00B7070B" w:rsidRDefault="00E84190" w:rsidP="00E84190">
      <w:pPr>
        <w:spacing w:after="0"/>
        <w:jc w:val="both"/>
        <w:rPr>
          <w:rFonts w:ascii="Sylfaen" w:eastAsia="Sylfaen" w:hAnsi="Sylfaen"/>
          <w:color w:val="000000"/>
          <w:lang w:val="ka-GE"/>
        </w:rPr>
      </w:pPr>
    </w:p>
    <w:p w14:paraId="2EE87CA7"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lastRenderedPageBreak/>
        <w:t>ინტეგრირებული, საინფორმაციო სისტემის − სახელმწიფო ფინანსების მართვის ელექტრონული სისტემის (PFMS) შემუშავება.</w:t>
      </w:r>
    </w:p>
    <w:p w14:paraId="73E8669D" w14:textId="77777777" w:rsidR="00273B51" w:rsidRPr="00B7070B" w:rsidRDefault="00273B51" w:rsidP="00615B8E">
      <w:pPr>
        <w:widowControl w:val="0"/>
        <w:autoSpaceDE w:val="0"/>
        <w:autoSpaceDN w:val="0"/>
        <w:adjustRightInd w:val="0"/>
        <w:spacing w:after="0" w:line="240" w:lineRule="auto"/>
        <w:ind w:left="90"/>
        <w:jc w:val="both"/>
        <w:rPr>
          <w:rFonts w:ascii="Sylfaen" w:hAnsi="Sylfaen" w:cs="Sylfaen"/>
          <w:spacing w:val="43"/>
          <w:lang w:val="ka-GE"/>
        </w:rPr>
      </w:pPr>
    </w:p>
    <w:p w14:paraId="0DC67BDE" w14:textId="77777777"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14:paraId="128AAC26" w14:textId="77777777" w:rsidR="00975DD3" w:rsidRPr="00B7070B" w:rsidRDefault="00975DD3" w:rsidP="00615B8E">
      <w:pPr>
        <w:spacing w:after="0" w:line="240" w:lineRule="auto"/>
        <w:ind w:left="90"/>
        <w:rPr>
          <w:lang w:val="ka-GE" w:eastAsia="it-IT"/>
        </w:rPr>
      </w:pPr>
    </w:p>
    <w:p w14:paraId="0F2399B3"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მომსახურების პოტენციალის გასაზრდელად და გადამხდელთა კმაყოფილების ხარისხის ასამაღლებლად ახალი ელექტრონული სერვისების ინიციირება, საჭიროების შემთხვევაში არსებული ელექტრონული სერვისების გაუმჯობესება, რაც მომსახურების პროცესს გადამხდელებისთვის უფრო კომფორტულს გახდის;</w:t>
      </w:r>
    </w:p>
    <w:p w14:paraId="63CC11B0" w14:textId="77777777" w:rsidR="00E84190" w:rsidRPr="00B7070B" w:rsidRDefault="00E84190" w:rsidP="00E84190">
      <w:pPr>
        <w:spacing w:after="0"/>
        <w:jc w:val="both"/>
        <w:rPr>
          <w:rFonts w:ascii="Sylfaen" w:eastAsia="Sylfaen" w:hAnsi="Sylfaen"/>
          <w:color w:val="000000"/>
          <w:lang w:val="ka-GE"/>
        </w:rPr>
      </w:pPr>
    </w:p>
    <w:p w14:paraId="26CF667B"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აუდიტის სატრენინგო სისტემის გაძლიერება;</w:t>
      </w:r>
    </w:p>
    <w:p w14:paraId="7D9B327B" w14:textId="77777777" w:rsidR="00E84190" w:rsidRPr="00B7070B" w:rsidRDefault="00E84190" w:rsidP="00E84190">
      <w:pPr>
        <w:spacing w:after="0"/>
        <w:jc w:val="both"/>
        <w:rPr>
          <w:rFonts w:ascii="Sylfaen" w:eastAsia="Sylfaen" w:hAnsi="Sylfaen"/>
          <w:color w:val="000000"/>
          <w:lang w:val="ka-GE"/>
        </w:rPr>
      </w:pPr>
    </w:p>
    <w:p w14:paraId="45EC828F"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აუდიტორთა რაოდენობის გაზრდა და კვალიფიკაციის ამაღლება; აუდიტორების მატერიალურ-ტექნიკური ბაზის გაუმჯობესება;</w:t>
      </w:r>
    </w:p>
    <w:p w14:paraId="1D5974C1" w14:textId="77777777" w:rsidR="00E84190" w:rsidRPr="00B7070B" w:rsidRDefault="00E84190" w:rsidP="00E84190">
      <w:pPr>
        <w:spacing w:after="0"/>
        <w:jc w:val="both"/>
        <w:rPr>
          <w:rFonts w:ascii="Sylfaen" w:eastAsia="Sylfaen" w:hAnsi="Sylfaen"/>
          <w:color w:val="000000"/>
          <w:lang w:val="ka-GE"/>
        </w:rPr>
      </w:pPr>
    </w:p>
    <w:p w14:paraId="0BE0CA90"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ავტორიზებული ეკონომიკური ოპერატორების ურთიერთაღიარების რეჟიმის შესაბამისი ეტაპის დასრულება;</w:t>
      </w:r>
    </w:p>
    <w:p w14:paraId="49C79D80" w14:textId="77777777" w:rsidR="00E84190" w:rsidRPr="00B7070B" w:rsidRDefault="00E84190" w:rsidP="00E84190">
      <w:pPr>
        <w:spacing w:after="0"/>
        <w:jc w:val="both"/>
        <w:rPr>
          <w:rFonts w:ascii="Sylfaen" w:eastAsia="Sylfaen" w:hAnsi="Sylfaen"/>
          <w:color w:val="000000"/>
          <w:lang w:val="ka-GE"/>
        </w:rPr>
      </w:pPr>
    </w:p>
    <w:p w14:paraId="09F21145"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საქართველოს საგადასახადო კანონმდებლობის სრულყოფა და ერთიანი მეთოდოლოგიის შემუშავება, რომელიც ხელს შეუწყობს გადამხდელთა მიერ გადასახადის ნებაყოფლობით გადახდის მაჩვენებლის გაზრდას და საგადასახადო ადმინისტრირების პროცესის გამარტივებას;</w:t>
      </w:r>
    </w:p>
    <w:p w14:paraId="268D2869" w14:textId="77777777" w:rsidR="00E84190" w:rsidRPr="00B7070B" w:rsidRDefault="00E84190" w:rsidP="00E84190">
      <w:pPr>
        <w:spacing w:after="0"/>
        <w:jc w:val="both"/>
        <w:rPr>
          <w:rFonts w:ascii="Sylfaen" w:eastAsia="Sylfaen" w:hAnsi="Sylfaen"/>
          <w:color w:val="000000"/>
          <w:lang w:val="ka-GE"/>
        </w:rPr>
      </w:pPr>
    </w:p>
    <w:p w14:paraId="1053FB4C"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არსებული პროგრამული მოდულების დახვეწა და ახალი პროგრამული მოდულების შექმნის ინიციირება, რომლებიც ხელს შეუწყობს საბაჟო კონტროლის ეფექტიანობის გაზრდას და პროცედურების გამარტივებას;</w:t>
      </w:r>
    </w:p>
    <w:p w14:paraId="00DC3A1A" w14:textId="77777777" w:rsidR="00E84190" w:rsidRPr="00B7070B" w:rsidRDefault="00E84190" w:rsidP="00E84190">
      <w:pPr>
        <w:spacing w:after="0"/>
        <w:jc w:val="both"/>
        <w:rPr>
          <w:rFonts w:ascii="Sylfaen" w:eastAsia="Sylfaen" w:hAnsi="Sylfaen"/>
          <w:color w:val="000000"/>
          <w:lang w:val="ka-GE"/>
        </w:rPr>
      </w:pPr>
    </w:p>
    <w:p w14:paraId="1BADA05C"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საქონლის გაშვების შემდგომი კონტროლის გეგმის შემუშავება;</w:t>
      </w:r>
    </w:p>
    <w:p w14:paraId="6EEDA3A4" w14:textId="77777777" w:rsidR="00E84190" w:rsidRPr="00B7070B" w:rsidRDefault="00E84190" w:rsidP="00E84190">
      <w:pPr>
        <w:spacing w:after="0"/>
        <w:jc w:val="both"/>
        <w:rPr>
          <w:rFonts w:ascii="Sylfaen" w:eastAsia="Sylfaen" w:hAnsi="Sylfaen"/>
          <w:color w:val="000000"/>
          <w:lang w:val="ka-GE"/>
        </w:rPr>
      </w:pPr>
    </w:p>
    <w:p w14:paraId="2DABB517"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კინოლოგიური მომსახურების გაუმჯობესებისთვის შესაბამისი ღონისძიებების განხორციელება;</w:t>
      </w:r>
    </w:p>
    <w:p w14:paraId="2F4F01CF" w14:textId="77777777" w:rsidR="00E84190" w:rsidRPr="00B7070B" w:rsidRDefault="00E84190" w:rsidP="00E84190">
      <w:pPr>
        <w:spacing w:after="0"/>
        <w:jc w:val="both"/>
        <w:rPr>
          <w:rFonts w:ascii="Sylfaen" w:eastAsia="Sylfaen" w:hAnsi="Sylfaen"/>
          <w:color w:val="000000"/>
          <w:lang w:val="ka-GE"/>
        </w:rPr>
      </w:pPr>
    </w:p>
    <w:p w14:paraId="05051C7F"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მგზავრების შესახებ წინასწარი ინფორმაციის (Advance Passenger Information (API)) და მგზავრების პირადი მონაცემების ჩანაწერის (Passenger Name Record (PNR)) სისტემების დანერგვა;</w:t>
      </w:r>
    </w:p>
    <w:p w14:paraId="3022F3C1" w14:textId="77777777" w:rsidR="00E84190" w:rsidRPr="00B7070B" w:rsidRDefault="00E84190" w:rsidP="00E84190">
      <w:pPr>
        <w:spacing w:after="0"/>
        <w:jc w:val="both"/>
        <w:rPr>
          <w:rFonts w:ascii="Sylfaen" w:eastAsia="Sylfaen" w:hAnsi="Sylfaen"/>
          <w:color w:val="000000"/>
          <w:lang w:val="ka-GE"/>
        </w:rPr>
      </w:pPr>
    </w:p>
    <w:p w14:paraId="47EDEEC2"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ევროსტანდარტების შესაბამისად მოწყობილი და აღჭურვილი, ფიტოსანიტარიული და ვეტერინარული სასაზღვრო-საკარანტინო კონტროლის განმახორციელებელი სასაზღვრო ინსპექციის პუნქტების რაოდენობის გაზრდა;</w:t>
      </w:r>
    </w:p>
    <w:p w14:paraId="0DED526F" w14:textId="77777777" w:rsidR="00E84190" w:rsidRPr="00B7070B" w:rsidRDefault="00E84190" w:rsidP="00E84190">
      <w:pPr>
        <w:spacing w:after="0"/>
        <w:jc w:val="both"/>
        <w:rPr>
          <w:rFonts w:ascii="Sylfaen" w:eastAsia="Sylfaen" w:hAnsi="Sylfaen"/>
          <w:color w:val="000000"/>
          <w:lang w:val="ka-GE"/>
        </w:rPr>
      </w:pPr>
    </w:p>
    <w:p w14:paraId="64802A83"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საბაჟო ლაბორატორიის მიერ განხორციელებული ლაბორატორიული კვლევის საფუძველზე ეფექტიანი და დაჩქარებული საბაჟო კონტროლის განხორციელება;</w:t>
      </w:r>
    </w:p>
    <w:p w14:paraId="23EBDAA7" w14:textId="77777777" w:rsidR="00E84190" w:rsidRPr="00B7070B" w:rsidRDefault="00E84190" w:rsidP="00E84190">
      <w:pPr>
        <w:spacing w:after="0"/>
        <w:jc w:val="both"/>
        <w:rPr>
          <w:rFonts w:ascii="Sylfaen" w:eastAsia="Sylfaen" w:hAnsi="Sylfaen"/>
          <w:color w:val="000000"/>
          <w:lang w:val="ka-GE"/>
        </w:rPr>
      </w:pPr>
    </w:p>
    <w:p w14:paraId="2A300433"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საქართველოს საბაჟო კოდექსით განსაზღვრული გამარტივებული საბაჟო დეკლარაციის (მათ შორის, დეკლარანტის ჩანაწერებში მონაცემების ასახვის ფორმით) და დამატებითი საბაჟო დეკლარაციის დანერგვა;</w:t>
      </w:r>
    </w:p>
    <w:p w14:paraId="0F1DCF9A" w14:textId="77777777" w:rsidR="00E84190" w:rsidRPr="00B7070B" w:rsidRDefault="00E84190" w:rsidP="00E84190">
      <w:pPr>
        <w:spacing w:after="0"/>
        <w:jc w:val="both"/>
        <w:rPr>
          <w:rFonts w:ascii="Sylfaen" w:eastAsia="Sylfaen" w:hAnsi="Sylfaen"/>
          <w:color w:val="000000"/>
          <w:lang w:val="ka-GE"/>
        </w:rPr>
      </w:pPr>
    </w:p>
    <w:p w14:paraId="05B20DD5"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lastRenderedPageBreak/>
        <w:t>ტრანზიტის საერთო პროცედურების სისტემასთან (NCTS, CTC, SAD) მიერთება;</w:t>
      </w:r>
    </w:p>
    <w:p w14:paraId="1AC9516A" w14:textId="77777777" w:rsidR="00E84190" w:rsidRPr="00B7070B" w:rsidRDefault="00E84190" w:rsidP="00E84190">
      <w:pPr>
        <w:spacing w:after="0"/>
        <w:jc w:val="both"/>
        <w:rPr>
          <w:rFonts w:ascii="Sylfaen" w:eastAsia="Sylfaen" w:hAnsi="Sylfaen"/>
          <w:color w:val="000000"/>
          <w:lang w:val="ka-GE"/>
        </w:rPr>
      </w:pPr>
    </w:p>
    <w:p w14:paraId="3845095A"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საბაჟო გამშვები პუნქტებისა და გაფორმების ეკონომიკური ზონების შეუფერხებელი ფუნქციონირებისთვის შესაბამისი კაპიტალური და მიმდინარე სამშენებლო-სარემონტო და სამონტაჟო სამუშაოების ჩატარება;</w:t>
      </w:r>
    </w:p>
    <w:p w14:paraId="4B84A43A" w14:textId="77777777" w:rsidR="00E84190" w:rsidRPr="00B7070B" w:rsidRDefault="00E84190" w:rsidP="00E84190">
      <w:pPr>
        <w:spacing w:after="0"/>
        <w:jc w:val="both"/>
        <w:rPr>
          <w:rFonts w:ascii="Sylfaen" w:eastAsia="Sylfaen" w:hAnsi="Sylfaen"/>
          <w:color w:val="000000"/>
          <w:lang w:val="ka-GE"/>
        </w:rPr>
      </w:pPr>
    </w:p>
    <w:p w14:paraId="3A9D1971"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საგადასახადო ადმინისტრაციების ფორუმთან (FTA) თანამშრომლობის გაფართოება;</w:t>
      </w:r>
    </w:p>
    <w:p w14:paraId="37E5CBC2"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TIWB-ში − „საგადასახადო ინსპექტორები საზღვრების გარეშე“ შემოსავლების სამსახურის ჩართულობის გაზრდა;</w:t>
      </w:r>
    </w:p>
    <w:p w14:paraId="05C6A4CD" w14:textId="77777777" w:rsidR="00E84190" w:rsidRPr="00B7070B" w:rsidRDefault="00E84190" w:rsidP="00E84190">
      <w:pPr>
        <w:spacing w:after="0"/>
        <w:jc w:val="both"/>
        <w:rPr>
          <w:rFonts w:ascii="Sylfaen" w:eastAsia="Sylfaen" w:hAnsi="Sylfaen"/>
          <w:color w:val="000000"/>
          <w:lang w:val="ka-GE"/>
        </w:rPr>
      </w:pPr>
    </w:p>
    <w:p w14:paraId="30ACFF5A"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ჩინეთის სახალხო რესპუბლიკის საბაჟო ადმინისტრაციასთან თანამშრომლობა;</w:t>
      </w:r>
    </w:p>
    <w:p w14:paraId="77CCDFFB" w14:textId="77777777" w:rsidR="00E84190" w:rsidRPr="00B7070B" w:rsidRDefault="00E84190" w:rsidP="00E84190">
      <w:pPr>
        <w:spacing w:after="0"/>
        <w:jc w:val="both"/>
        <w:rPr>
          <w:rFonts w:ascii="Sylfaen" w:eastAsia="Sylfaen" w:hAnsi="Sylfaen"/>
          <w:color w:val="000000"/>
          <w:lang w:val="ka-GE"/>
        </w:rPr>
      </w:pPr>
    </w:p>
    <w:p w14:paraId="09B99A8C" w14:textId="77777777" w:rsidR="00E84190" w:rsidRPr="00B7070B" w:rsidRDefault="00E84190" w:rsidP="00E84190">
      <w:pPr>
        <w:spacing w:after="0"/>
        <w:jc w:val="both"/>
        <w:rPr>
          <w:rFonts w:ascii="Sylfaen" w:eastAsia="Sylfaen" w:hAnsi="Sylfaen"/>
          <w:b/>
          <w:color w:val="000000"/>
          <w:lang w:val="ka-GE"/>
        </w:rPr>
      </w:pPr>
      <w:r w:rsidRPr="00B7070B">
        <w:rPr>
          <w:rFonts w:ascii="Sylfaen" w:eastAsia="Sylfaen" w:hAnsi="Sylfaen"/>
          <w:color w:val="000000"/>
          <w:lang w:val="ka-GE"/>
        </w:rPr>
        <w:t>დონორთა მხარდაჭერით საბაჟო სფეროში ცალკეული პროექტების განხორციელება: საბაჟო გამშვები პუნქტების რენტგენის სისტემებით აღჭურვა;</w:t>
      </w:r>
    </w:p>
    <w:p w14:paraId="306A91CD" w14:textId="77777777" w:rsidR="00E84190" w:rsidRPr="00B7070B" w:rsidRDefault="00E84190" w:rsidP="00E84190">
      <w:pPr>
        <w:spacing w:after="0"/>
        <w:jc w:val="both"/>
        <w:rPr>
          <w:rFonts w:ascii="Sylfaen" w:eastAsia="Sylfaen" w:hAnsi="Sylfaen"/>
          <w:b/>
          <w:color w:val="000000"/>
          <w:lang w:val="ka-GE"/>
        </w:rPr>
      </w:pPr>
    </w:p>
    <w:p w14:paraId="03682E02" w14:textId="77777777"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ახალი ანალიტიკური პროგრამის დანერგვით საბაჟო რისკების ანალიტიკური შესაძლებლობების გაუმჯობესება; შემოსავლების სამსახურის საბაჟო დეპარტამენტში GPS-მიყურადების სისტემის დანერგვა და მობილური ჯგუფების ჩამოყალიბება; საქონლის გაშვების შემდგომი კონტროლის გასვლითი და კამერალური შემოწმებების თანამედროვე პრაქტიკის/თეორიის და ახალი მიდგომების შესახებ გამოცდილების გაზიარება.</w:t>
      </w:r>
    </w:p>
    <w:p w14:paraId="4DE08B97" w14:textId="77777777" w:rsidR="00273B51" w:rsidRPr="00B7070B" w:rsidRDefault="00273B51" w:rsidP="00615B8E">
      <w:pPr>
        <w:spacing w:after="0" w:line="240" w:lineRule="auto"/>
        <w:ind w:left="90"/>
        <w:rPr>
          <w:rFonts w:ascii="Sylfaen" w:eastAsia="Sylfaen" w:hAnsi="Sylfaen"/>
          <w:color w:val="000000"/>
          <w:lang w:val="ka-GE"/>
        </w:rPr>
      </w:pPr>
    </w:p>
    <w:p w14:paraId="479EB96B" w14:textId="77777777"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ეკონომიკური დანაშაულის პრევენცია</w:t>
      </w:r>
    </w:p>
    <w:p w14:paraId="2F3C1B62" w14:textId="77777777" w:rsidR="00975DD3" w:rsidRPr="00B7070B" w:rsidRDefault="00975DD3" w:rsidP="00615B8E">
      <w:pPr>
        <w:pStyle w:val="ListParagraph"/>
        <w:widowControl w:val="0"/>
        <w:autoSpaceDE w:val="0"/>
        <w:autoSpaceDN w:val="0"/>
        <w:adjustRightInd w:val="0"/>
        <w:spacing w:after="0" w:line="240" w:lineRule="auto"/>
        <w:ind w:left="90"/>
        <w:contextualSpacing w:val="0"/>
        <w:jc w:val="both"/>
        <w:rPr>
          <w:rFonts w:ascii="Sylfaen" w:hAnsi="Sylfaen" w:cs="Sylfaen"/>
          <w:b/>
          <w:bCs/>
          <w:iCs/>
          <w:lang w:val="ka-GE"/>
        </w:rPr>
      </w:pPr>
    </w:p>
    <w:p w14:paraId="4FAD1248"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საფინანსო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ეკონომიკურ</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სფეროებში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დანაშაულ</w:t>
      </w:r>
      <w:proofErr w:type="spellEnd"/>
      <w:r w:rsidRPr="00B7070B">
        <w:rPr>
          <w:rFonts w:ascii="Sylfaen" w:eastAsia="Sylfaen" w:hAnsi="Sylfaen"/>
          <w:color w:val="000000"/>
          <w:lang w:val="ka-GE"/>
        </w:rPr>
        <w:t>თან</w:t>
      </w:r>
      <w:r w:rsidRPr="00B7070B">
        <w:rPr>
          <w:rFonts w:ascii="Sylfaen" w:eastAsia="Sylfaen" w:hAnsi="Sylfaen"/>
          <w:color w:val="000000"/>
        </w:rPr>
        <w:t xml:space="preserve"> </w:t>
      </w:r>
      <w:proofErr w:type="spellStart"/>
      <w:r w:rsidRPr="00B7070B">
        <w:rPr>
          <w:rFonts w:ascii="Sylfaen" w:eastAsia="Sylfaen" w:hAnsi="Sylfaen"/>
          <w:color w:val="000000"/>
        </w:rPr>
        <w:t>ბრძოლა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ქვეყანაში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ჯანსაღი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კონკურენტული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გარემოს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ხარისხის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ამაღლება</w:t>
      </w:r>
      <w:proofErr w:type="spellEnd"/>
      <w:r w:rsidRPr="00B7070B">
        <w:rPr>
          <w:rFonts w:ascii="Sylfaen" w:eastAsia="Sylfaen" w:hAnsi="Sylfaen"/>
          <w:color w:val="000000"/>
        </w:rPr>
        <w:t>;</w:t>
      </w:r>
      <w:proofErr w:type="gramEnd"/>
    </w:p>
    <w:p w14:paraId="3DA32A40" w14:textId="77777777" w:rsidR="00B7070B" w:rsidRPr="00B7070B" w:rsidRDefault="00B7070B" w:rsidP="00B7070B">
      <w:pPr>
        <w:spacing w:after="0"/>
        <w:jc w:val="both"/>
        <w:rPr>
          <w:rFonts w:ascii="Sylfaen" w:eastAsia="Sylfaen" w:hAnsi="Sylfaen"/>
          <w:color w:val="000000"/>
        </w:rPr>
      </w:pPr>
    </w:p>
    <w:p w14:paraId="3798A7C7"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კანონიერი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სამეწარმეო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საქმიანობის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დაცვა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საქართველოს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ფინანსთა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სამინისტროს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საგამოძიებო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სამსახურში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მწყობრი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ჩამოყალიბება</w:t>
      </w:r>
      <w:proofErr w:type="spellEnd"/>
      <w:r w:rsidRPr="00B7070B">
        <w:rPr>
          <w:rFonts w:ascii="Sylfaen" w:eastAsia="Sylfaen" w:hAnsi="Sylfaen"/>
          <w:color w:val="000000"/>
        </w:rPr>
        <w:t>;</w:t>
      </w:r>
      <w:proofErr w:type="gramEnd"/>
    </w:p>
    <w:p w14:paraId="76693E8D" w14:textId="77777777" w:rsidR="00B7070B" w:rsidRPr="00B7070B" w:rsidRDefault="00B7070B" w:rsidP="00B7070B">
      <w:pPr>
        <w:spacing w:after="0"/>
        <w:jc w:val="both"/>
        <w:rPr>
          <w:rFonts w:ascii="Sylfaen" w:eastAsia="Sylfaen" w:hAnsi="Sylfaen"/>
          <w:color w:val="000000"/>
        </w:rPr>
      </w:pPr>
    </w:p>
    <w:p w14:paraId="3E91AF71"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დანაშაულის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ჩადენის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თავიდან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ასაცილებლად</w:t>
      </w:r>
      <w:proofErr w:type="spellEnd"/>
      <w:r w:rsidRPr="00B7070B">
        <w:rPr>
          <w:rFonts w:ascii="Sylfaen" w:eastAsia="Sylfaen" w:hAnsi="Sylfaen"/>
          <w:color w:val="000000"/>
          <w:lang w:val="ka-GE"/>
        </w:rPr>
        <w:t xml:space="preserve"> </w:t>
      </w:r>
      <w:proofErr w:type="spellStart"/>
      <w:r w:rsidRPr="00B7070B">
        <w:rPr>
          <w:rFonts w:ascii="Sylfaen" w:eastAsia="Sylfaen" w:hAnsi="Sylfaen"/>
          <w:color w:val="000000"/>
        </w:rPr>
        <w:t>პრევენციული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ღონისძიებების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განხორციელება</w:t>
      </w:r>
      <w:proofErr w:type="spellEnd"/>
      <w:r w:rsidRPr="00B7070B">
        <w:rPr>
          <w:rFonts w:ascii="Sylfaen" w:eastAsia="Sylfaen" w:hAnsi="Sylfaen"/>
          <w:color w:val="000000"/>
        </w:rPr>
        <w:t>;</w:t>
      </w:r>
      <w:proofErr w:type="gramEnd"/>
    </w:p>
    <w:p w14:paraId="76046494" w14:textId="77777777" w:rsidR="00B7070B" w:rsidRPr="00B7070B" w:rsidRDefault="00B7070B" w:rsidP="00B7070B">
      <w:pPr>
        <w:spacing w:after="0"/>
        <w:jc w:val="both"/>
        <w:rPr>
          <w:rFonts w:ascii="Sylfaen" w:eastAsia="Sylfaen" w:hAnsi="Sylfaen"/>
          <w:color w:val="000000"/>
        </w:rPr>
      </w:pPr>
    </w:p>
    <w:p w14:paraId="21937C80"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საქართველოსა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უცხო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ქვეყნებში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პერსონალის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შერჩევის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კრიტერიუმებსა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პროცედურებთან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დაკავშირებით</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დაგროვილი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გამოცდილების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შესწავლა</w:t>
      </w:r>
      <w:proofErr w:type="spellEnd"/>
      <w:r w:rsidRPr="00B7070B">
        <w:rPr>
          <w:rFonts w:ascii="Sylfaen" w:eastAsia="Sylfaen" w:hAnsi="Sylfaen"/>
          <w:color w:val="000000"/>
        </w:rPr>
        <w:t>;</w:t>
      </w:r>
      <w:proofErr w:type="gramEnd"/>
    </w:p>
    <w:p w14:paraId="321C025B" w14:textId="77777777" w:rsidR="00B7070B" w:rsidRPr="00B7070B" w:rsidRDefault="00B7070B" w:rsidP="00B7070B">
      <w:pPr>
        <w:spacing w:after="0"/>
        <w:jc w:val="both"/>
        <w:rPr>
          <w:rFonts w:ascii="Sylfaen" w:eastAsia="Sylfaen" w:hAnsi="Sylfaen"/>
          <w:color w:val="000000"/>
        </w:rPr>
      </w:pPr>
    </w:p>
    <w:p w14:paraId="77933E50"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გადასახადების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გადახდისთვის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თავის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არიდების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ფაქტების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აღსაკვეთად</w:t>
      </w:r>
      <w:proofErr w:type="spellEnd"/>
      <w:r w:rsidRPr="00B7070B">
        <w:rPr>
          <w:rFonts w:ascii="Sylfaen" w:eastAsia="Sylfaen" w:hAnsi="Sylfaen"/>
          <w:color w:val="000000"/>
          <w:lang w:val="ka-GE"/>
        </w:rPr>
        <w:t xml:space="preserve"> </w:t>
      </w:r>
      <w:proofErr w:type="spellStart"/>
      <w:r w:rsidRPr="00B7070B">
        <w:rPr>
          <w:rFonts w:ascii="Sylfaen" w:eastAsia="Sylfaen" w:hAnsi="Sylfaen"/>
          <w:color w:val="000000"/>
        </w:rPr>
        <w:t>საქართველოს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ეკონომიკურ</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საზღვრებზე</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კონტროლის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გამკაცრება</w:t>
      </w:r>
      <w:proofErr w:type="spellEnd"/>
      <w:r w:rsidRPr="00B7070B">
        <w:rPr>
          <w:rFonts w:ascii="Sylfaen" w:eastAsia="Sylfaen" w:hAnsi="Sylfaen"/>
          <w:color w:val="000000"/>
        </w:rPr>
        <w:t>;</w:t>
      </w:r>
      <w:proofErr w:type="gramEnd"/>
    </w:p>
    <w:p w14:paraId="66CA7A6C" w14:textId="77777777" w:rsidR="00B7070B" w:rsidRPr="00B7070B" w:rsidRDefault="00B7070B" w:rsidP="00B7070B">
      <w:pPr>
        <w:spacing w:after="0"/>
        <w:jc w:val="both"/>
        <w:rPr>
          <w:rFonts w:ascii="Sylfaen" w:eastAsia="Sylfaen" w:hAnsi="Sylfaen"/>
          <w:color w:val="000000"/>
        </w:rPr>
      </w:pPr>
    </w:p>
    <w:p w14:paraId="00C768B7" w14:textId="77777777" w:rsidR="00B7070B" w:rsidRPr="00B7070B" w:rsidRDefault="00B7070B" w:rsidP="00B7070B">
      <w:pPr>
        <w:spacing w:after="0"/>
        <w:jc w:val="both"/>
        <w:rPr>
          <w:rFonts w:ascii="Sylfaen" w:eastAsia="Sylfaen" w:hAnsi="Sylfaen"/>
          <w:color w:val="000000"/>
        </w:rPr>
      </w:pPr>
      <w:proofErr w:type="spellStart"/>
      <w:proofErr w:type="gramStart"/>
      <w:r w:rsidRPr="00B7070B">
        <w:rPr>
          <w:rFonts w:ascii="Sylfaen" w:eastAsia="Sylfaen" w:hAnsi="Sylfaen"/>
          <w:color w:val="000000"/>
        </w:rPr>
        <w:t>ფინანსური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დანაშაულის</w:t>
      </w:r>
      <w:proofErr w:type="spellEnd"/>
      <w:proofErr w:type="gramEnd"/>
      <w:r w:rsidRPr="00B7070B">
        <w:rPr>
          <w:rFonts w:ascii="Sylfaen" w:eastAsia="Sylfaen" w:hAnsi="Sylfaen"/>
          <w:color w:val="000000"/>
        </w:rPr>
        <w:t xml:space="preserve">  </w:t>
      </w:r>
      <w:proofErr w:type="spellStart"/>
      <w:r w:rsidRPr="00B7070B">
        <w:rPr>
          <w:rFonts w:ascii="Sylfaen" w:eastAsia="Sylfaen" w:hAnsi="Sylfaen"/>
          <w:color w:val="000000"/>
        </w:rPr>
        <w:t>გამოძიების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საერთაშორისო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ქსელის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პროექტებში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მონაწილეობა</w:t>
      </w:r>
      <w:proofErr w:type="spellEnd"/>
      <w:r w:rsidRPr="00B7070B">
        <w:rPr>
          <w:rFonts w:ascii="Sylfaen" w:eastAsia="Sylfaen" w:hAnsi="Sylfaen"/>
          <w:color w:val="000000"/>
        </w:rPr>
        <w:t>;</w:t>
      </w:r>
    </w:p>
    <w:p w14:paraId="7D08E209" w14:textId="77777777" w:rsidR="00B7070B" w:rsidRPr="00B7070B" w:rsidRDefault="00B7070B" w:rsidP="00B7070B">
      <w:pPr>
        <w:spacing w:after="0"/>
        <w:jc w:val="both"/>
        <w:rPr>
          <w:rFonts w:ascii="Sylfaen" w:eastAsia="Sylfaen" w:hAnsi="Sylfaen"/>
          <w:color w:val="000000"/>
        </w:rPr>
      </w:pPr>
    </w:p>
    <w:p w14:paraId="58D45DE4"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ინტელექტუალური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საკუთრების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უფლების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ეკონომიკურ</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დანაშაულად</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მიჩნევისთვის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აღმოსავლეთ</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პარტნიორობის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ფარგლებში</w:t>
      </w:r>
      <w:proofErr w:type="spellEnd"/>
      <w:proofErr w:type="gramEnd"/>
      <w:r w:rsidRPr="00B7070B">
        <w:rPr>
          <w:rFonts w:ascii="Sylfaen" w:eastAsia="Sylfaen" w:hAnsi="Sylfaen"/>
          <w:color w:val="000000"/>
        </w:rPr>
        <w:t xml:space="preserve"> </w:t>
      </w:r>
      <w:proofErr w:type="spellStart"/>
      <w:r w:rsidRPr="00B7070B">
        <w:rPr>
          <w:rFonts w:ascii="Sylfaen" w:eastAsia="Sylfaen" w:hAnsi="Sylfaen"/>
          <w:color w:val="000000"/>
        </w:rPr>
        <w:t>თანამშრომლობა</w:t>
      </w:r>
      <w:proofErr w:type="spellEnd"/>
      <w:r w:rsidRPr="00B7070B">
        <w:rPr>
          <w:rFonts w:ascii="Sylfaen" w:eastAsia="Sylfaen" w:hAnsi="Sylfaen"/>
          <w:color w:val="000000"/>
        </w:rPr>
        <w:t>;</w:t>
      </w:r>
    </w:p>
    <w:p w14:paraId="6622EB7D" w14:textId="77777777" w:rsidR="00B7070B" w:rsidRPr="00B7070B" w:rsidRDefault="00B7070B" w:rsidP="00B7070B">
      <w:pPr>
        <w:spacing w:after="0"/>
        <w:jc w:val="both"/>
        <w:rPr>
          <w:rFonts w:ascii="Sylfaen" w:eastAsia="Sylfaen" w:hAnsi="Sylfaen"/>
          <w:color w:val="000000"/>
        </w:rPr>
      </w:pPr>
    </w:p>
    <w:p w14:paraId="64B0F752"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lastRenderedPageBreak/>
        <w:t>თაღლითობის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ფაქტების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აღმოჩენის</w:t>
      </w:r>
      <w:proofErr w:type="spellEnd"/>
      <w:r w:rsidRPr="00B7070B">
        <w:rPr>
          <w:rFonts w:ascii="Sylfaen" w:eastAsia="Sylfaen" w:hAnsi="Sylfaen"/>
          <w:color w:val="000000"/>
        </w:rPr>
        <w:t>/</w:t>
      </w:r>
      <w:proofErr w:type="spellStart"/>
      <w:r w:rsidRPr="00B7070B">
        <w:rPr>
          <w:rFonts w:ascii="Sylfaen" w:eastAsia="Sylfaen" w:hAnsi="Sylfaen"/>
          <w:color w:val="000000"/>
        </w:rPr>
        <w:t>გამოვლენის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აგრეთვე</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კონტრაბანდის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წინააღმდეგ</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ბრძოლის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მეთოდებთან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დაკავშირებით</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ევროპული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სამსახურების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მიერ</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ორგანიზებულ</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კონფერენციებსა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სემინარებში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სისტემატური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მონაწილეობის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უზრუნველყოფა</w:t>
      </w:r>
      <w:proofErr w:type="spellEnd"/>
      <w:r w:rsidRPr="00B7070B">
        <w:rPr>
          <w:rFonts w:ascii="Sylfaen" w:eastAsia="Sylfaen" w:hAnsi="Sylfaen"/>
          <w:color w:val="000000"/>
        </w:rPr>
        <w:t>.</w:t>
      </w:r>
    </w:p>
    <w:p w14:paraId="41C71BFF" w14:textId="77777777" w:rsidR="00975DD3" w:rsidRPr="00B7070B" w:rsidRDefault="00975DD3" w:rsidP="00615B8E">
      <w:pPr>
        <w:spacing w:after="0" w:line="240" w:lineRule="auto"/>
        <w:ind w:left="90"/>
        <w:jc w:val="both"/>
        <w:rPr>
          <w:rFonts w:ascii="Sylfaen" w:hAnsi="Sylfaen"/>
          <w:lang w:val="ka-GE"/>
        </w:rPr>
      </w:pPr>
    </w:p>
    <w:p w14:paraId="0E89D1C4" w14:textId="77777777"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ფინანსების მართვის ელექტრონული და ანალიტიკური უზრუნველყოფა</w:t>
      </w:r>
    </w:p>
    <w:p w14:paraId="584114A8" w14:textId="77777777" w:rsidR="00975DD3" w:rsidRPr="00B7070B" w:rsidRDefault="00975DD3" w:rsidP="00615B8E">
      <w:pPr>
        <w:spacing w:after="0" w:line="240" w:lineRule="auto"/>
        <w:ind w:left="90"/>
        <w:rPr>
          <w:rFonts w:ascii="Sylfaen" w:hAnsi="Sylfaen"/>
          <w:b/>
          <w:lang w:val="ka-GE"/>
        </w:rPr>
      </w:pPr>
    </w:p>
    <w:p w14:paraId="3ED9B4D2"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საჯარო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მართვის</w:t>
      </w:r>
      <w:proofErr w:type="spellEnd"/>
      <w:r w:rsidRPr="00B7070B">
        <w:rPr>
          <w:rFonts w:ascii="Sylfaen" w:eastAsia="Sylfaen" w:hAnsi="Sylfaen"/>
          <w:color w:val="000000"/>
          <w:lang w:val="ka-GE"/>
        </w:rPr>
        <w:t xml:space="preserve"> ელექტრონული</w:t>
      </w:r>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(PFMS)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სხვა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საინფორმაციო-საკომუნიკაციო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ტექნოლოგიების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მდგრადობის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უსაფრთხოებისა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საიმედო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ფუნქციონირების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უზრუნველყოფა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ბიუჯეტის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მართვის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ელექტრონული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მოდერნიზაცია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ფუნქციური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განახლება</w:t>
      </w:r>
      <w:proofErr w:type="spellEnd"/>
      <w:r w:rsidRPr="00B7070B">
        <w:rPr>
          <w:rFonts w:ascii="Sylfaen" w:eastAsia="Sylfaen" w:hAnsi="Sylfaen"/>
          <w:color w:val="000000"/>
        </w:rPr>
        <w:t>;</w:t>
      </w:r>
      <w:r w:rsidRPr="00B7070B">
        <w:rPr>
          <w:rFonts w:ascii="Sylfaen" w:eastAsia="Sylfaen" w:hAnsi="Sylfaen"/>
          <w:color w:val="000000"/>
          <w:lang w:val="ka-GE"/>
        </w:rPr>
        <w:t xml:space="preserve"> საქართველოს</w:t>
      </w:r>
      <w:r w:rsidRPr="00B7070B">
        <w:rPr>
          <w:rFonts w:ascii="Sylfaen" w:eastAsia="Sylfaen" w:hAnsi="Sylfaen"/>
          <w:color w:val="000000"/>
        </w:rPr>
        <w:t xml:space="preserve"> </w:t>
      </w:r>
      <w:proofErr w:type="spellStart"/>
      <w:r w:rsidRPr="00B7070B">
        <w:rPr>
          <w:rFonts w:ascii="Sylfaen" w:eastAsia="Sylfaen" w:hAnsi="Sylfaen"/>
          <w:color w:val="000000"/>
        </w:rPr>
        <w:t>სახელმწიფო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ხაზინის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ელექტრონული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მომსახურების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მოდერნიზაცია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ფუნქციური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განახლება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საქართველოს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ფინანსთა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სამინისტროში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სახელმწიფო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ვალის</w:t>
      </w:r>
      <w:proofErr w:type="spellEnd"/>
      <w:r w:rsidRPr="00B7070B">
        <w:rPr>
          <w:rFonts w:ascii="Sylfaen" w:eastAsia="Sylfaen" w:hAnsi="Sylfaen"/>
          <w:color w:val="000000"/>
          <w:lang w:val="ka-GE"/>
        </w:rPr>
        <w:t>ა</w:t>
      </w:r>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საინვესტიციო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პროექტების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მართვის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დანერგვა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ადამიანური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რესურსების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მართვის</w:t>
      </w:r>
      <w:proofErr w:type="spellEnd"/>
      <w:r w:rsidRPr="00B7070B">
        <w:rPr>
          <w:rFonts w:ascii="Sylfaen" w:eastAsia="Sylfaen" w:hAnsi="Sylfaen"/>
          <w:color w:val="000000"/>
        </w:rPr>
        <w:t xml:space="preserve"> </w:t>
      </w:r>
      <w:r w:rsidRPr="00B7070B">
        <w:rPr>
          <w:rFonts w:ascii="Sylfaen" w:eastAsia="Sylfaen" w:hAnsi="Sylfaen"/>
          <w:color w:val="000000"/>
          <w:lang w:val="ka-GE"/>
        </w:rPr>
        <w:t xml:space="preserve">ელექტრონული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მოდერნიზაცია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ფუნქციური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განახლება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დანერგვა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მხარდაჭერა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უძრავ-მოძრავი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ქონების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გაყიდვის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ელექტრონული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აუქციონის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მოდერნიზაცია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ფუნქციური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განახლება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საქმისწარმოების</w:t>
      </w:r>
      <w:proofErr w:type="spellEnd"/>
      <w:r w:rsidRPr="00B7070B">
        <w:rPr>
          <w:rFonts w:ascii="Sylfaen" w:eastAsia="Sylfaen" w:hAnsi="Sylfaen"/>
          <w:color w:val="000000"/>
        </w:rPr>
        <w:t xml:space="preserve"> </w:t>
      </w:r>
      <w:r w:rsidRPr="00B7070B">
        <w:rPr>
          <w:rFonts w:ascii="Sylfaen" w:eastAsia="Sylfaen" w:hAnsi="Sylfaen"/>
          <w:color w:val="000000"/>
          <w:lang w:val="ka-GE"/>
        </w:rPr>
        <w:t>ელექტრონული</w:t>
      </w:r>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მოდერნიზაცია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ფუნქციური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განახლება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დანერგვა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მხარდაჭერა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ბუნებრივი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რესურსების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მართვის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მოდერნიზაცია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ფუნქციური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განახლება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დანერგვა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მხარდაჭერა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ვებგვერდებისა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სხვა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საინფორმაციო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შემუშავება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დანერგვა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მხარდაჭერა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საინფორმაციო-საკომუნიკაციო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ინფრასტრუქტურის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განვითარება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ბიზნესუწყვეტობის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უზრუნველყოფა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ტექნიკური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მხარდაჭერა</w:t>
      </w:r>
      <w:proofErr w:type="spellEnd"/>
      <w:r w:rsidRPr="00B7070B">
        <w:rPr>
          <w:rFonts w:ascii="Sylfaen" w:eastAsia="Sylfaen" w:hAnsi="Sylfaen"/>
          <w:color w:val="000000"/>
        </w:rPr>
        <w:t>.</w:t>
      </w:r>
    </w:p>
    <w:p w14:paraId="53A5EF03" w14:textId="77777777" w:rsidR="00273B51" w:rsidRPr="00B7070B" w:rsidRDefault="00273B51" w:rsidP="00615B8E">
      <w:pPr>
        <w:spacing w:after="0" w:line="240" w:lineRule="auto"/>
        <w:rPr>
          <w:lang w:val="ka-GE"/>
        </w:rPr>
      </w:pPr>
    </w:p>
    <w:p w14:paraId="37D299B5" w14:textId="5E49E368"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საფინანსო სექტორში დასაქმებულთა კვალიფიკაციის ამაღლება</w:t>
      </w:r>
    </w:p>
    <w:p w14:paraId="255F74F8" w14:textId="77777777" w:rsidR="00975DD3" w:rsidRPr="00B7070B" w:rsidRDefault="00975DD3" w:rsidP="00615B8E">
      <w:pPr>
        <w:widowControl w:val="0"/>
        <w:autoSpaceDE w:val="0"/>
        <w:autoSpaceDN w:val="0"/>
        <w:adjustRightInd w:val="0"/>
        <w:spacing w:after="0" w:line="240" w:lineRule="auto"/>
        <w:ind w:left="90" w:right="1140"/>
        <w:rPr>
          <w:rFonts w:ascii="Sylfaen" w:hAnsi="Sylfaen" w:cs="Sylfaen"/>
          <w:lang w:val="ka-GE"/>
        </w:rPr>
      </w:pPr>
    </w:p>
    <w:p w14:paraId="1BF3D60A"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საქართველოს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ფინანსთა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სამინისტროს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წარმომადგენელთა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კვალიფიკაციის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ამაღლება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ტრენინგების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საჭიროებათა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ანალიზის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ხელშეწყობით</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გეგმით</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გათვალისწინებული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სასწავლო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პროექტების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განხორციელებით</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აგრეთვე</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პროფესიული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განვითარებისკენ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მიმართული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პროგრამების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ორგანიზებით</w:t>
      </w:r>
      <w:proofErr w:type="spellEnd"/>
      <w:r w:rsidRPr="00B7070B">
        <w:rPr>
          <w:rFonts w:ascii="Sylfaen" w:eastAsia="Sylfaen" w:hAnsi="Sylfaen"/>
          <w:color w:val="000000"/>
        </w:rPr>
        <w:t>;</w:t>
      </w:r>
      <w:proofErr w:type="gramEnd"/>
    </w:p>
    <w:p w14:paraId="7466FA3F" w14:textId="77777777" w:rsidR="00B7070B" w:rsidRPr="00B7070B" w:rsidRDefault="00B7070B" w:rsidP="00B7070B">
      <w:pPr>
        <w:spacing w:after="0"/>
        <w:jc w:val="both"/>
        <w:rPr>
          <w:rFonts w:ascii="Sylfaen" w:eastAsia="Sylfaen" w:hAnsi="Sylfaen"/>
          <w:color w:val="000000"/>
        </w:rPr>
      </w:pPr>
    </w:p>
    <w:p w14:paraId="2D9B4111"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ახალი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კადრების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შერჩევაში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საქართველოს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ფინანსთა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სამინისტროს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სხვა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დაინტერესებული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ორგანიზაციების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ხელშეწყობა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პროფესიული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საკვალიფიკაციო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ტესტირებების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ორგანიზებით</w:t>
      </w:r>
      <w:proofErr w:type="spellEnd"/>
      <w:r w:rsidRPr="00B7070B">
        <w:rPr>
          <w:rFonts w:ascii="Sylfaen" w:eastAsia="Sylfaen" w:hAnsi="Sylfaen"/>
          <w:color w:val="000000"/>
        </w:rPr>
        <w:t>;</w:t>
      </w:r>
      <w:proofErr w:type="gramEnd"/>
    </w:p>
    <w:p w14:paraId="381BFE85" w14:textId="77777777" w:rsidR="00B7070B" w:rsidRPr="00B7070B" w:rsidRDefault="00B7070B" w:rsidP="00B7070B">
      <w:pPr>
        <w:spacing w:after="0"/>
        <w:jc w:val="both"/>
        <w:rPr>
          <w:rFonts w:ascii="Sylfaen" w:eastAsia="Sylfaen" w:hAnsi="Sylfaen"/>
          <w:color w:val="000000"/>
        </w:rPr>
      </w:pPr>
    </w:p>
    <w:p w14:paraId="250009E3"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საქართველოს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ფინანსთა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სამინისტროს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მიერ</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ინიციირებული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რეფორმების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ხელშეწყობა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მათ</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დანერგვასთან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დაკავშირებული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ტრენინგების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ორგანიზებით</w:t>
      </w:r>
      <w:proofErr w:type="spellEnd"/>
      <w:r w:rsidRPr="00B7070B">
        <w:rPr>
          <w:rFonts w:ascii="Sylfaen" w:eastAsia="Sylfaen" w:hAnsi="Sylfaen"/>
          <w:color w:val="000000"/>
        </w:rPr>
        <w:t>;</w:t>
      </w:r>
      <w:proofErr w:type="gramEnd"/>
    </w:p>
    <w:p w14:paraId="0D880D94" w14:textId="77777777" w:rsidR="00B7070B" w:rsidRPr="00B7070B" w:rsidRDefault="00B7070B" w:rsidP="00B7070B">
      <w:pPr>
        <w:spacing w:after="0"/>
        <w:jc w:val="both"/>
        <w:rPr>
          <w:rFonts w:ascii="Sylfaen" w:eastAsia="Sylfaen" w:hAnsi="Sylfaen"/>
          <w:color w:val="000000"/>
        </w:rPr>
      </w:pPr>
    </w:p>
    <w:p w14:paraId="377D9E83"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კერძო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სექტორის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განვითარებისა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საბიუჯეტო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დაფინანსებაზე</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მყოფი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ორგანიზაციების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წარმომადგენლების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კვალიფიკაციის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ამაღლებისკენ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მიმართული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სასწავლო-შემეცნებითი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სემინარული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საკონფერენციო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ტიპის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პროექტების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განხორციელება</w:t>
      </w:r>
      <w:proofErr w:type="spellEnd"/>
      <w:r w:rsidRPr="00B7070B">
        <w:rPr>
          <w:rFonts w:ascii="Sylfaen" w:eastAsia="Sylfaen" w:hAnsi="Sylfaen"/>
          <w:color w:val="000000"/>
        </w:rPr>
        <w:t>;</w:t>
      </w:r>
      <w:proofErr w:type="gramEnd"/>
    </w:p>
    <w:p w14:paraId="6936E6D2" w14:textId="77777777" w:rsidR="00B7070B" w:rsidRPr="00B7070B" w:rsidRDefault="00B7070B" w:rsidP="00B7070B">
      <w:pPr>
        <w:spacing w:after="0"/>
        <w:jc w:val="both"/>
        <w:rPr>
          <w:rFonts w:ascii="Sylfaen" w:eastAsia="Sylfaen" w:hAnsi="Sylfaen"/>
          <w:color w:val="000000"/>
        </w:rPr>
      </w:pPr>
    </w:p>
    <w:p w14:paraId="7A420151"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პროფესიული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ცოდნის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დონის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ასამაღლებლად</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საერთაშორისო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უცხოურ</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ორგანიზაციებთან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სასწავლო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დაწესებულებებთან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ერთად</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სასწავლო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პროგრამების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შემუშავება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განხორციელება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მათ</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შორის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ნიდერლანდის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სამეფოს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ფინანსთა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სამინისტროსთან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გაფორმებული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თანამშრომლობის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მემორანდუმისა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საერთაშორისო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სავალუტო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ფონდთან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ერთად</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განხორციელებული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სასწავლო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პროგრამის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ფარგლებში</w:t>
      </w:r>
      <w:proofErr w:type="spellEnd"/>
      <w:r w:rsidRPr="00B7070B">
        <w:rPr>
          <w:rFonts w:ascii="Sylfaen" w:eastAsia="Sylfaen" w:hAnsi="Sylfaen"/>
          <w:color w:val="000000"/>
        </w:rPr>
        <w:t>.</w:t>
      </w:r>
    </w:p>
    <w:p w14:paraId="1EC20714" w14:textId="77777777" w:rsidR="00273B51" w:rsidRPr="00B7070B" w:rsidRDefault="00273B51" w:rsidP="00615B8E">
      <w:pPr>
        <w:widowControl w:val="0"/>
        <w:autoSpaceDE w:val="0"/>
        <w:autoSpaceDN w:val="0"/>
        <w:adjustRightInd w:val="0"/>
        <w:spacing w:after="0" w:line="240" w:lineRule="auto"/>
        <w:ind w:left="90"/>
        <w:rPr>
          <w:rFonts w:ascii="Sylfaen" w:hAnsi="Sylfaen" w:cs="Sylfaen"/>
          <w:lang w:val="ka-GE"/>
        </w:rPr>
      </w:pPr>
    </w:p>
    <w:p w14:paraId="25BAE079" w14:textId="77777777"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ბუღალტრული აღრიცხვის, ანგარიშგებისა და აუდიტის ზედამხედველობა</w:t>
      </w:r>
    </w:p>
    <w:p w14:paraId="0D423DB7" w14:textId="77777777" w:rsidR="00975DD3" w:rsidRPr="00B7070B" w:rsidRDefault="00975DD3" w:rsidP="00615B8E">
      <w:pPr>
        <w:spacing w:after="0" w:line="240" w:lineRule="auto"/>
        <w:ind w:left="90"/>
        <w:jc w:val="both"/>
        <w:rPr>
          <w:rFonts w:ascii="Sylfaen" w:hAnsi="Sylfaen"/>
          <w:lang w:val="ka-GE"/>
        </w:rPr>
      </w:pPr>
    </w:p>
    <w:p w14:paraId="630B1743" w14:textId="77777777" w:rsidR="00B7070B" w:rsidRP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აუდიტისადმი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დაქვემდებარებული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სუბიექტების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ანგარიშგების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სანდოობის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ამაღლებისთვის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აუდიტის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ზედამხედველობის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ეფექტიანი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სისტემის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შექმნა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რომელიც</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უზრუნველყოფს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აუდიტორული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მომსახურების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საერთაშორისო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სტანდარტებთან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აუდიტორების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პროფესიული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განათლების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საერთაშორისო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სტანდარტებთან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ეთიკის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ნორმებთან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ევროკავშირის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სათანადო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დირექტივასთან</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შესაბამისობას</w:t>
      </w:r>
      <w:proofErr w:type="spellEnd"/>
      <w:r w:rsidRPr="00B7070B">
        <w:rPr>
          <w:rFonts w:ascii="Sylfaen" w:eastAsia="Sylfaen" w:hAnsi="Sylfaen"/>
          <w:color w:val="000000"/>
        </w:rPr>
        <w:t>;</w:t>
      </w:r>
      <w:proofErr w:type="gramEnd"/>
    </w:p>
    <w:p w14:paraId="3B883F08" w14:textId="77777777" w:rsidR="00B7070B" w:rsidRPr="00B7070B" w:rsidRDefault="00B7070B" w:rsidP="00B7070B">
      <w:pPr>
        <w:spacing w:after="0"/>
        <w:jc w:val="both"/>
        <w:rPr>
          <w:rFonts w:ascii="Sylfaen" w:eastAsia="Sylfaen" w:hAnsi="Sylfaen"/>
          <w:color w:val="000000"/>
        </w:rPr>
      </w:pPr>
    </w:p>
    <w:p w14:paraId="74E6D9A3" w14:textId="77777777" w:rsidR="00B7070B" w:rsidRDefault="00B7070B" w:rsidP="00B7070B">
      <w:pPr>
        <w:spacing w:after="0"/>
        <w:jc w:val="both"/>
        <w:rPr>
          <w:rFonts w:ascii="Sylfaen" w:eastAsia="Sylfaen" w:hAnsi="Sylfaen"/>
          <w:color w:val="000000"/>
        </w:rPr>
      </w:pPr>
      <w:proofErr w:type="spellStart"/>
      <w:r w:rsidRPr="00B7070B">
        <w:rPr>
          <w:rFonts w:ascii="Sylfaen" w:eastAsia="Sylfaen" w:hAnsi="Sylfaen"/>
          <w:color w:val="000000"/>
        </w:rPr>
        <w:t>ფინანსური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მმართველობის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ანგარიშგებების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პორტალის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შექმნა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გარკვეული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კატეგორიის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საწარმოების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წლიური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ანგარიშგების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კონსოლიდირებული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ანგარიშგებისა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დაკავშირებული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ანგარიშგებების</w:t>
      </w:r>
      <w:proofErr w:type="spellEnd"/>
      <w:r w:rsidRPr="00B7070B">
        <w:rPr>
          <w:rFonts w:ascii="Sylfaen" w:eastAsia="Sylfaen" w:hAnsi="Sylfaen"/>
          <w:color w:val="000000"/>
        </w:rPr>
        <w:t xml:space="preserve"> </w:t>
      </w:r>
      <w:proofErr w:type="spellStart"/>
      <w:proofErr w:type="gramStart"/>
      <w:r w:rsidRPr="00B7070B">
        <w:rPr>
          <w:rFonts w:ascii="Sylfaen" w:eastAsia="Sylfaen" w:hAnsi="Sylfaen"/>
          <w:color w:val="000000"/>
        </w:rPr>
        <w:t>შესახებ</w:t>
      </w:r>
      <w:proofErr w:type="spellEnd"/>
      <w:r w:rsidRPr="00B7070B">
        <w:rPr>
          <w:rFonts w:ascii="Sylfaen" w:eastAsia="Sylfaen" w:hAnsi="Sylfaen"/>
          <w:color w:val="000000"/>
        </w:rPr>
        <w:t>“ 2013</w:t>
      </w:r>
      <w:proofErr w:type="gramEnd"/>
      <w:r w:rsidRPr="00B7070B">
        <w:rPr>
          <w:rFonts w:ascii="Sylfaen" w:eastAsia="Sylfaen" w:hAnsi="Sylfaen"/>
          <w:color w:val="000000"/>
        </w:rPr>
        <w:t xml:space="preserve"> </w:t>
      </w:r>
      <w:proofErr w:type="spellStart"/>
      <w:r w:rsidRPr="00B7070B">
        <w:rPr>
          <w:rFonts w:ascii="Sylfaen" w:eastAsia="Sylfaen" w:hAnsi="Sylfaen"/>
          <w:color w:val="000000"/>
        </w:rPr>
        <w:t>წლის</w:t>
      </w:r>
      <w:proofErr w:type="spellEnd"/>
      <w:r w:rsidRPr="00B7070B">
        <w:rPr>
          <w:rFonts w:ascii="Sylfaen" w:eastAsia="Sylfaen" w:hAnsi="Sylfaen"/>
          <w:color w:val="000000"/>
        </w:rPr>
        <w:t xml:space="preserve"> 26 </w:t>
      </w:r>
      <w:proofErr w:type="spellStart"/>
      <w:r w:rsidRPr="00B7070B">
        <w:rPr>
          <w:rFonts w:ascii="Sylfaen" w:eastAsia="Sylfaen" w:hAnsi="Sylfaen"/>
          <w:color w:val="000000"/>
        </w:rPr>
        <w:t>ივნისის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ევროპარლამენტისა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საბჭოს</w:t>
      </w:r>
      <w:proofErr w:type="spellEnd"/>
      <w:r w:rsidRPr="00B7070B">
        <w:rPr>
          <w:rFonts w:ascii="Sylfaen" w:eastAsia="Sylfaen" w:hAnsi="Sylfaen"/>
          <w:color w:val="000000"/>
        </w:rPr>
        <w:t xml:space="preserve"> 2013/34/EU </w:t>
      </w:r>
      <w:proofErr w:type="spellStart"/>
      <w:r w:rsidRPr="00B7070B">
        <w:rPr>
          <w:rFonts w:ascii="Sylfaen" w:eastAsia="Sylfaen" w:hAnsi="Sylfaen"/>
          <w:color w:val="000000"/>
        </w:rPr>
        <w:t>დირექტივასთან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დაახლოების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ანგარიშგების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საერთაშორისო</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სტანდარტებთან</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შესაბამისობის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უზრუნველყოფა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ფინანსური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და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მმართველობითი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ინფორმაციის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სანდოობის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ამაღლება</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სწორი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ეკონომიკური</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გადაწყვეტილებების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მიღების</w:t>
      </w:r>
      <w:proofErr w:type="spellEnd"/>
      <w:r w:rsidRPr="00B7070B">
        <w:rPr>
          <w:rFonts w:ascii="Sylfaen" w:eastAsia="Sylfaen" w:hAnsi="Sylfaen"/>
          <w:color w:val="000000"/>
        </w:rPr>
        <w:t xml:space="preserve">) </w:t>
      </w:r>
      <w:proofErr w:type="spellStart"/>
      <w:r w:rsidRPr="00B7070B">
        <w:rPr>
          <w:rFonts w:ascii="Sylfaen" w:eastAsia="Sylfaen" w:hAnsi="Sylfaen"/>
          <w:color w:val="000000"/>
        </w:rPr>
        <w:t>მიზნით</w:t>
      </w:r>
      <w:proofErr w:type="spellEnd"/>
      <w:r w:rsidRPr="00B7070B">
        <w:rPr>
          <w:rFonts w:ascii="Sylfaen" w:eastAsia="Sylfaen" w:hAnsi="Sylfaen"/>
          <w:color w:val="000000"/>
        </w:rPr>
        <w:t>.</w:t>
      </w:r>
    </w:p>
    <w:p w14:paraId="4BFAEE82" w14:textId="2312F6CF" w:rsidR="00975DD3" w:rsidRPr="001C3851" w:rsidRDefault="00975DD3" w:rsidP="00615B8E">
      <w:pPr>
        <w:spacing w:after="0" w:line="240" w:lineRule="auto"/>
        <w:jc w:val="both"/>
        <w:rPr>
          <w:rFonts w:ascii="Sylfaen" w:eastAsia="Times New Roman" w:hAnsi="Sylfaen" w:cs="Sylfaen"/>
          <w:color w:val="000000"/>
          <w:highlight w:val="yellow"/>
          <w:lang w:val="ka-GE"/>
        </w:rPr>
      </w:pPr>
    </w:p>
    <w:p w14:paraId="749CD33B" w14:textId="77777777" w:rsidR="00975DD3" w:rsidRPr="001C3851" w:rsidRDefault="00975DD3" w:rsidP="00615B8E">
      <w:pPr>
        <w:spacing w:after="0" w:line="240" w:lineRule="auto"/>
        <w:rPr>
          <w:highlight w:val="yellow"/>
          <w:lang w:val="ka-GE"/>
        </w:rPr>
      </w:pPr>
    </w:p>
    <w:p w14:paraId="090E805B" w14:textId="77777777" w:rsidR="00FF0EAC" w:rsidRPr="00185A12" w:rsidRDefault="00FF0EAC" w:rsidP="00615B8E">
      <w:pPr>
        <w:pStyle w:val="Heading1"/>
        <w:spacing w:line="240" w:lineRule="auto"/>
        <w:rPr>
          <w:rFonts w:ascii="Sylfaen" w:eastAsia="Sylfaen" w:hAnsi="Sylfaen" w:cs="Sylfaen"/>
          <w:b/>
          <w:sz w:val="22"/>
          <w:szCs w:val="22"/>
          <w:lang w:val="ka-GE"/>
        </w:rPr>
      </w:pPr>
      <w:r w:rsidRPr="00185A12">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14:paraId="0C5EDF74" w14:textId="77777777" w:rsidR="00FF0EAC" w:rsidRPr="00185A12" w:rsidRDefault="00FF0EAC" w:rsidP="00615B8E">
      <w:pPr>
        <w:spacing w:after="0" w:line="240" w:lineRule="auto"/>
        <w:rPr>
          <w:lang w:val="ka-GE"/>
        </w:rPr>
      </w:pPr>
    </w:p>
    <w:p w14:paraId="2EAF280E"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ეკონომიკური პოლიტიკის შემუშავება და განხორციელება </w:t>
      </w:r>
    </w:p>
    <w:p w14:paraId="10A05C6F" w14:textId="77777777" w:rsidR="00FF0EAC" w:rsidRPr="00185A12" w:rsidRDefault="00FF0EAC" w:rsidP="00615B8E">
      <w:pPr>
        <w:spacing w:after="0" w:line="240" w:lineRule="auto"/>
        <w:jc w:val="both"/>
        <w:rPr>
          <w:rFonts w:ascii="Sylfaen" w:eastAsia="Sylfaen" w:hAnsi="Sylfaen"/>
          <w:lang w:val="ka-GE"/>
        </w:rPr>
      </w:pPr>
    </w:p>
    <w:p w14:paraId="01F59237"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საქართველოს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ეკონომიკური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ხელშეწყობისთვის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ეკონომიკური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ზრდის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პოლიტიკის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დაგეგმვის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პროცესის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წარმართვა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ანალიზი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პოლიტიკის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კოორდინაცია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პოლიტიკის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განხორციელების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მონიტორინგი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შეფასება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დაინტერესებული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მხარეების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მონაწილეობით</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ეკონომიკის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განვითარებისთვის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მნიშვნელოვანი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მიმართულებების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იდენტიფიცირება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ქვეყანაში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მწვანე</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ეკონომიკის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ხელშეწყობა</w:t>
      </w:r>
      <w:proofErr w:type="spellEnd"/>
      <w:r w:rsidRPr="00185A12">
        <w:rPr>
          <w:rFonts w:ascii="Sylfaen" w:eastAsia="Sylfaen" w:hAnsi="Sylfaen"/>
          <w:color w:val="000000"/>
        </w:rPr>
        <w:t>;</w:t>
      </w:r>
      <w:proofErr w:type="gramEnd"/>
    </w:p>
    <w:p w14:paraId="44F70978"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543310FE"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სტაბილური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მაკროეკონომიკური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გარემოს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შენარჩუნება</w:t>
      </w:r>
      <w:proofErr w:type="spellEnd"/>
      <w:r w:rsidRPr="00185A12">
        <w:rPr>
          <w:rFonts w:ascii="Sylfaen" w:eastAsia="Sylfaen" w:hAnsi="Sylfaen"/>
          <w:color w:val="000000"/>
        </w:rPr>
        <w:t>;</w:t>
      </w:r>
      <w:proofErr w:type="gramEnd"/>
    </w:p>
    <w:p w14:paraId="461FCD4B"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4D139B19"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ეფექტიანი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კოორდინაციით</w:t>
      </w:r>
      <w:proofErr w:type="spellEnd"/>
      <w:r w:rsidRPr="00185A12">
        <w:rPr>
          <w:rFonts w:ascii="Sylfaen" w:eastAsia="Sylfaen" w:hAnsi="Sylfaen"/>
          <w:color w:val="000000"/>
        </w:rPr>
        <w:t xml:space="preserve"> </w:t>
      </w:r>
      <w:r w:rsidRPr="00185A12">
        <w:rPr>
          <w:rFonts w:ascii="Sylfaen" w:eastAsia="Sylfaen" w:hAnsi="Sylfaen"/>
          <w:color w:val="000000"/>
          <w:lang w:val="ka-GE"/>
        </w:rPr>
        <w:t xml:space="preserve">საქართველოს </w:t>
      </w:r>
      <w:proofErr w:type="spellStart"/>
      <w:r w:rsidRPr="00185A12">
        <w:rPr>
          <w:rFonts w:ascii="Sylfaen" w:eastAsia="Sylfaen" w:hAnsi="Sylfaen"/>
          <w:color w:val="000000"/>
        </w:rPr>
        <w:t>მცირე</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საშუალო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მეწარმეობის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სტრატეგიი</w:t>
      </w:r>
      <w:proofErr w:type="spellEnd"/>
      <w:r w:rsidRPr="00185A12">
        <w:rPr>
          <w:rFonts w:ascii="Sylfaen" w:eastAsia="Sylfaen" w:hAnsi="Sylfaen"/>
          <w:color w:val="000000"/>
          <w:lang w:val="ka-GE"/>
        </w:rPr>
        <w:t>თა</w:t>
      </w:r>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სამოქმედო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გეგმით</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განსაზღვრული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ღონისძიებების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განხორციელება</w:t>
      </w:r>
      <w:proofErr w:type="spellEnd"/>
      <w:r w:rsidRPr="00185A12">
        <w:rPr>
          <w:rFonts w:ascii="Sylfaen" w:eastAsia="Sylfaen" w:hAnsi="Sylfaen"/>
          <w:color w:val="000000"/>
        </w:rPr>
        <w:t>;</w:t>
      </w:r>
      <w:proofErr w:type="gramEnd"/>
    </w:p>
    <w:p w14:paraId="0431FAA8"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0C69BA14"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კერძო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სექტორის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ხელშეწყობისთვის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საჯარო-კერძო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დიალოგის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პლატფორმის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ფარგლებში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კერძო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სექტორთან</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აქტიური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თანამშრომლობა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აგრეთვე</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კერძო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სექტორის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ხელშეწყობისა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სახელმწიფო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კერძო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სექტორებს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შორის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თანამშრომლობის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გაღრმავების</w:t>
      </w:r>
      <w:proofErr w:type="spellEnd"/>
      <w:r w:rsidRPr="00185A12">
        <w:rPr>
          <w:rFonts w:ascii="Sylfaen" w:eastAsia="Sylfaen" w:hAnsi="Sylfaen"/>
          <w:color w:val="000000"/>
          <w:lang w:val="ka-GE"/>
        </w:rPr>
        <w:t>თვის</w:t>
      </w:r>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ღონისძიებების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განხორციელება</w:t>
      </w:r>
      <w:proofErr w:type="spellEnd"/>
      <w:r w:rsidRPr="00185A12">
        <w:rPr>
          <w:rFonts w:ascii="Sylfaen" w:eastAsia="Sylfaen" w:hAnsi="Sylfaen"/>
          <w:color w:val="000000"/>
        </w:rPr>
        <w:t>;</w:t>
      </w:r>
      <w:proofErr w:type="gramEnd"/>
    </w:p>
    <w:p w14:paraId="4F1449D6"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586175E6"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საკანონმდებლო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ინიციატივებთან</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დაკავშირებით</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რეგულირების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გავლენის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შეფასების</w:t>
      </w:r>
      <w:proofErr w:type="spellEnd"/>
      <w:r w:rsidRPr="00185A12">
        <w:rPr>
          <w:rFonts w:ascii="Sylfaen" w:eastAsia="Sylfaen" w:hAnsi="Sylfaen"/>
          <w:color w:val="000000"/>
        </w:rPr>
        <w:t xml:space="preserve"> (RIA) </w:t>
      </w:r>
      <w:proofErr w:type="spellStart"/>
      <w:proofErr w:type="gramStart"/>
      <w:r w:rsidRPr="00185A12">
        <w:rPr>
          <w:rFonts w:ascii="Sylfaen" w:eastAsia="Sylfaen" w:hAnsi="Sylfaen"/>
          <w:color w:val="000000"/>
        </w:rPr>
        <w:t>განხორციელება</w:t>
      </w:r>
      <w:proofErr w:type="spellEnd"/>
      <w:r w:rsidRPr="00185A12">
        <w:rPr>
          <w:rFonts w:ascii="Sylfaen" w:eastAsia="Sylfaen" w:hAnsi="Sylfaen"/>
          <w:color w:val="000000"/>
        </w:rPr>
        <w:t>;</w:t>
      </w:r>
      <w:proofErr w:type="gramEnd"/>
    </w:p>
    <w:p w14:paraId="2DF4EC9F"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2826511A"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საერთაშორისო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რეიტინგებში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საქართველოს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პოზიციების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გაუმჯობესების</w:t>
      </w:r>
      <w:proofErr w:type="spellEnd"/>
      <w:r w:rsidRPr="00185A12">
        <w:rPr>
          <w:rFonts w:ascii="Sylfaen" w:eastAsia="Sylfaen" w:hAnsi="Sylfaen"/>
          <w:color w:val="000000"/>
        </w:rPr>
        <w:t>/</w:t>
      </w:r>
      <w:proofErr w:type="spellStart"/>
      <w:r w:rsidRPr="00185A12">
        <w:rPr>
          <w:rFonts w:ascii="Sylfaen" w:eastAsia="Sylfaen" w:hAnsi="Sylfaen"/>
          <w:color w:val="000000"/>
        </w:rPr>
        <w:t>შენარჩუნების</w:t>
      </w:r>
      <w:proofErr w:type="spellEnd"/>
      <w:r w:rsidRPr="00185A12">
        <w:rPr>
          <w:rFonts w:ascii="Sylfaen" w:eastAsia="Sylfaen" w:hAnsi="Sylfaen"/>
          <w:color w:val="000000"/>
        </w:rPr>
        <w:t>/</w:t>
      </w:r>
      <w:proofErr w:type="spellStart"/>
      <w:r w:rsidRPr="00185A12">
        <w:rPr>
          <w:rFonts w:ascii="Sylfaen" w:eastAsia="Sylfaen" w:hAnsi="Sylfaen"/>
          <w:color w:val="000000"/>
        </w:rPr>
        <w:t>ხელშეწყობის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მიზნით</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სტრატეგიისა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სამოქმედო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გეგმის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შემუშავება</w:t>
      </w:r>
      <w:proofErr w:type="spellEnd"/>
      <w:r w:rsidRPr="00185A12">
        <w:rPr>
          <w:rFonts w:ascii="Sylfaen" w:eastAsia="Sylfaen" w:hAnsi="Sylfaen"/>
          <w:color w:val="000000"/>
        </w:rPr>
        <w:t>;</w:t>
      </w:r>
      <w:proofErr w:type="gramEnd"/>
    </w:p>
    <w:p w14:paraId="610214E8"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27E8E68B"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შრომის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ბაზრის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ტენდენციების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შესწავლა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ანალიზი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შრომის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ბაზრის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კვლევების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განხორციელება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შრომის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ბაზრის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საინფორმაციო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სისტემის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განვითარება</w:t>
      </w:r>
      <w:proofErr w:type="spellEnd"/>
      <w:r w:rsidRPr="00185A12">
        <w:rPr>
          <w:rFonts w:ascii="Sylfaen" w:eastAsia="Sylfaen" w:hAnsi="Sylfaen"/>
          <w:color w:val="000000"/>
        </w:rPr>
        <w:t>;</w:t>
      </w:r>
      <w:proofErr w:type="gramEnd"/>
    </w:p>
    <w:p w14:paraId="2CE1294E"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54FA61C3"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ეკონომიკაში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მიმდინარე</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ტენდენციების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ანალიზი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გამოწვევებისა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შესაძლებლობების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lastRenderedPageBreak/>
        <w:t>იდენტიფიცირება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ეკონომიკურ</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ზრდაზე</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ორიენტირებული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რეფორმების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შემუშავება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განხორციელება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საინვესტიციო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გარემოს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გაუმჯობესებისა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კერძო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სექტორის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განვითარებისთვის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თანამიმდევრული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ნაბიჯების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გადადგმა</w:t>
      </w:r>
      <w:proofErr w:type="spellEnd"/>
      <w:r w:rsidRPr="00185A12">
        <w:rPr>
          <w:rFonts w:ascii="Sylfaen" w:eastAsia="Sylfaen" w:hAnsi="Sylfaen"/>
          <w:color w:val="000000"/>
        </w:rPr>
        <w:t>;</w:t>
      </w:r>
      <w:proofErr w:type="gramEnd"/>
    </w:p>
    <w:p w14:paraId="24855A2C"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2AE105C7"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roofErr w:type="spellStart"/>
      <w:r w:rsidRPr="00185A12">
        <w:rPr>
          <w:rFonts w:ascii="Sylfaen" w:eastAsia="Sylfaen" w:hAnsi="Sylfaen"/>
          <w:color w:val="000000"/>
        </w:rPr>
        <w:t>მწვანე</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ეკონომიკის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განვითარებისთვის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მნიშვნელოვანი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მიმართულებების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იდენტიფიცირება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მიმზიდველი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სამეწარმეო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საინვესტიციო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გარემოს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შექმნის</w:t>
      </w:r>
      <w:proofErr w:type="spellEnd"/>
      <w:r w:rsidRPr="00185A12">
        <w:rPr>
          <w:rFonts w:ascii="Sylfaen" w:eastAsia="Sylfaen" w:hAnsi="Sylfaen"/>
          <w:color w:val="000000"/>
          <w:lang w:val="ka-GE"/>
        </w:rPr>
        <w:t>ა</w:t>
      </w:r>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lang w:val="ka-GE"/>
        </w:rPr>
        <w:t>,</w:t>
      </w:r>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შესაბამისად</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ინვესტიციების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მოზიდვისთ</w:t>
      </w:r>
      <w:proofErr w:type="spellEnd"/>
      <w:r w:rsidRPr="00185A12">
        <w:rPr>
          <w:rFonts w:ascii="Sylfaen" w:eastAsia="Sylfaen" w:hAnsi="Sylfaen"/>
          <w:color w:val="000000"/>
          <w:lang w:val="ka-GE"/>
        </w:rPr>
        <w:t xml:space="preserve">ვის </w:t>
      </w:r>
      <w:proofErr w:type="spellStart"/>
      <w:r w:rsidRPr="00185A12">
        <w:rPr>
          <w:rFonts w:ascii="Sylfaen" w:eastAsia="Sylfaen" w:hAnsi="Sylfaen"/>
          <w:color w:val="000000"/>
        </w:rPr>
        <w:t>თან</w:t>
      </w:r>
      <w:proofErr w:type="spellEnd"/>
      <w:r w:rsidRPr="00185A12">
        <w:rPr>
          <w:rFonts w:ascii="Sylfaen" w:eastAsia="Sylfaen" w:hAnsi="Sylfaen"/>
          <w:color w:val="000000"/>
          <w:lang w:val="ka-GE"/>
        </w:rPr>
        <w:t>ა</w:t>
      </w:r>
      <w:proofErr w:type="spellStart"/>
      <w:r w:rsidRPr="00185A12">
        <w:rPr>
          <w:rFonts w:ascii="Sylfaen" w:eastAsia="Sylfaen" w:hAnsi="Sylfaen"/>
          <w:color w:val="000000"/>
        </w:rPr>
        <w:t>მიმდევრული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ნაბიჯების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გადადგმა</w:t>
      </w:r>
      <w:proofErr w:type="spellEnd"/>
      <w:r w:rsidRPr="00185A12">
        <w:rPr>
          <w:rFonts w:ascii="Sylfaen" w:eastAsia="Sylfaen" w:hAnsi="Sylfaen"/>
          <w:color w:val="000000"/>
        </w:rPr>
        <w:t>;</w:t>
      </w:r>
      <w:proofErr w:type="gramEnd"/>
    </w:p>
    <w:p w14:paraId="15A77B30"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552D9663"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გაზრდას, უცხოური ინვესტიციების მოზიდვას,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14:paraId="50EF2569"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017B17FF"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ხელშეკრულებით აღებული ვალდებულებების შესრულების მიზნით საყოფაცხოვრებო მოწყობილობების მიერ ენერგიის მოხმარების აღმნიშვნელი ეტიკეტირების კანონმდებლობისა და მისი აღსრულების მარეგულირებელი ნორმატიული აქტების შემუშავება და აღსრულების ხელშეწყობა;</w:t>
      </w:r>
    </w:p>
    <w:p w14:paraId="6A5445DC"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3E08F9EA"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w:t>
      </w:r>
    </w:p>
    <w:p w14:paraId="79686803"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356B2B69"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უარყოფითი სავაჭრო ბალანსის გაუმჯობესება;</w:t>
      </w:r>
    </w:p>
    <w:p w14:paraId="6B6D1968"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5374A8CF"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საექსპორტო პოტენციალის გაზრდა და ბაზრების დივერსიფიცირება;</w:t>
      </w:r>
    </w:p>
    <w:p w14:paraId="3D7CFB1F"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7EBA99A4"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ელექტროენერგიის განახლებადი და ალტერნატიული წყაროების მოძიებისა და უპირატესი ათვისების და ამ კუთხით დარგის სტაბილური განვითარების უზრუნველსაყოფად სამოქმედო გეგმის შემუშავება;</w:t>
      </w:r>
    </w:p>
    <w:p w14:paraId="57A5306C"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773F8535"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ქარისა და მზის ელექტროსადგურების, აგრეთვე ბიომასის თბოელექტროსადგურის მშენებლობა;</w:t>
      </w:r>
    </w:p>
    <w:p w14:paraId="5AE64A9F"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4FC9A614"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14:paraId="05F531D3"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2A8515FD"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მშენებლობის, მრეწველობისა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რაც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14:paraId="4EA95670"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5165E41F"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14:paraId="4CED6682"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4A825C9F"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ქვეყნებს შორის ერთიანი სატრანსპორტო სისტემების შექმნისა და ინფრასტრუქტურის გაუმჯობესების ხელშეწყობა, კონკურენტუნარიანი გადაზიდვის ტარიფების დაწესება;</w:t>
      </w:r>
    </w:p>
    <w:p w14:paraId="06281FF9"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4C5F4FA0"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14:paraId="7F7E817E"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14:paraId="333AACD8" w14:textId="77777777"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387267A4" w14:textId="77777777" w:rsidR="00FF0EAC" w:rsidRPr="00185A12" w:rsidRDefault="00FF0EAC" w:rsidP="00615B8E">
      <w:pPr>
        <w:widowControl w:val="0"/>
        <w:autoSpaceDE w:val="0"/>
        <w:autoSpaceDN w:val="0"/>
        <w:adjustRightInd w:val="0"/>
        <w:spacing w:before="3" w:after="0" w:line="240" w:lineRule="auto"/>
        <w:rPr>
          <w:rFonts w:ascii="Sylfaen" w:hAnsi="Sylfaen" w:cs="Sylfaen"/>
          <w:color w:val="000000"/>
          <w:lang w:val="ka-GE"/>
        </w:rPr>
      </w:pPr>
    </w:p>
    <w:p w14:paraId="17FEDF03"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ტექნიკური და სამშენებლო სფეროს რეგულირება </w:t>
      </w:r>
    </w:p>
    <w:p w14:paraId="27BE472A" w14:textId="77777777" w:rsidR="00FF0EAC" w:rsidRPr="00185A12" w:rsidRDefault="00FF0EAC" w:rsidP="00615B8E">
      <w:pPr>
        <w:spacing w:after="0" w:line="240" w:lineRule="auto"/>
        <w:jc w:val="both"/>
        <w:rPr>
          <w:rFonts w:ascii="Sylfaen" w:hAnsi="Sylfaen" w:cs="Sylfaen"/>
          <w:color w:val="000000"/>
          <w:spacing w:val="-1"/>
          <w:lang w:val="ka-GE"/>
        </w:rPr>
      </w:pPr>
    </w:p>
    <w:p w14:paraId="46656C30"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roofErr w:type="spellStart"/>
      <w:r w:rsidRPr="00185A12">
        <w:rPr>
          <w:rFonts w:ascii="Sylfaen" w:eastAsia="Sylfaen" w:hAnsi="Sylfaen"/>
          <w:color w:val="000000"/>
        </w:rPr>
        <w:t>მომეტებული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ტექნიკური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საფრთხის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შემცველი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ობიექტების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უსაფრთხოების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დონის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ამაღლების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ხელშეწყობა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ტექნიკური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რეგლამენტების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დახვეწით</w:t>
      </w:r>
      <w:proofErr w:type="spellEnd"/>
      <w:r w:rsidRPr="00185A12">
        <w:rPr>
          <w:rFonts w:ascii="Sylfaen" w:eastAsia="Sylfaen" w:hAnsi="Sylfaen"/>
          <w:color w:val="000000"/>
        </w:rPr>
        <w:t>;</w:t>
      </w:r>
      <w:proofErr w:type="gramEnd"/>
    </w:p>
    <w:p w14:paraId="3BF446AD"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14:paraId="25484180"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roofErr w:type="spellStart"/>
      <w:r w:rsidRPr="00185A12">
        <w:rPr>
          <w:rFonts w:ascii="Sylfaen" w:eastAsia="Sylfaen" w:hAnsi="Sylfaen"/>
          <w:color w:val="000000"/>
        </w:rPr>
        <w:t>განსაკუთრებული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მნიშვნელობის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ობიექტების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მშენებლობის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სახელმწიფო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ზედამხედველობის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უზრუნველყოფა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მშენებლობის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ნებართვის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გაცემისა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სანებართვო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პირობების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კონტროლით</w:t>
      </w:r>
      <w:proofErr w:type="spellEnd"/>
      <w:r w:rsidRPr="00185A12">
        <w:rPr>
          <w:rFonts w:ascii="Sylfaen" w:eastAsia="Sylfaen" w:hAnsi="Sylfaen"/>
          <w:color w:val="000000"/>
        </w:rPr>
        <w:t>.</w:t>
      </w:r>
    </w:p>
    <w:p w14:paraId="6219E3E7" w14:textId="77777777" w:rsidR="00FF0EAC" w:rsidRPr="00185A12" w:rsidRDefault="00FF0EAC" w:rsidP="00615B8E">
      <w:pPr>
        <w:widowControl w:val="0"/>
        <w:autoSpaceDE w:val="0"/>
        <w:autoSpaceDN w:val="0"/>
        <w:adjustRightInd w:val="0"/>
        <w:spacing w:after="0" w:line="240" w:lineRule="auto"/>
        <w:rPr>
          <w:rFonts w:ascii="Sylfaen" w:hAnsi="Sylfaen" w:cs="Sylfaen"/>
          <w:lang w:val="ka-GE"/>
        </w:rPr>
      </w:pPr>
    </w:p>
    <w:p w14:paraId="16490829"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სტანდარტიზაციისა და მეტროლოგიის სფეროს განვითარება </w:t>
      </w:r>
    </w:p>
    <w:p w14:paraId="0ACACE4F" w14:textId="77777777" w:rsidR="00FF0EAC" w:rsidRPr="00185A12" w:rsidRDefault="00FF0EAC" w:rsidP="00615B8E">
      <w:pPr>
        <w:widowControl w:val="0"/>
        <w:autoSpaceDE w:val="0"/>
        <w:autoSpaceDN w:val="0"/>
        <w:adjustRightInd w:val="0"/>
        <w:spacing w:after="0" w:line="240" w:lineRule="auto"/>
        <w:rPr>
          <w:rFonts w:ascii="Sylfaen" w:hAnsi="Sylfaen" w:cs="Sylfaen"/>
          <w:color w:val="000000"/>
          <w:lang w:val="ka-GE"/>
        </w:rPr>
      </w:pPr>
    </w:p>
    <w:p w14:paraId="7FB14271" w14:textId="77777777" w:rsidR="0041425A" w:rsidRPr="00185A12" w:rsidRDefault="0041425A" w:rsidP="0041425A">
      <w:pPr>
        <w:spacing w:after="0" w:line="240" w:lineRule="auto"/>
        <w:jc w:val="both"/>
        <w:rPr>
          <w:rFonts w:ascii="Sylfaen" w:eastAsia="Sylfaen" w:hAnsi="Sylfaen"/>
          <w:color w:val="000000"/>
          <w:lang w:val="ka-GE"/>
        </w:rPr>
      </w:pPr>
      <w:proofErr w:type="spellStart"/>
      <w:r w:rsidRPr="00185A12">
        <w:rPr>
          <w:rFonts w:ascii="Sylfaen" w:eastAsia="Sylfaen" w:hAnsi="Sylfaen"/>
          <w:color w:val="000000"/>
        </w:rPr>
        <w:t>საჯარო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სამართლის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იურიდიული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პირის</w:t>
      </w:r>
      <w:proofErr w:type="spellEnd"/>
      <w:r w:rsidRPr="00185A12">
        <w:rPr>
          <w:rFonts w:ascii="Sylfaen" w:eastAsia="Sylfaen" w:hAnsi="Sylfaen"/>
          <w:color w:val="000000"/>
        </w:rPr>
        <w:t xml:space="preserve"> − </w:t>
      </w:r>
      <w:proofErr w:type="spellStart"/>
      <w:r w:rsidRPr="00185A12">
        <w:rPr>
          <w:rFonts w:ascii="Sylfaen" w:eastAsia="Sylfaen" w:hAnsi="Sylfaen"/>
          <w:color w:val="000000"/>
        </w:rPr>
        <w:t>საქართველოს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სტანდარტების</w:t>
      </w:r>
      <w:proofErr w:type="spellEnd"/>
      <w:r w:rsidRPr="00185A12">
        <w:rPr>
          <w:rFonts w:ascii="Sylfaen" w:eastAsia="Sylfaen" w:hAnsi="Sylfaen"/>
          <w:color w:val="000000"/>
          <w:lang w:val="ka-GE"/>
        </w:rPr>
        <w:t>ა</w:t>
      </w:r>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მეტროლოგიის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ეროვნული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სააგენტოს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მომსახურების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სფეროს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დიაპაზონის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გაფართოება</w:t>
      </w:r>
      <w:proofErr w:type="spellEnd"/>
      <w:r w:rsidRPr="00185A12">
        <w:rPr>
          <w:rFonts w:ascii="Sylfaen" w:eastAsia="Sylfaen" w:hAnsi="Sylfaen"/>
          <w:color w:val="000000"/>
        </w:rPr>
        <w:t>:</w:t>
      </w:r>
    </w:p>
    <w:p w14:paraId="4E4ED4F2" w14:textId="77777777" w:rsidR="0041425A" w:rsidRPr="00185A12" w:rsidRDefault="0041425A" w:rsidP="0041425A">
      <w:pPr>
        <w:spacing w:after="0" w:line="240" w:lineRule="auto"/>
        <w:jc w:val="both"/>
        <w:rPr>
          <w:rFonts w:ascii="Sylfaen" w:eastAsia="Sylfaen" w:hAnsi="Sylfaen"/>
          <w:color w:val="000000"/>
          <w:lang w:val="ka-GE"/>
        </w:rPr>
      </w:pPr>
    </w:p>
    <w:p w14:paraId="414C3755" w14:textId="77777777" w:rsidR="0041425A" w:rsidRPr="00185A12" w:rsidRDefault="0041425A" w:rsidP="0041425A">
      <w:pPr>
        <w:spacing w:after="0" w:line="240" w:lineRule="auto"/>
        <w:jc w:val="both"/>
        <w:rPr>
          <w:rFonts w:ascii="Sylfaen" w:eastAsia="Sylfaen" w:hAnsi="Sylfaen"/>
          <w:color w:val="000000"/>
          <w:lang w:val="ka-GE"/>
        </w:rPr>
      </w:pPr>
      <w:proofErr w:type="spellStart"/>
      <w:r w:rsidRPr="00185A12">
        <w:rPr>
          <w:rFonts w:ascii="Sylfaen" w:eastAsia="Sylfaen" w:hAnsi="Sylfaen"/>
          <w:color w:val="000000"/>
        </w:rPr>
        <w:t>საჯარო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სამართლის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იურიდიული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პირის</w:t>
      </w:r>
      <w:proofErr w:type="spellEnd"/>
      <w:r w:rsidRPr="00185A12">
        <w:rPr>
          <w:rFonts w:ascii="Sylfaen" w:eastAsia="Sylfaen" w:hAnsi="Sylfaen"/>
          <w:color w:val="000000"/>
        </w:rPr>
        <w:t xml:space="preserve"> − </w:t>
      </w:r>
      <w:r w:rsidRPr="00185A12">
        <w:rPr>
          <w:rFonts w:ascii="Sylfaen" w:eastAsia="Sylfaen" w:hAnsi="Sylfaen"/>
          <w:color w:val="000000"/>
          <w:lang w:val="ka-GE"/>
        </w:rPr>
        <w:t xml:space="preserve">საქართველოს სტანდარტებისა და მეტროლოგიის ეროვნული </w:t>
      </w:r>
      <w:proofErr w:type="spellStart"/>
      <w:r w:rsidRPr="00185A12">
        <w:rPr>
          <w:rFonts w:ascii="Sylfaen" w:eastAsia="Sylfaen" w:hAnsi="Sylfaen"/>
          <w:color w:val="000000"/>
        </w:rPr>
        <w:t>სააგენტოს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სტანდარტების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დეპარტამენტში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სტანდარტის</w:t>
      </w:r>
      <w:proofErr w:type="spellEnd"/>
      <w:r w:rsidRPr="00185A12">
        <w:rPr>
          <w:rFonts w:ascii="Sylfaen" w:eastAsia="Sylfaen" w:hAnsi="Sylfaen"/>
          <w:color w:val="000000"/>
        </w:rPr>
        <w:t xml:space="preserve"> − ISO 9001-ის </w:t>
      </w:r>
      <w:proofErr w:type="spellStart"/>
      <w:r w:rsidRPr="00185A12">
        <w:rPr>
          <w:rFonts w:ascii="Sylfaen" w:eastAsia="Sylfaen" w:hAnsi="Sylfaen"/>
          <w:color w:val="000000"/>
        </w:rPr>
        <w:t>შესაბამისად</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ხარისხის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მენეჯმენტის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სისტემის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ზოგადი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პრინციპების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დანერგვა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ქვეყნის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ეკონომიკური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პრიორიტეტების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შესაბამისად</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სტანდარტიზაციის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სფეროში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ტექნიკური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კომიტეტების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ჩამოყალიბება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საერთაშორისო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ევროპული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სტანდარტების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საქართველოს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სტანდარტებად</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მიღება</w:t>
      </w:r>
      <w:proofErr w:type="spellEnd"/>
      <w:r w:rsidRPr="00185A12">
        <w:rPr>
          <w:rFonts w:ascii="Sylfaen" w:eastAsia="Sylfaen" w:hAnsi="Sylfaen"/>
          <w:color w:val="000000"/>
        </w:rPr>
        <w:t>;</w:t>
      </w:r>
      <w:proofErr w:type="gramEnd"/>
    </w:p>
    <w:p w14:paraId="23F3958B" w14:textId="77777777" w:rsidR="0041425A" w:rsidRPr="00185A12" w:rsidRDefault="0041425A" w:rsidP="0041425A">
      <w:pPr>
        <w:spacing w:after="0" w:line="240" w:lineRule="auto"/>
        <w:jc w:val="both"/>
        <w:rPr>
          <w:rFonts w:ascii="Sylfaen" w:eastAsia="Sylfaen" w:hAnsi="Sylfaen"/>
          <w:color w:val="000000"/>
          <w:lang w:val="ka-GE"/>
        </w:rPr>
      </w:pPr>
    </w:p>
    <w:p w14:paraId="52BCAAEB" w14:textId="77777777" w:rsidR="0041425A" w:rsidRPr="00185A12" w:rsidRDefault="0041425A" w:rsidP="0041425A">
      <w:pPr>
        <w:spacing w:after="0" w:line="240" w:lineRule="auto"/>
        <w:jc w:val="both"/>
        <w:rPr>
          <w:rFonts w:ascii="Sylfaen" w:eastAsia="Sylfaen" w:hAnsi="Sylfaen"/>
          <w:color w:val="000000"/>
          <w:lang w:val="ka-GE"/>
        </w:rPr>
      </w:pPr>
      <w:proofErr w:type="spellStart"/>
      <w:r w:rsidRPr="00185A12">
        <w:rPr>
          <w:rFonts w:ascii="Sylfaen" w:eastAsia="Sylfaen" w:hAnsi="Sylfaen"/>
          <w:color w:val="000000"/>
        </w:rPr>
        <w:t>მეტროლოგიის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სფეროში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საერთაშორისო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აღიარების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შენარჩუნება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გაფართოება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დამკვეთებისთვის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მათ</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შორის</w:t>
      </w:r>
      <w:proofErr w:type="spellEnd"/>
      <w:r w:rsidRPr="00185A12">
        <w:rPr>
          <w:rFonts w:ascii="Sylfaen" w:eastAsia="Sylfaen" w:hAnsi="Sylfaen"/>
          <w:color w:val="000000"/>
          <w:lang w:val="ka-GE"/>
        </w:rPr>
        <w:t>,</w:t>
      </w:r>
      <w:r w:rsidRPr="00185A12">
        <w:rPr>
          <w:rFonts w:ascii="Sylfaen" w:eastAsia="Sylfaen" w:hAnsi="Sylfaen"/>
          <w:color w:val="000000"/>
        </w:rPr>
        <w:t xml:space="preserve"> </w:t>
      </w:r>
      <w:proofErr w:type="spellStart"/>
      <w:r w:rsidRPr="00185A12">
        <w:rPr>
          <w:rFonts w:ascii="Sylfaen" w:eastAsia="Sylfaen" w:hAnsi="Sylfaen"/>
          <w:color w:val="000000"/>
        </w:rPr>
        <w:t>რე</w:t>
      </w:r>
      <w:proofErr w:type="spellEnd"/>
      <w:r w:rsidRPr="00185A12">
        <w:rPr>
          <w:rFonts w:ascii="Sylfaen" w:eastAsia="Sylfaen" w:hAnsi="Sylfaen"/>
          <w:color w:val="000000"/>
          <w:lang w:val="ka-GE"/>
        </w:rPr>
        <w:t>გ</w:t>
      </w:r>
      <w:proofErr w:type="spellStart"/>
      <w:r w:rsidRPr="00185A12">
        <w:rPr>
          <w:rFonts w:ascii="Sylfaen" w:eastAsia="Sylfaen" w:hAnsi="Sylfaen"/>
          <w:color w:val="000000"/>
        </w:rPr>
        <w:t>იონალურ</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დონეზე</w:t>
      </w:r>
      <w:proofErr w:type="spellEnd"/>
      <w:r w:rsidRPr="00185A12">
        <w:rPr>
          <w:rFonts w:ascii="Sylfaen" w:eastAsia="Sylfaen" w:hAnsi="Sylfaen"/>
          <w:color w:val="000000"/>
          <w:lang w:val="ka-GE"/>
        </w:rPr>
        <w:t>,</w:t>
      </w:r>
      <w:r w:rsidRPr="00185A12">
        <w:rPr>
          <w:rFonts w:ascii="Sylfaen" w:eastAsia="Sylfaen" w:hAnsi="Sylfaen"/>
          <w:color w:val="000000"/>
        </w:rPr>
        <w:t xml:space="preserve"> </w:t>
      </w:r>
      <w:proofErr w:type="spellStart"/>
      <w:r w:rsidRPr="00185A12">
        <w:rPr>
          <w:rFonts w:ascii="Sylfaen" w:eastAsia="Sylfaen" w:hAnsi="Sylfaen"/>
          <w:color w:val="000000"/>
        </w:rPr>
        <w:t>სერვისების</w:t>
      </w:r>
      <w:proofErr w:type="spellEnd"/>
      <w:r w:rsidRPr="00185A12">
        <w:rPr>
          <w:rFonts w:ascii="Sylfaen" w:eastAsia="Sylfaen" w:hAnsi="Sylfaen"/>
          <w:color w:val="000000"/>
        </w:rPr>
        <w:t xml:space="preserve"> </w:t>
      </w:r>
      <w:proofErr w:type="spellStart"/>
      <w:proofErr w:type="gramStart"/>
      <w:r w:rsidRPr="00185A12">
        <w:rPr>
          <w:rFonts w:ascii="Sylfaen" w:eastAsia="Sylfaen" w:hAnsi="Sylfaen"/>
          <w:color w:val="000000"/>
        </w:rPr>
        <w:t>შეთავაზება</w:t>
      </w:r>
      <w:proofErr w:type="spellEnd"/>
      <w:r w:rsidRPr="00185A12">
        <w:rPr>
          <w:rFonts w:ascii="Sylfaen" w:eastAsia="Sylfaen" w:hAnsi="Sylfaen"/>
          <w:color w:val="000000"/>
        </w:rPr>
        <w:t>;</w:t>
      </w:r>
      <w:proofErr w:type="gramEnd"/>
    </w:p>
    <w:p w14:paraId="2AF5E6C5" w14:textId="77777777" w:rsidR="0041425A" w:rsidRPr="00185A12" w:rsidRDefault="0041425A" w:rsidP="0041425A">
      <w:pPr>
        <w:spacing w:after="0" w:line="240" w:lineRule="auto"/>
        <w:jc w:val="both"/>
        <w:rPr>
          <w:rFonts w:ascii="Sylfaen" w:eastAsia="Sylfaen" w:hAnsi="Sylfaen"/>
          <w:color w:val="000000"/>
          <w:lang w:val="ka-GE"/>
        </w:rPr>
      </w:pPr>
    </w:p>
    <w:p w14:paraId="36A2CE89" w14:textId="77777777" w:rsidR="0041425A" w:rsidRPr="00185A12" w:rsidRDefault="0041425A" w:rsidP="0041425A">
      <w:pPr>
        <w:spacing w:after="0" w:line="240" w:lineRule="auto"/>
        <w:jc w:val="both"/>
        <w:rPr>
          <w:rFonts w:ascii="Sylfaen" w:eastAsia="Sylfaen" w:hAnsi="Sylfaen"/>
          <w:color w:val="000000"/>
          <w:lang w:val="ka-GE"/>
        </w:rPr>
      </w:pPr>
      <w:proofErr w:type="spellStart"/>
      <w:r w:rsidRPr="00185A12">
        <w:rPr>
          <w:rFonts w:ascii="Sylfaen" w:eastAsia="Sylfaen" w:hAnsi="Sylfaen"/>
          <w:color w:val="000000"/>
        </w:rPr>
        <w:t>მეტროლოგიისა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სტანდარტიზაციის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სფეროში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საერთაშორისო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აღიარების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მისაღწევად</w:t>
      </w:r>
      <w:proofErr w:type="spellEnd"/>
      <w:r w:rsidRPr="00185A12">
        <w:rPr>
          <w:rFonts w:ascii="Sylfaen" w:eastAsia="Sylfaen" w:hAnsi="Sylfaen"/>
          <w:color w:val="000000"/>
        </w:rPr>
        <w:t xml:space="preserve"> </w:t>
      </w:r>
      <w:r w:rsidRPr="00185A12">
        <w:rPr>
          <w:rFonts w:ascii="Sylfaen" w:eastAsia="Sylfaen" w:hAnsi="Sylfaen"/>
          <w:color w:val="000000"/>
          <w:lang w:val="ka-GE"/>
        </w:rPr>
        <w:t xml:space="preserve">ევროკავშირთან </w:t>
      </w:r>
      <w:proofErr w:type="spellStart"/>
      <w:r w:rsidRPr="00185A12">
        <w:rPr>
          <w:rFonts w:ascii="Sylfaen" w:eastAsia="Sylfaen" w:hAnsi="Sylfaen"/>
          <w:color w:val="000000"/>
        </w:rPr>
        <w:t>ღრმა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და</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ყოვლისმომცველი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თავისუფალი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სავაჭრო</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სივრცის</w:t>
      </w:r>
      <w:proofErr w:type="spellEnd"/>
      <w:r w:rsidRPr="00185A12">
        <w:rPr>
          <w:rFonts w:ascii="Sylfaen" w:eastAsia="Sylfaen" w:hAnsi="Sylfaen"/>
          <w:color w:val="000000"/>
          <w:lang w:val="ka-GE"/>
        </w:rPr>
        <w:t xml:space="preserve"> შესახებ შეთანხმების</w:t>
      </w:r>
      <w:r w:rsidRPr="00185A12">
        <w:rPr>
          <w:rFonts w:ascii="Sylfaen" w:eastAsia="Sylfaen" w:hAnsi="Sylfaen"/>
          <w:color w:val="000000"/>
        </w:rPr>
        <w:t xml:space="preserve"> (DCFTA) </w:t>
      </w:r>
      <w:r w:rsidRPr="00185A12">
        <w:rPr>
          <w:rFonts w:ascii="Sylfaen" w:eastAsia="Sylfaen" w:hAnsi="Sylfaen"/>
          <w:color w:val="000000"/>
          <w:lang w:val="ka-GE"/>
        </w:rPr>
        <w:t>(</w:t>
      </w:r>
      <w:proofErr w:type="spellStart"/>
      <w:r w:rsidRPr="00185A12">
        <w:rPr>
          <w:rFonts w:ascii="Sylfaen" w:eastAsia="Sylfaen" w:hAnsi="Sylfaen"/>
          <w:color w:val="000000"/>
        </w:rPr>
        <w:t>ტექნიკური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ბარიერები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ვაჭრობაში</w:t>
      </w:r>
      <w:proofErr w:type="spellEnd"/>
      <w:r w:rsidRPr="00185A12">
        <w:rPr>
          <w:rFonts w:ascii="Sylfaen" w:eastAsia="Sylfaen" w:hAnsi="Sylfaen"/>
          <w:color w:val="000000"/>
        </w:rPr>
        <w:t xml:space="preserve"> (TBT)</w:t>
      </w:r>
      <w:r w:rsidRPr="00185A12">
        <w:rPr>
          <w:rFonts w:ascii="Sylfaen" w:eastAsia="Sylfaen" w:hAnsi="Sylfaen"/>
          <w:color w:val="000000"/>
          <w:lang w:val="ka-GE"/>
        </w:rPr>
        <w:t>)</w:t>
      </w:r>
      <w:r w:rsidRPr="00185A12">
        <w:rPr>
          <w:rFonts w:ascii="Sylfaen" w:eastAsia="Sylfaen" w:hAnsi="Sylfaen"/>
          <w:color w:val="000000"/>
        </w:rPr>
        <w:t xml:space="preserve"> </w:t>
      </w:r>
      <w:proofErr w:type="spellStart"/>
      <w:r w:rsidRPr="00185A12">
        <w:rPr>
          <w:rFonts w:ascii="Sylfaen" w:eastAsia="Sylfaen" w:hAnsi="Sylfaen"/>
          <w:color w:val="000000"/>
        </w:rPr>
        <w:t>მოთხოვნების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შესაბამისი</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ღონისძიებების</w:t>
      </w:r>
      <w:proofErr w:type="spellEnd"/>
      <w:r w:rsidRPr="00185A12">
        <w:rPr>
          <w:rFonts w:ascii="Sylfaen" w:eastAsia="Sylfaen" w:hAnsi="Sylfaen"/>
          <w:color w:val="000000"/>
        </w:rPr>
        <w:t xml:space="preserve"> </w:t>
      </w:r>
      <w:proofErr w:type="spellStart"/>
      <w:r w:rsidRPr="00185A12">
        <w:rPr>
          <w:rFonts w:ascii="Sylfaen" w:eastAsia="Sylfaen" w:hAnsi="Sylfaen"/>
          <w:color w:val="000000"/>
        </w:rPr>
        <w:t>განხორციელება</w:t>
      </w:r>
      <w:proofErr w:type="spellEnd"/>
      <w:r w:rsidRPr="00185A12">
        <w:rPr>
          <w:rFonts w:ascii="Sylfaen" w:eastAsia="Sylfaen" w:hAnsi="Sylfaen"/>
          <w:color w:val="000000"/>
        </w:rPr>
        <w:t>.</w:t>
      </w:r>
    </w:p>
    <w:p w14:paraId="1431B741" w14:textId="77777777" w:rsidR="00FF0EAC" w:rsidRPr="00185A12" w:rsidRDefault="00FF0EAC" w:rsidP="00615B8E">
      <w:pPr>
        <w:spacing w:after="0" w:line="240" w:lineRule="auto"/>
        <w:jc w:val="both"/>
        <w:rPr>
          <w:rFonts w:ascii="Sylfaen" w:eastAsia="Sylfaen" w:hAnsi="Sylfaen"/>
          <w:lang w:val="ka-GE"/>
        </w:rPr>
      </w:pPr>
    </w:p>
    <w:p w14:paraId="524FF90D"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აკრედიტაციის პროცესის მართვა და განვითარება </w:t>
      </w:r>
    </w:p>
    <w:p w14:paraId="611249A7" w14:textId="77777777" w:rsidR="00FF0EAC" w:rsidRPr="00185A12" w:rsidRDefault="00FF0EAC" w:rsidP="00615B8E">
      <w:pPr>
        <w:spacing w:after="0" w:line="240" w:lineRule="auto"/>
        <w:jc w:val="both"/>
        <w:rPr>
          <w:rFonts w:ascii="Sylfaen" w:eastAsia="Sylfaen" w:hAnsi="Sylfaen"/>
          <w:lang w:val="ka-GE"/>
        </w:rPr>
      </w:pPr>
    </w:p>
    <w:p w14:paraId="31C44E54"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14:paraId="52FDC3F5" w14:textId="77777777" w:rsidR="0041425A" w:rsidRPr="00185A12" w:rsidRDefault="0041425A" w:rsidP="0041425A">
      <w:pPr>
        <w:spacing w:after="0" w:line="240" w:lineRule="auto"/>
        <w:jc w:val="both"/>
        <w:rPr>
          <w:rFonts w:ascii="Sylfaen" w:eastAsia="Sylfaen" w:hAnsi="Sylfaen"/>
          <w:color w:val="000000"/>
          <w:lang w:val="ka-GE"/>
        </w:rPr>
      </w:pPr>
    </w:p>
    <w:p w14:paraId="6C5366DE"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 xml:space="preserve">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w:t>
      </w:r>
      <w:r w:rsidRPr="00185A12">
        <w:rPr>
          <w:rFonts w:ascii="Sylfaen" w:eastAsia="Sylfaen" w:hAnsi="Sylfaen"/>
          <w:color w:val="000000"/>
          <w:lang w:val="ka-GE"/>
        </w:rPr>
        <w:lastRenderedPageBreak/>
        <w:t>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14:paraId="569E3CD2" w14:textId="77777777" w:rsidR="0041425A" w:rsidRPr="00185A12" w:rsidRDefault="0041425A" w:rsidP="0041425A">
      <w:pPr>
        <w:spacing w:after="0" w:line="240" w:lineRule="auto"/>
        <w:jc w:val="both"/>
        <w:rPr>
          <w:rFonts w:ascii="Sylfaen" w:eastAsia="Sylfaen" w:hAnsi="Sylfaen"/>
          <w:color w:val="000000"/>
          <w:lang w:val="ka-GE"/>
        </w:rPr>
      </w:pPr>
    </w:p>
    <w:p w14:paraId="0F902CF8"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აკრედიტაციის ცენტრის ინსტიტუციური გაძლიერების ხელშეწყობა და  ორგანიზაციასთან − ლაბორატორიების აკრედიტაციის საერთაშორისო თანამშრომლობასთან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14:paraId="38718024" w14:textId="77777777" w:rsidR="00FF0EAC" w:rsidRPr="00185A12" w:rsidRDefault="00FF0EAC" w:rsidP="00615B8E">
      <w:pPr>
        <w:spacing w:after="0" w:line="240" w:lineRule="auto"/>
        <w:jc w:val="both"/>
        <w:rPr>
          <w:rFonts w:ascii="Sylfaen" w:eastAsia="Sylfaen" w:hAnsi="Sylfaen"/>
          <w:color w:val="000000" w:themeColor="text1"/>
          <w:lang w:val="ka-GE"/>
        </w:rPr>
      </w:pPr>
    </w:p>
    <w:p w14:paraId="754DB1A7"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ტურიზმის განვითარების ხელშეწყობა </w:t>
      </w:r>
    </w:p>
    <w:p w14:paraId="40A545EF" w14:textId="77777777" w:rsidR="00FF0EAC" w:rsidRPr="00185A12" w:rsidRDefault="00FF0EAC" w:rsidP="00615B8E">
      <w:pPr>
        <w:spacing w:after="0" w:line="240" w:lineRule="auto"/>
        <w:jc w:val="both"/>
        <w:rPr>
          <w:rFonts w:ascii="Sylfaen" w:eastAsia="Times New Roman" w:hAnsi="Sylfaen" w:cs="Sylfaen"/>
          <w:lang w:val="ka-GE"/>
        </w:rPr>
      </w:pPr>
    </w:p>
    <w:p w14:paraId="493AA1AF"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14:paraId="695995CE" w14:textId="77777777" w:rsidR="0041425A" w:rsidRPr="00185A12" w:rsidRDefault="0041425A" w:rsidP="0041425A">
      <w:pPr>
        <w:spacing w:after="0" w:line="240" w:lineRule="auto"/>
        <w:jc w:val="both"/>
        <w:rPr>
          <w:rFonts w:ascii="Sylfaen" w:eastAsia="Sylfaen" w:hAnsi="Sylfaen"/>
          <w:color w:val="000000"/>
          <w:lang w:val="ka-GE"/>
        </w:rPr>
      </w:pPr>
    </w:p>
    <w:p w14:paraId="2CD4FADF"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14:paraId="01A8FA3B" w14:textId="77777777" w:rsidR="0041425A" w:rsidRPr="00185A12" w:rsidRDefault="0041425A" w:rsidP="0041425A">
      <w:pPr>
        <w:spacing w:after="0" w:line="240" w:lineRule="auto"/>
        <w:jc w:val="both"/>
        <w:rPr>
          <w:rFonts w:ascii="Sylfaen" w:eastAsia="Sylfaen" w:hAnsi="Sylfaen"/>
          <w:color w:val="000000"/>
          <w:lang w:val="ka-GE"/>
        </w:rPr>
      </w:pPr>
    </w:p>
    <w:p w14:paraId="4A946C45"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მცირე ტურისტული ინფრასტრუქტურის განვითარება;</w:t>
      </w:r>
    </w:p>
    <w:p w14:paraId="3B0A6DCE" w14:textId="77777777" w:rsidR="0041425A" w:rsidRPr="00185A12" w:rsidRDefault="0041425A" w:rsidP="0041425A">
      <w:pPr>
        <w:spacing w:after="0" w:line="240" w:lineRule="auto"/>
        <w:jc w:val="both"/>
        <w:rPr>
          <w:rFonts w:ascii="Sylfaen" w:eastAsia="Sylfaen" w:hAnsi="Sylfaen"/>
          <w:color w:val="000000"/>
          <w:lang w:val="ka-GE"/>
        </w:rPr>
      </w:pPr>
    </w:p>
    <w:p w14:paraId="1A235BDE"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ტურისტებისთვის მაღალი ხარისხის მომსახურების მიწოდება.</w:t>
      </w:r>
    </w:p>
    <w:p w14:paraId="390E0D59" w14:textId="77777777" w:rsidR="00FF0EAC" w:rsidRPr="00185A12" w:rsidRDefault="00FF0EAC" w:rsidP="00615B8E">
      <w:pPr>
        <w:spacing w:after="0" w:line="240" w:lineRule="auto"/>
        <w:jc w:val="both"/>
        <w:rPr>
          <w:rFonts w:ascii="Sylfaen" w:hAnsi="Sylfaen" w:cs="Sylfaen"/>
          <w:color w:val="000000"/>
          <w:spacing w:val="-1"/>
          <w:lang w:val="ka-GE"/>
        </w:rPr>
      </w:pPr>
    </w:p>
    <w:p w14:paraId="0ABBE503" w14:textId="77777777" w:rsidR="00356015" w:rsidRPr="00185A12"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სახელმწიფო ქონების მართვა </w:t>
      </w:r>
    </w:p>
    <w:p w14:paraId="654D58EA" w14:textId="77777777" w:rsidR="00356015" w:rsidRPr="00185A12" w:rsidRDefault="00356015" w:rsidP="00356015">
      <w:pPr>
        <w:widowControl w:val="0"/>
        <w:autoSpaceDE w:val="0"/>
        <w:autoSpaceDN w:val="0"/>
        <w:adjustRightInd w:val="0"/>
        <w:spacing w:after="0" w:line="240" w:lineRule="auto"/>
        <w:rPr>
          <w:rFonts w:ascii="Sylfaen" w:hAnsi="Sylfaen" w:cs="Sylfaen"/>
          <w:lang w:val="ka-GE"/>
        </w:rPr>
      </w:pPr>
    </w:p>
    <w:p w14:paraId="39A7925F"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14:paraId="6CA71EC6" w14:textId="77777777" w:rsidR="0041425A" w:rsidRPr="00185A12" w:rsidRDefault="0041425A" w:rsidP="0041425A">
      <w:pPr>
        <w:spacing w:after="0" w:line="240" w:lineRule="auto"/>
        <w:jc w:val="both"/>
        <w:rPr>
          <w:rFonts w:ascii="Sylfaen" w:eastAsia="Sylfaen" w:hAnsi="Sylfaen"/>
          <w:color w:val="000000"/>
          <w:lang w:val="ka-GE"/>
        </w:rPr>
      </w:pPr>
    </w:p>
    <w:p w14:paraId="62549115"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14:paraId="614EB5E8" w14:textId="77777777" w:rsidR="0041425A" w:rsidRPr="00185A12" w:rsidRDefault="0041425A" w:rsidP="0041425A">
      <w:pPr>
        <w:spacing w:after="0" w:line="240" w:lineRule="auto"/>
        <w:jc w:val="both"/>
        <w:rPr>
          <w:rFonts w:ascii="Sylfaen" w:eastAsia="Sylfaen" w:hAnsi="Sylfaen"/>
          <w:color w:val="000000"/>
          <w:lang w:val="ka-GE"/>
        </w:rPr>
      </w:pPr>
    </w:p>
    <w:p w14:paraId="23A578F9"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14:paraId="1E1EAD52" w14:textId="77777777" w:rsidR="0041425A" w:rsidRPr="00185A12" w:rsidRDefault="0041425A" w:rsidP="0041425A">
      <w:pPr>
        <w:spacing w:after="0" w:line="240" w:lineRule="auto"/>
        <w:jc w:val="both"/>
        <w:rPr>
          <w:rFonts w:ascii="Sylfaen" w:eastAsia="Sylfaen" w:hAnsi="Sylfaen"/>
          <w:color w:val="000000"/>
          <w:lang w:val="ka-GE"/>
        </w:rPr>
      </w:pPr>
    </w:p>
    <w:p w14:paraId="19EBD37F"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სახელმწიფო ქონების მოვლა-პატრონობისა და დაცვის უზრუნველყოფა;</w:t>
      </w:r>
    </w:p>
    <w:p w14:paraId="071D652A" w14:textId="77777777" w:rsidR="0041425A" w:rsidRPr="00185A12" w:rsidRDefault="0041425A" w:rsidP="0041425A">
      <w:pPr>
        <w:spacing w:after="0" w:line="240" w:lineRule="auto"/>
        <w:jc w:val="both"/>
        <w:rPr>
          <w:rFonts w:ascii="Sylfaen" w:eastAsia="Sylfaen" w:hAnsi="Sylfaen"/>
          <w:color w:val="000000"/>
          <w:lang w:val="ka-GE"/>
        </w:rPr>
      </w:pPr>
    </w:p>
    <w:p w14:paraId="0DBEAE50"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p>
    <w:p w14:paraId="6731F36D" w14:textId="77777777" w:rsidR="0041425A" w:rsidRPr="00185A12" w:rsidRDefault="0041425A" w:rsidP="0041425A">
      <w:pPr>
        <w:spacing w:after="0" w:line="240" w:lineRule="auto"/>
        <w:jc w:val="both"/>
        <w:rPr>
          <w:rFonts w:ascii="Sylfaen" w:eastAsia="Sylfaen" w:hAnsi="Sylfaen"/>
          <w:color w:val="000000"/>
          <w:lang w:val="ka-GE"/>
        </w:rPr>
      </w:pPr>
    </w:p>
    <w:p w14:paraId="02547791"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საერთაშორისო შეთანხმებით აღებული ვალდებულების ფარგლებში საქართველოში უნივერსალური საფოსტო მომსახურების გაწევის ხელშეწყობა;</w:t>
      </w:r>
    </w:p>
    <w:p w14:paraId="7D7B966B" w14:textId="77777777" w:rsidR="0041425A" w:rsidRPr="00185A12" w:rsidRDefault="0041425A" w:rsidP="0041425A">
      <w:pPr>
        <w:spacing w:after="0" w:line="240" w:lineRule="auto"/>
        <w:jc w:val="both"/>
        <w:rPr>
          <w:rFonts w:ascii="Sylfaen" w:eastAsia="Sylfaen" w:hAnsi="Sylfaen"/>
          <w:color w:val="000000"/>
          <w:lang w:val="ka-GE"/>
        </w:rPr>
      </w:pPr>
    </w:p>
    <w:p w14:paraId="09466F2D"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14:paraId="6E23D5E8" w14:textId="77777777" w:rsidR="0041425A" w:rsidRPr="00185A12" w:rsidRDefault="0041425A" w:rsidP="0041425A">
      <w:pPr>
        <w:spacing w:after="0" w:line="240" w:lineRule="auto"/>
        <w:jc w:val="both"/>
        <w:rPr>
          <w:rFonts w:ascii="Sylfaen" w:eastAsia="Sylfaen" w:hAnsi="Sylfaen"/>
          <w:color w:val="000000"/>
          <w:lang w:val="ka-GE"/>
        </w:rPr>
      </w:pPr>
    </w:p>
    <w:p w14:paraId="6FD206D6"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lastRenderedPageBreak/>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14:paraId="675D2CC3" w14:textId="77777777" w:rsidR="0041425A" w:rsidRPr="00185A12" w:rsidRDefault="0041425A" w:rsidP="0041425A">
      <w:pPr>
        <w:spacing w:after="0" w:line="240" w:lineRule="auto"/>
        <w:jc w:val="both"/>
        <w:rPr>
          <w:rFonts w:ascii="Sylfaen" w:eastAsia="Sylfaen" w:hAnsi="Sylfaen"/>
          <w:color w:val="000000"/>
          <w:lang w:val="ka-GE"/>
        </w:rPr>
      </w:pPr>
    </w:p>
    <w:p w14:paraId="7C8B19C4"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14:paraId="7F6867BD" w14:textId="77777777" w:rsidR="0041425A" w:rsidRPr="00185A12" w:rsidRDefault="0041425A" w:rsidP="0041425A">
      <w:pPr>
        <w:spacing w:after="0" w:line="240" w:lineRule="auto"/>
        <w:jc w:val="both"/>
        <w:rPr>
          <w:rFonts w:ascii="Sylfaen" w:eastAsia="Sylfaen" w:hAnsi="Sylfaen"/>
          <w:color w:val="000000"/>
          <w:lang w:val="ka-GE"/>
        </w:rPr>
      </w:pPr>
    </w:p>
    <w:p w14:paraId="6360C175"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14:paraId="065CAB1C" w14:textId="77777777" w:rsidR="00FF0EAC" w:rsidRPr="00185A12" w:rsidRDefault="00FF0EAC" w:rsidP="00615B8E">
      <w:pPr>
        <w:spacing w:after="0" w:line="240" w:lineRule="auto"/>
        <w:rPr>
          <w:lang w:val="ka-GE"/>
        </w:rPr>
      </w:pPr>
    </w:p>
    <w:p w14:paraId="46E542C5" w14:textId="77777777" w:rsidR="00356015" w:rsidRPr="00185A12"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მეწარმეობის განვითარება </w:t>
      </w:r>
    </w:p>
    <w:p w14:paraId="643F59C7" w14:textId="77777777" w:rsidR="00356015" w:rsidRPr="00185A12" w:rsidRDefault="00356015" w:rsidP="00356015">
      <w:pPr>
        <w:spacing w:after="0" w:line="240" w:lineRule="auto"/>
        <w:jc w:val="both"/>
        <w:rPr>
          <w:rFonts w:ascii="Sylfaen" w:eastAsia="Sylfaen" w:hAnsi="Sylfaen"/>
          <w:lang w:val="ka-GE"/>
        </w:rPr>
      </w:pPr>
    </w:p>
    <w:p w14:paraId="196D521D"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14:paraId="11F3D0EB" w14:textId="77777777" w:rsidR="0041425A" w:rsidRPr="00185A12" w:rsidRDefault="0041425A" w:rsidP="0041425A">
      <w:pPr>
        <w:spacing w:after="0" w:line="240" w:lineRule="auto"/>
        <w:jc w:val="both"/>
        <w:rPr>
          <w:rFonts w:ascii="Sylfaen" w:eastAsia="Sylfaen" w:hAnsi="Sylfaen"/>
          <w:color w:val="000000"/>
          <w:lang w:val="ka-GE"/>
        </w:rPr>
      </w:pPr>
    </w:p>
    <w:p w14:paraId="51A28B8E"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14:paraId="63D0ABAA" w14:textId="77777777" w:rsidR="0041425A" w:rsidRPr="00185A12" w:rsidRDefault="0041425A" w:rsidP="0041425A">
      <w:pPr>
        <w:spacing w:after="0" w:line="240" w:lineRule="auto"/>
        <w:jc w:val="both"/>
        <w:rPr>
          <w:rFonts w:ascii="Sylfaen" w:eastAsia="Sylfaen" w:hAnsi="Sylfaen"/>
          <w:color w:val="000000"/>
          <w:lang w:val="ka-GE"/>
        </w:rPr>
      </w:pPr>
    </w:p>
    <w:p w14:paraId="575673DF"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14:paraId="2AA8070F" w14:textId="77777777" w:rsidR="0041425A" w:rsidRPr="00185A12" w:rsidRDefault="0041425A" w:rsidP="0041425A">
      <w:pPr>
        <w:spacing w:after="0" w:line="240" w:lineRule="auto"/>
        <w:jc w:val="both"/>
        <w:rPr>
          <w:rFonts w:ascii="Sylfaen" w:eastAsia="Sylfaen" w:hAnsi="Sylfaen"/>
          <w:color w:val="000000"/>
          <w:lang w:val="ka-GE"/>
        </w:rPr>
      </w:pPr>
    </w:p>
    <w:p w14:paraId="0B238426"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14:paraId="6C915408" w14:textId="77777777" w:rsidR="0041425A" w:rsidRPr="00185A12" w:rsidRDefault="0041425A" w:rsidP="0041425A">
      <w:pPr>
        <w:spacing w:after="0" w:line="240" w:lineRule="auto"/>
        <w:jc w:val="both"/>
        <w:rPr>
          <w:rFonts w:ascii="Sylfaen" w:eastAsia="Sylfaen" w:hAnsi="Sylfaen"/>
          <w:color w:val="000000"/>
          <w:lang w:val="ka-GE"/>
        </w:rPr>
      </w:pPr>
    </w:p>
    <w:p w14:paraId="1E51B9E2"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14:paraId="4054DA0F" w14:textId="77777777" w:rsidR="0041425A" w:rsidRPr="00185A12" w:rsidRDefault="0041425A" w:rsidP="0041425A">
      <w:pPr>
        <w:spacing w:after="0" w:line="240" w:lineRule="auto"/>
        <w:jc w:val="both"/>
        <w:rPr>
          <w:rFonts w:ascii="Sylfaen" w:eastAsia="Sylfaen" w:hAnsi="Sylfaen"/>
          <w:color w:val="000000"/>
          <w:lang w:val="ka-GE"/>
        </w:rPr>
      </w:pPr>
    </w:p>
    <w:p w14:paraId="123E4BD1"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ექსპორტის დაგეგმვისა და მიზანმიმართული განვითარების მიზნით კომპანიებისთვის დახმარების გაწევა ბაზრის კვლევების კუთხით;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14:paraId="7AEF46A5" w14:textId="77777777" w:rsidR="0041425A" w:rsidRPr="00185A12" w:rsidRDefault="0041425A" w:rsidP="0041425A">
      <w:pPr>
        <w:spacing w:after="0" w:line="240" w:lineRule="auto"/>
        <w:jc w:val="both"/>
        <w:rPr>
          <w:rFonts w:ascii="Sylfaen" w:eastAsia="Sylfaen" w:hAnsi="Sylfaen"/>
          <w:color w:val="000000"/>
          <w:lang w:val="ka-GE"/>
        </w:rPr>
      </w:pPr>
    </w:p>
    <w:p w14:paraId="48763136"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14:paraId="794AB576" w14:textId="77777777" w:rsidR="0041425A" w:rsidRPr="00185A12" w:rsidRDefault="0041425A" w:rsidP="0041425A">
      <w:pPr>
        <w:spacing w:after="0" w:line="240" w:lineRule="auto"/>
        <w:jc w:val="both"/>
        <w:rPr>
          <w:rFonts w:ascii="Sylfaen" w:eastAsia="Sylfaen" w:hAnsi="Sylfaen"/>
          <w:color w:val="000000"/>
          <w:lang w:val="ka-GE"/>
        </w:rPr>
      </w:pPr>
    </w:p>
    <w:p w14:paraId="42206FB2"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14:paraId="7169D501" w14:textId="77777777" w:rsidR="0041425A" w:rsidRPr="00185A12" w:rsidRDefault="0041425A" w:rsidP="0041425A">
      <w:pPr>
        <w:spacing w:after="0" w:line="240" w:lineRule="auto"/>
        <w:jc w:val="both"/>
        <w:rPr>
          <w:rFonts w:ascii="Sylfaen" w:eastAsia="Sylfaen" w:hAnsi="Sylfaen"/>
          <w:color w:val="000000"/>
          <w:lang w:val="ka-GE"/>
        </w:rPr>
      </w:pPr>
    </w:p>
    <w:p w14:paraId="041D834C"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ქვეყნის გარეთ საქართველოს საინვესტიციო პოტენციალის წარმოჩენა, მიზნობრივი ბაზრების იდენტიფიცირება, პოტენციურ ინვესტორ კომპანიებთან მჭიდრო თანამშრომლობა და მათთვის ინვესტიციების განხორციელებაში დახმარების გაწევა;</w:t>
      </w:r>
    </w:p>
    <w:p w14:paraId="7B42BEDE" w14:textId="77777777" w:rsidR="0041425A" w:rsidRPr="00185A12" w:rsidRDefault="0041425A" w:rsidP="0041425A">
      <w:pPr>
        <w:spacing w:after="0" w:line="240" w:lineRule="auto"/>
        <w:jc w:val="both"/>
        <w:rPr>
          <w:rFonts w:ascii="Sylfaen" w:eastAsia="Sylfaen" w:hAnsi="Sylfaen"/>
          <w:color w:val="000000"/>
          <w:lang w:val="ka-GE"/>
        </w:rPr>
      </w:pPr>
    </w:p>
    <w:p w14:paraId="4AA136B2" w14:textId="77777777" w:rsidR="0041425A" w:rsidRPr="00185A12" w:rsidRDefault="0041425A" w:rsidP="0041425A">
      <w:pPr>
        <w:spacing w:after="0" w:line="240" w:lineRule="auto"/>
        <w:jc w:val="both"/>
        <w:rPr>
          <w:rFonts w:ascii="Sylfaen" w:eastAsia="Sylfaen" w:hAnsi="Sylfaen"/>
          <w:color w:val="000000"/>
        </w:rPr>
      </w:pPr>
      <w:r w:rsidRPr="00185A12">
        <w:rPr>
          <w:rFonts w:ascii="Sylfaen" w:eastAsia="Sylfaen" w:hAnsi="Sylfaen"/>
          <w:color w:val="000000"/>
          <w:lang w:val="ka-GE"/>
        </w:rPr>
        <w:lastRenderedPageBreak/>
        <w:t>ახალი კორონავირუსის (COVID-19) გავრცელებიდან გამომდინარე, ახალი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 სამშენებლო სექტორში წარმოშობილი ეკონომიკური სირთულეების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მეშვეობით.</w:t>
      </w:r>
    </w:p>
    <w:p w14:paraId="0FA4057C" w14:textId="60A8FEBF" w:rsidR="00356015" w:rsidRPr="00185A12" w:rsidRDefault="00356015" w:rsidP="00356015">
      <w:pPr>
        <w:spacing w:after="0" w:line="240" w:lineRule="auto"/>
        <w:jc w:val="both"/>
        <w:rPr>
          <w:rFonts w:ascii="Sylfaen" w:hAnsi="Sylfaen" w:cs="Sylfaen"/>
          <w:color w:val="000000"/>
          <w:spacing w:val="-1"/>
          <w:lang w:val="ka-GE"/>
        </w:rPr>
      </w:pPr>
    </w:p>
    <w:p w14:paraId="291E3DC9" w14:textId="77777777" w:rsidR="00642832" w:rsidRPr="00185A12" w:rsidRDefault="00642832" w:rsidP="00114108">
      <w:pPr>
        <w:pStyle w:val="ListParagraph"/>
        <w:numPr>
          <w:ilvl w:val="0"/>
          <w:numId w:val="29"/>
        </w:numPr>
        <w:spacing w:after="0" w:line="240" w:lineRule="auto"/>
        <w:jc w:val="both"/>
        <w:rPr>
          <w:rFonts w:ascii="Sylfaen" w:hAnsi="Sylfaen" w:cs="Sylfaen"/>
          <w:b/>
          <w:color w:val="000000"/>
          <w:spacing w:val="-1"/>
          <w:lang w:val="ka-GE"/>
        </w:rPr>
      </w:pPr>
      <w:r w:rsidRPr="00185A12">
        <w:rPr>
          <w:rFonts w:ascii="Sylfaen" w:hAnsi="Sylfaen" w:cs="Sylfaen"/>
          <w:b/>
          <w:color w:val="000000"/>
          <w:spacing w:val="-1"/>
          <w:lang w:val="ka-GE"/>
        </w:rPr>
        <w:t xml:space="preserve">ახალი კორონავირუსის (COVID-19) წინააღმდეგ ეკონომიკური მხარდაჭერის პოლიტიკის ახალი მიმართულებები: </w:t>
      </w:r>
    </w:p>
    <w:p w14:paraId="08350AB6" w14:textId="77777777" w:rsidR="00642832" w:rsidRPr="00185A12" w:rsidRDefault="00642832" w:rsidP="00642832">
      <w:pPr>
        <w:spacing w:after="0" w:line="240" w:lineRule="auto"/>
        <w:jc w:val="both"/>
        <w:rPr>
          <w:rFonts w:ascii="Sylfaen" w:hAnsi="Sylfaen" w:cs="Sylfaen"/>
          <w:color w:val="000000"/>
          <w:lang w:val="ka-GE"/>
        </w:rPr>
      </w:pPr>
    </w:p>
    <w:p w14:paraId="5129252F" w14:textId="77777777" w:rsidR="00477F1A" w:rsidRPr="00185A12" w:rsidRDefault="00477F1A" w:rsidP="00477F1A">
      <w:pPr>
        <w:pStyle w:val="ListParagraph"/>
        <w:numPr>
          <w:ilvl w:val="0"/>
          <w:numId w:val="28"/>
        </w:numPr>
        <w:spacing w:after="0" w:line="240" w:lineRule="auto"/>
        <w:jc w:val="both"/>
        <w:rPr>
          <w:rFonts w:ascii="Sylfaen" w:hAnsi="Sylfaen" w:cs="Sylfaen"/>
          <w:i/>
          <w:color w:val="000000"/>
          <w:lang w:val="ka-GE"/>
        </w:rPr>
      </w:pPr>
      <w:r w:rsidRPr="00185A12">
        <w:rPr>
          <w:rFonts w:ascii="Sylfaen" w:hAnsi="Sylfaen" w:cs="Sylfaen"/>
          <w:i/>
          <w:color w:val="000000"/>
          <w:lang w:val="ka-GE"/>
        </w:rPr>
        <w:t>საკრედიტო-საგარანტიო სქემა</w:t>
      </w:r>
    </w:p>
    <w:p w14:paraId="32846A85" w14:textId="77777777" w:rsidR="00477F1A" w:rsidRPr="00185A12" w:rsidRDefault="00477F1A" w:rsidP="00477F1A">
      <w:pPr>
        <w:rPr>
          <w:rFonts w:ascii="Sylfaen" w:hAnsi="Sylfaen"/>
          <w:lang w:val="ka-GE"/>
        </w:rPr>
      </w:pPr>
    </w:p>
    <w:p w14:paraId="1CF7401E" w14:textId="0C330447" w:rsidR="00477F1A" w:rsidRPr="00185A12" w:rsidRDefault="00477F1A" w:rsidP="00477F1A">
      <w:pPr>
        <w:spacing w:line="240" w:lineRule="auto"/>
        <w:jc w:val="both"/>
        <w:rPr>
          <w:rFonts w:ascii="Sylfaen" w:hAnsi="Sylfaen"/>
        </w:rPr>
      </w:pPr>
      <w:r w:rsidRPr="00185A12">
        <w:rPr>
          <w:rFonts w:ascii="Sylfaen" w:hAnsi="Sylfaen" w:cs="Sylfaen"/>
          <w:lang w:val="ka-GE"/>
        </w:rPr>
        <w:t xml:space="preserve">პროგრამა შემუშავდა </w:t>
      </w:r>
      <w:r w:rsidRPr="00185A12">
        <w:rPr>
          <w:rFonts w:ascii="Sylfaen" w:hAnsi="Sylfaen" w:cs="Calibri"/>
          <w:lang w:val="ka-GE" w:eastAsia="en-GB"/>
        </w:rPr>
        <w:t>ახალი კორონავირუსით (</w:t>
      </w:r>
      <w:r w:rsidRPr="00185A12">
        <w:rPr>
          <w:rFonts w:ascii="Sylfaen" w:hAnsi="Sylfaen" w:cs="Calibri"/>
          <w:lang w:eastAsia="en-GB"/>
        </w:rPr>
        <w:t>COVID-19)</w:t>
      </w:r>
      <w:r w:rsidRPr="00185A12">
        <w:rPr>
          <w:rFonts w:ascii="Sylfaen" w:hAnsi="Sylfaen" w:cs="Calibri"/>
          <w:lang w:val="ka-GE" w:eastAsia="en-GB"/>
        </w:rPr>
        <w:t xml:space="preserve"> გამოწვეული კრიზისის საპასუხოდ,</w:t>
      </w:r>
      <w:r w:rsidRPr="00185A12">
        <w:rPr>
          <w:rFonts w:ascii="Sylfaen" w:hAnsi="Sylfaen" w:cs="Sylfaen"/>
          <w:lang w:val="ka-GE"/>
        </w:rPr>
        <w:t xml:space="preserve"> </w:t>
      </w:r>
      <w:proofErr w:type="spellStart"/>
      <w:r w:rsidRPr="00185A12">
        <w:rPr>
          <w:rFonts w:ascii="Sylfaen" w:hAnsi="Sylfaen" w:cs="Sylfaen"/>
        </w:rPr>
        <w:t>მცირე</w:t>
      </w:r>
      <w:proofErr w:type="spellEnd"/>
      <w:r w:rsidRPr="00185A12">
        <w:rPr>
          <w:rFonts w:ascii="Sylfaen" w:hAnsi="Sylfaen"/>
        </w:rPr>
        <w:t xml:space="preserve"> </w:t>
      </w:r>
      <w:proofErr w:type="spellStart"/>
      <w:r w:rsidRPr="00185A12">
        <w:rPr>
          <w:rFonts w:ascii="Sylfaen" w:hAnsi="Sylfaen" w:cs="Sylfaen"/>
        </w:rPr>
        <w:t>და</w:t>
      </w:r>
      <w:proofErr w:type="spellEnd"/>
      <w:r w:rsidRPr="00185A12">
        <w:rPr>
          <w:rFonts w:ascii="Sylfaen" w:hAnsi="Sylfaen"/>
        </w:rPr>
        <w:t xml:space="preserve"> </w:t>
      </w:r>
      <w:proofErr w:type="spellStart"/>
      <w:r w:rsidRPr="00185A12">
        <w:rPr>
          <w:rFonts w:ascii="Sylfaen" w:hAnsi="Sylfaen" w:cs="Sylfaen"/>
        </w:rPr>
        <w:t>საშუალო</w:t>
      </w:r>
      <w:proofErr w:type="spellEnd"/>
      <w:r w:rsidRPr="00185A12">
        <w:rPr>
          <w:rFonts w:ascii="Sylfaen" w:hAnsi="Sylfaen"/>
        </w:rPr>
        <w:t xml:space="preserve"> </w:t>
      </w:r>
      <w:proofErr w:type="spellStart"/>
      <w:r w:rsidRPr="00185A12">
        <w:rPr>
          <w:rFonts w:ascii="Sylfaen" w:hAnsi="Sylfaen" w:cs="Sylfaen"/>
        </w:rPr>
        <w:t>ბიზნესისთვის</w:t>
      </w:r>
      <w:proofErr w:type="spellEnd"/>
      <w:r w:rsidRPr="00185A12">
        <w:rPr>
          <w:rFonts w:ascii="Sylfaen" w:hAnsi="Sylfaen"/>
        </w:rPr>
        <w:t xml:space="preserve"> </w:t>
      </w:r>
      <w:proofErr w:type="spellStart"/>
      <w:r w:rsidRPr="00185A12">
        <w:rPr>
          <w:rFonts w:ascii="Sylfaen" w:hAnsi="Sylfaen" w:cs="Sylfaen"/>
        </w:rPr>
        <w:t>ფინანსებზე</w:t>
      </w:r>
      <w:proofErr w:type="spellEnd"/>
      <w:r w:rsidRPr="00185A12">
        <w:rPr>
          <w:rFonts w:ascii="Sylfaen" w:hAnsi="Sylfaen"/>
        </w:rPr>
        <w:t xml:space="preserve"> </w:t>
      </w:r>
      <w:proofErr w:type="spellStart"/>
      <w:r w:rsidRPr="00185A12">
        <w:rPr>
          <w:rFonts w:ascii="Sylfaen" w:hAnsi="Sylfaen" w:cs="Sylfaen"/>
        </w:rPr>
        <w:t>წვდომის</w:t>
      </w:r>
      <w:proofErr w:type="spellEnd"/>
      <w:r w:rsidRPr="00185A12">
        <w:rPr>
          <w:rFonts w:ascii="Sylfaen" w:hAnsi="Sylfaen"/>
        </w:rPr>
        <w:t xml:space="preserve"> </w:t>
      </w:r>
      <w:proofErr w:type="spellStart"/>
      <w:r w:rsidRPr="00185A12">
        <w:rPr>
          <w:rFonts w:ascii="Sylfaen" w:hAnsi="Sylfaen" w:cs="Sylfaen"/>
        </w:rPr>
        <w:t>გაუმჯობესებისა</w:t>
      </w:r>
      <w:proofErr w:type="spellEnd"/>
      <w:r w:rsidRPr="00185A12">
        <w:rPr>
          <w:rFonts w:ascii="Sylfaen" w:hAnsi="Sylfaen"/>
        </w:rPr>
        <w:t xml:space="preserve"> </w:t>
      </w:r>
      <w:proofErr w:type="spellStart"/>
      <w:r w:rsidRPr="00185A12">
        <w:rPr>
          <w:rFonts w:ascii="Sylfaen" w:hAnsi="Sylfaen" w:cs="Sylfaen"/>
        </w:rPr>
        <w:t>და</w:t>
      </w:r>
      <w:proofErr w:type="spellEnd"/>
      <w:r w:rsidR="00F52BD1" w:rsidRPr="00185A12">
        <w:rPr>
          <w:rFonts w:ascii="Sylfaen" w:hAnsi="Sylfaen"/>
        </w:rPr>
        <w:t xml:space="preserve"> </w:t>
      </w:r>
      <w:proofErr w:type="spellStart"/>
      <w:r w:rsidRPr="00185A12">
        <w:rPr>
          <w:rFonts w:ascii="Sylfaen" w:hAnsi="Sylfaen" w:cs="Sylfaen"/>
        </w:rPr>
        <w:t>ეკონომიკის</w:t>
      </w:r>
      <w:proofErr w:type="spellEnd"/>
      <w:r w:rsidRPr="00185A12">
        <w:rPr>
          <w:rFonts w:ascii="Sylfaen" w:hAnsi="Sylfaen"/>
        </w:rPr>
        <w:t xml:space="preserve"> </w:t>
      </w:r>
      <w:proofErr w:type="spellStart"/>
      <w:r w:rsidRPr="00185A12">
        <w:rPr>
          <w:rFonts w:ascii="Sylfaen" w:hAnsi="Sylfaen" w:cs="Sylfaen"/>
        </w:rPr>
        <w:t>დამატებითი</w:t>
      </w:r>
      <w:proofErr w:type="spellEnd"/>
      <w:r w:rsidRPr="00185A12">
        <w:rPr>
          <w:rFonts w:ascii="Sylfaen" w:hAnsi="Sylfaen"/>
        </w:rPr>
        <w:t xml:space="preserve"> </w:t>
      </w:r>
      <w:proofErr w:type="spellStart"/>
      <w:r w:rsidRPr="00185A12">
        <w:rPr>
          <w:rFonts w:ascii="Sylfaen" w:hAnsi="Sylfaen" w:cs="Sylfaen"/>
        </w:rPr>
        <w:t>დაკრედიტების</w:t>
      </w:r>
      <w:proofErr w:type="spellEnd"/>
      <w:r w:rsidRPr="00185A12">
        <w:rPr>
          <w:rFonts w:ascii="Sylfaen" w:hAnsi="Sylfaen"/>
        </w:rPr>
        <w:t xml:space="preserve"> </w:t>
      </w:r>
      <w:proofErr w:type="spellStart"/>
      <w:r w:rsidRPr="00185A12">
        <w:rPr>
          <w:rFonts w:ascii="Sylfaen" w:hAnsi="Sylfaen" w:cs="Sylfaen"/>
        </w:rPr>
        <w:t>ხელშეწყობის</w:t>
      </w:r>
      <w:proofErr w:type="spellEnd"/>
      <w:r w:rsidRPr="00185A12">
        <w:rPr>
          <w:rFonts w:ascii="Sylfaen" w:hAnsi="Sylfaen"/>
        </w:rPr>
        <w:t xml:space="preserve"> </w:t>
      </w:r>
      <w:proofErr w:type="spellStart"/>
      <w:r w:rsidRPr="00185A12">
        <w:rPr>
          <w:rFonts w:ascii="Sylfaen" w:hAnsi="Sylfaen" w:cs="Sylfaen"/>
        </w:rPr>
        <w:t>მიზნით</w:t>
      </w:r>
      <w:proofErr w:type="spellEnd"/>
      <w:r w:rsidRPr="00185A12">
        <w:rPr>
          <w:rFonts w:ascii="Sylfaen" w:hAnsi="Sylfaen" w:cs="Sylfaen"/>
          <w:lang w:val="ka-GE"/>
        </w:rPr>
        <w:t xml:space="preserve">. </w:t>
      </w:r>
      <w:r w:rsidRPr="00185A12">
        <w:rPr>
          <w:rFonts w:ascii="Sylfaen" w:hAnsi="Sylfaen"/>
        </w:rPr>
        <w:t xml:space="preserve"> </w:t>
      </w:r>
      <w:proofErr w:type="spellStart"/>
      <w:r w:rsidRPr="00185A12">
        <w:rPr>
          <w:rFonts w:ascii="Sylfaen" w:hAnsi="Sylfaen" w:cs="Sylfaen"/>
        </w:rPr>
        <w:t>საკრედიტო</w:t>
      </w:r>
      <w:r w:rsidRPr="00185A12">
        <w:rPr>
          <w:rFonts w:ascii="Sylfaen" w:hAnsi="Sylfaen"/>
        </w:rPr>
        <w:t>-</w:t>
      </w:r>
      <w:r w:rsidRPr="00185A12">
        <w:rPr>
          <w:rFonts w:ascii="Sylfaen" w:hAnsi="Sylfaen" w:cs="Sylfaen"/>
        </w:rPr>
        <w:t>საგარანტიო</w:t>
      </w:r>
      <w:proofErr w:type="spellEnd"/>
      <w:r w:rsidRPr="00185A12">
        <w:rPr>
          <w:rFonts w:ascii="Sylfaen" w:hAnsi="Sylfaen"/>
        </w:rPr>
        <w:t xml:space="preserve"> </w:t>
      </w:r>
      <w:proofErr w:type="spellStart"/>
      <w:r w:rsidRPr="00185A12">
        <w:rPr>
          <w:rFonts w:ascii="Sylfaen" w:hAnsi="Sylfaen" w:cs="Sylfaen"/>
        </w:rPr>
        <w:t>სქემ</w:t>
      </w:r>
      <w:proofErr w:type="spellEnd"/>
      <w:r w:rsidRPr="00185A12">
        <w:rPr>
          <w:rFonts w:ascii="Sylfaen" w:hAnsi="Sylfaen" w:cs="Sylfaen"/>
          <w:lang w:val="ka-GE"/>
        </w:rPr>
        <w:t xml:space="preserve">ა </w:t>
      </w:r>
      <w:r w:rsidRPr="00185A12">
        <w:rPr>
          <w:rFonts w:ascii="Sylfaen" w:hAnsi="Sylfaen" w:cs="Calibri"/>
          <w:lang w:val="ka-GE" w:eastAsia="en-GB"/>
        </w:rPr>
        <w:t>წარმოადგენს მრავალი ქვეყნის მიერ ახალი კორონავირუსის (</w:t>
      </w:r>
      <w:r w:rsidRPr="00185A12">
        <w:rPr>
          <w:rFonts w:ascii="Sylfaen" w:hAnsi="Sylfaen" w:cs="Calibri"/>
          <w:lang w:eastAsia="en-GB"/>
        </w:rPr>
        <w:t>COVID-19)</w:t>
      </w:r>
      <w:r w:rsidRPr="00185A12">
        <w:rPr>
          <w:rFonts w:ascii="Sylfaen" w:hAnsi="Sylfaen" w:cs="Calibri"/>
          <w:lang w:val="ka-GE" w:eastAsia="en-GB"/>
        </w:rPr>
        <w:t xml:space="preserve"> წინააღმდეგ ეკონომიკური მხარდაჭერის პაკეტის მნიშვნელოვან კომპონენტს, </w:t>
      </w:r>
      <w:proofErr w:type="spellStart"/>
      <w:r w:rsidRPr="00185A12">
        <w:rPr>
          <w:rFonts w:ascii="Sylfaen" w:hAnsi="Sylfaen" w:cs="Sylfaen"/>
        </w:rPr>
        <w:t>ისეთი</w:t>
      </w:r>
      <w:proofErr w:type="spellEnd"/>
      <w:r w:rsidRPr="00185A12">
        <w:rPr>
          <w:rFonts w:ascii="Sylfaen" w:hAnsi="Sylfaen"/>
        </w:rPr>
        <w:t xml:space="preserve"> </w:t>
      </w:r>
      <w:proofErr w:type="spellStart"/>
      <w:r w:rsidRPr="00185A12">
        <w:rPr>
          <w:rFonts w:ascii="Sylfaen" w:hAnsi="Sylfaen" w:cs="Sylfaen"/>
        </w:rPr>
        <w:t>სიცოცხლისუნარიანი</w:t>
      </w:r>
      <w:proofErr w:type="spellEnd"/>
      <w:r w:rsidRPr="00185A12">
        <w:rPr>
          <w:rFonts w:ascii="Sylfaen" w:hAnsi="Sylfaen"/>
        </w:rPr>
        <w:t xml:space="preserve"> </w:t>
      </w:r>
      <w:proofErr w:type="spellStart"/>
      <w:r w:rsidRPr="00185A12">
        <w:rPr>
          <w:rFonts w:ascii="Sylfaen" w:hAnsi="Sylfaen" w:cs="Sylfaen"/>
        </w:rPr>
        <w:t>მცირე</w:t>
      </w:r>
      <w:proofErr w:type="spellEnd"/>
      <w:r w:rsidRPr="00185A12">
        <w:rPr>
          <w:rFonts w:ascii="Sylfaen" w:hAnsi="Sylfaen"/>
        </w:rPr>
        <w:t xml:space="preserve"> </w:t>
      </w:r>
      <w:proofErr w:type="spellStart"/>
      <w:r w:rsidRPr="00185A12">
        <w:rPr>
          <w:rFonts w:ascii="Sylfaen" w:hAnsi="Sylfaen" w:cs="Sylfaen"/>
        </w:rPr>
        <w:t>და</w:t>
      </w:r>
      <w:proofErr w:type="spellEnd"/>
      <w:r w:rsidRPr="00185A12">
        <w:rPr>
          <w:rFonts w:ascii="Sylfaen" w:hAnsi="Sylfaen"/>
        </w:rPr>
        <w:t xml:space="preserve"> </w:t>
      </w:r>
      <w:proofErr w:type="spellStart"/>
      <w:r w:rsidRPr="00185A12">
        <w:rPr>
          <w:rFonts w:ascii="Sylfaen" w:hAnsi="Sylfaen" w:cs="Sylfaen"/>
        </w:rPr>
        <w:t>საშუალო</w:t>
      </w:r>
      <w:proofErr w:type="spellEnd"/>
      <w:r w:rsidRPr="00185A12">
        <w:rPr>
          <w:rFonts w:ascii="Sylfaen" w:hAnsi="Sylfaen"/>
        </w:rPr>
        <w:t xml:space="preserve"> </w:t>
      </w:r>
      <w:proofErr w:type="spellStart"/>
      <w:r w:rsidRPr="00185A12">
        <w:rPr>
          <w:rFonts w:ascii="Sylfaen" w:hAnsi="Sylfaen" w:cs="Sylfaen"/>
        </w:rPr>
        <w:t>საწარმოების</w:t>
      </w:r>
      <w:proofErr w:type="spellEnd"/>
      <w:r w:rsidRPr="00185A12">
        <w:rPr>
          <w:rFonts w:ascii="Sylfaen" w:hAnsi="Sylfaen" w:cs="Sylfaen"/>
          <w:lang w:val="ka-GE"/>
        </w:rPr>
        <w:t>ათვის (რომელთა ბრუნვა 20 მლნ ლარს არ აღემატება)</w:t>
      </w:r>
      <w:r w:rsidRPr="00185A12">
        <w:rPr>
          <w:rFonts w:ascii="Sylfaen" w:hAnsi="Sylfaen"/>
        </w:rPr>
        <w:t xml:space="preserve"> </w:t>
      </w:r>
      <w:r w:rsidRPr="00185A12">
        <w:rPr>
          <w:rFonts w:ascii="Sylfaen" w:hAnsi="Sylfaen" w:cs="Calibri"/>
          <w:lang w:val="ka-GE" w:eastAsia="en-GB"/>
        </w:rPr>
        <w:t xml:space="preserve">სესხის რესტრუქტურიზაციის ან ახალი სესხის მიღების გზას, მათ შორის საბრუნავი საშუალებების დაფინანსებისთვის </w:t>
      </w:r>
      <w:r w:rsidRPr="00185A12">
        <w:rPr>
          <w:rFonts w:ascii="Sylfaen" w:hAnsi="Sylfaen" w:cs="Sylfaen"/>
          <w:lang w:val="ka-GE"/>
        </w:rPr>
        <w:t>ფინანსებზე ხელმისაწვდომობის გაუმჯობესების მიზნით</w:t>
      </w:r>
      <w:r w:rsidRPr="00185A12">
        <w:rPr>
          <w:rFonts w:ascii="Sylfaen" w:hAnsi="Sylfaen"/>
        </w:rPr>
        <w:t xml:space="preserve">, </w:t>
      </w:r>
      <w:proofErr w:type="spellStart"/>
      <w:r w:rsidRPr="00185A12">
        <w:rPr>
          <w:rFonts w:ascii="Sylfaen" w:hAnsi="Sylfaen" w:cs="Sylfaen"/>
        </w:rPr>
        <w:t>რომელთაც</w:t>
      </w:r>
      <w:proofErr w:type="spellEnd"/>
      <w:r w:rsidRPr="00185A12">
        <w:rPr>
          <w:rFonts w:ascii="Sylfaen" w:hAnsi="Sylfaen"/>
        </w:rPr>
        <w:t xml:space="preserve"> </w:t>
      </w:r>
      <w:proofErr w:type="spellStart"/>
      <w:r w:rsidRPr="00185A12">
        <w:rPr>
          <w:rFonts w:ascii="Sylfaen" w:hAnsi="Sylfaen" w:cs="Sylfaen"/>
        </w:rPr>
        <w:t>არ</w:t>
      </w:r>
      <w:proofErr w:type="spellEnd"/>
      <w:r w:rsidRPr="00185A12">
        <w:rPr>
          <w:rFonts w:ascii="Sylfaen" w:hAnsi="Sylfaen"/>
        </w:rPr>
        <w:t xml:space="preserve"> </w:t>
      </w:r>
      <w:proofErr w:type="spellStart"/>
      <w:r w:rsidRPr="00185A12">
        <w:rPr>
          <w:rFonts w:ascii="Sylfaen" w:hAnsi="Sylfaen" w:cs="Sylfaen"/>
        </w:rPr>
        <w:t>გააჩნიათ</w:t>
      </w:r>
      <w:proofErr w:type="spellEnd"/>
      <w:r w:rsidRPr="00185A12">
        <w:rPr>
          <w:rFonts w:ascii="Sylfaen" w:hAnsi="Sylfaen"/>
        </w:rPr>
        <w:t xml:space="preserve"> </w:t>
      </w:r>
      <w:proofErr w:type="spellStart"/>
      <w:r w:rsidRPr="00185A12">
        <w:rPr>
          <w:rFonts w:ascii="Sylfaen" w:hAnsi="Sylfaen" w:cs="Sylfaen"/>
        </w:rPr>
        <w:t>საკმარისი</w:t>
      </w:r>
      <w:proofErr w:type="spellEnd"/>
      <w:r w:rsidRPr="00185A12">
        <w:rPr>
          <w:rFonts w:ascii="Sylfaen" w:hAnsi="Sylfaen"/>
        </w:rPr>
        <w:t xml:space="preserve"> </w:t>
      </w:r>
      <w:proofErr w:type="spellStart"/>
      <w:r w:rsidRPr="00185A12">
        <w:rPr>
          <w:rFonts w:ascii="Sylfaen" w:hAnsi="Sylfaen" w:cs="Sylfaen"/>
        </w:rPr>
        <w:t>უზრუნველყოფა</w:t>
      </w:r>
      <w:proofErr w:type="spellEnd"/>
      <w:r w:rsidRPr="00185A12">
        <w:rPr>
          <w:rFonts w:ascii="Sylfaen" w:hAnsi="Sylfaen"/>
        </w:rPr>
        <w:t xml:space="preserve"> </w:t>
      </w:r>
      <w:proofErr w:type="spellStart"/>
      <w:r w:rsidRPr="00185A12">
        <w:rPr>
          <w:rFonts w:ascii="Sylfaen" w:hAnsi="Sylfaen" w:cs="Sylfaen"/>
        </w:rPr>
        <w:t>არსებული</w:t>
      </w:r>
      <w:proofErr w:type="spellEnd"/>
      <w:r w:rsidRPr="00185A12">
        <w:rPr>
          <w:rFonts w:ascii="Sylfaen" w:hAnsi="Sylfaen"/>
        </w:rPr>
        <w:t xml:space="preserve"> </w:t>
      </w:r>
      <w:proofErr w:type="spellStart"/>
      <w:r w:rsidRPr="00185A12">
        <w:rPr>
          <w:rFonts w:ascii="Sylfaen" w:hAnsi="Sylfaen" w:cs="Sylfaen"/>
        </w:rPr>
        <w:t>საკრედიტო</w:t>
      </w:r>
      <w:proofErr w:type="spellEnd"/>
      <w:r w:rsidRPr="00185A12">
        <w:rPr>
          <w:rFonts w:ascii="Sylfaen" w:hAnsi="Sylfaen"/>
        </w:rPr>
        <w:t xml:space="preserve"> </w:t>
      </w:r>
      <w:proofErr w:type="spellStart"/>
      <w:r w:rsidRPr="00185A12">
        <w:rPr>
          <w:rFonts w:ascii="Sylfaen" w:hAnsi="Sylfaen" w:cs="Sylfaen"/>
        </w:rPr>
        <w:t>პოლიტიკის</w:t>
      </w:r>
      <w:proofErr w:type="spellEnd"/>
      <w:r w:rsidRPr="00185A12">
        <w:rPr>
          <w:rFonts w:ascii="Sylfaen" w:hAnsi="Sylfaen"/>
        </w:rPr>
        <w:t xml:space="preserve"> </w:t>
      </w:r>
      <w:proofErr w:type="spellStart"/>
      <w:r w:rsidRPr="00185A12">
        <w:rPr>
          <w:rFonts w:ascii="Sylfaen" w:hAnsi="Sylfaen" w:cs="Sylfaen"/>
        </w:rPr>
        <w:t>ფარგლებში</w:t>
      </w:r>
      <w:proofErr w:type="spellEnd"/>
      <w:r w:rsidRPr="00185A12">
        <w:rPr>
          <w:rFonts w:ascii="Sylfaen" w:hAnsi="Sylfaen"/>
        </w:rPr>
        <w:t xml:space="preserve"> </w:t>
      </w:r>
      <w:proofErr w:type="spellStart"/>
      <w:r w:rsidRPr="00185A12">
        <w:rPr>
          <w:rFonts w:ascii="Sylfaen" w:hAnsi="Sylfaen" w:cs="Sylfaen"/>
        </w:rPr>
        <w:t>სესხის</w:t>
      </w:r>
      <w:proofErr w:type="spellEnd"/>
      <w:r w:rsidRPr="00185A12">
        <w:rPr>
          <w:rFonts w:ascii="Sylfaen" w:hAnsi="Sylfaen"/>
        </w:rPr>
        <w:t xml:space="preserve"> </w:t>
      </w:r>
      <w:proofErr w:type="spellStart"/>
      <w:r w:rsidRPr="00185A12">
        <w:rPr>
          <w:rFonts w:ascii="Sylfaen" w:hAnsi="Sylfaen" w:cs="Sylfaen"/>
        </w:rPr>
        <w:t>ასაღებად</w:t>
      </w:r>
      <w:proofErr w:type="spellEnd"/>
      <w:r w:rsidRPr="00185A12">
        <w:rPr>
          <w:rFonts w:ascii="Sylfaen" w:hAnsi="Sylfaen"/>
        </w:rPr>
        <w:t xml:space="preserve"> </w:t>
      </w:r>
      <w:proofErr w:type="spellStart"/>
      <w:r w:rsidRPr="00185A12">
        <w:rPr>
          <w:rFonts w:ascii="Sylfaen" w:hAnsi="Sylfaen" w:cs="Sylfaen"/>
        </w:rPr>
        <w:t>ან</w:t>
      </w:r>
      <w:proofErr w:type="spellEnd"/>
      <w:r w:rsidRPr="00185A12">
        <w:rPr>
          <w:rFonts w:ascii="Sylfaen" w:hAnsi="Sylfaen"/>
        </w:rPr>
        <w:t xml:space="preserve"> </w:t>
      </w:r>
      <w:proofErr w:type="spellStart"/>
      <w:r w:rsidRPr="00185A12">
        <w:rPr>
          <w:rFonts w:ascii="Sylfaen" w:hAnsi="Sylfaen" w:cs="Sylfaen"/>
        </w:rPr>
        <w:t>ოპერირებენ</w:t>
      </w:r>
      <w:proofErr w:type="spellEnd"/>
      <w:r w:rsidRPr="00185A12">
        <w:rPr>
          <w:rFonts w:ascii="Sylfaen" w:hAnsi="Sylfaen"/>
        </w:rPr>
        <w:t xml:space="preserve"> </w:t>
      </w:r>
      <w:proofErr w:type="spellStart"/>
      <w:r w:rsidRPr="00185A12">
        <w:rPr>
          <w:rFonts w:ascii="Sylfaen" w:hAnsi="Sylfaen" w:cs="Sylfaen"/>
        </w:rPr>
        <w:t>ისეთ</w:t>
      </w:r>
      <w:proofErr w:type="spellEnd"/>
      <w:r w:rsidRPr="00185A12">
        <w:rPr>
          <w:rFonts w:ascii="Sylfaen" w:hAnsi="Sylfaen"/>
        </w:rPr>
        <w:t xml:space="preserve"> </w:t>
      </w:r>
      <w:proofErr w:type="spellStart"/>
      <w:r w:rsidRPr="00185A12">
        <w:rPr>
          <w:rFonts w:ascii="Sylfaen" w:hAnsi="Sylfaen" w:cs="Sylfaen"/>
        </w:rPr>
        <w:t>სექტორში</w:t>
      </w:r>
      <w:proofErr w:type="spellEnd"/>
      <w:r w:rsidRPr="00185A12">
        <w:rPr>
          <w:rFonts w:ascii="Sylfaen" w:hAnsi="Sylfaen"/>
        </w:rPr>
        <w:t xml:space="preserve"> </w:t>
      </w:r>
      <w:proofErr w:type="spellStart"/>
      <w:r w:rsidRPr="00185A12">
        <w:rPr>
          <w:rFonts w:ascii="Sylfaen" w:hAnsi="Sylfaen" w:cs="Sylfaen"/>
        </w:rPr>
        <w:t>ან</w:t>
      </w:r>
      <w:proofErr w:type="spellEnd"/>
      <w:r w:rsidRPr="00185A12">
        <w:rPr>
          <w:rFonts w:ascii="Sylfaen" w:hAnsi="Sylfaen"/>
        </w:rPr>
        <w:t xml:space="preserve"> </w:t>
      </w:r>
      <w:proofErr w:type="spellStart"/>
      <w:r w:rsidRPr="00185A12">
        <w:rPr>
          <w:rFonts w:ascii="Sylfaen" w:hAnsi="Sylfaen" w:cs="Sylfaen"/>
        </w:rPr>
        <w:t>ბაზარზე</w:t>
      </w:r>
      <w:proofErr w:type="spellEnd"/>
      <w:r w:rsidRPr="00185A12">
        <w:rPr>
          <w:rFonts w:ascii="Sylfaen" w:hAnsi="Sylfaen"/>
        </w:rPr>
        <w:t xml:space="preserve">, </w:t>
      </w:r>
      <w:proofErr w:type="spellStart"/>
      <w:r w:rsidRPr="00185A12">
        <w:rPr>
          <w:rFonts w:ascii="Sylfaen" w:hAnsi="Sylfaen" w:cs="Sylfaen"/>
        </w:rPr>
        <w:t>რომელიც</w:t>
      </w:r>
      <w:proofErr w:type="spellEnd"/>
      <w:r w:rsidRPr="00185A12">
        <w:rPr>
          <w:rFonts w:ascii="Sylfaen" w:hAnsi="Sylfaen"/>
        </w:rPr>
        <w:t xml:space="preserve"> </w:t>
      </w:r>
      <w:proofErr w:type="spellStart"/>
      <w:r w:rsidRPr="00185A12">
        <w:rPr>
          <w:rFonts w:ascii="Sylfaen" w:hAnsi="Sylfaen" w:cs="Sylfaen"/>
        </w:rPr>
        <w:t>საბანკო</w:t>
      </w:r>
      <w:proofErr w:type="spellEnd"/>
      <w:r w:rsidRPr="00185A12">
        <w:rPr>
          <w:rFonts w:ascii="Sylfaen" w:hAnsi="Sylfaen"/>
        </w:rPr>
        <w:t xml:space="preserve"> </w:t>
      </w:r>
      <w:proofErr w:type="spellStart"/>
      <w:r w:rsidRPr="00185A12">
        <w:rPr>
          <w:rFonts w:ascii="Sylfaen" w:hAnsi="Sylfaen" w:cs="Sylfaen"/>
        </w:rPr>
        <w:t>სექტორში</w:t>
      </w:r>
      <w:proofErr w:type="spellEnd"/>
      <w:r w:rsidRPr="00185A12">
        <w:rPr>
          <w:rFonts w:ascii="Sylfaen" w:hAnsi="Sylfaen"/>
        </w:rPr>
        <w:t xml:space="preserve"> </w:t>
      </w:r>
      <w:proofErr w:type="spellStart"/>
      <w:r w:rsidRPr="00185A12">
        <w:rPr>
          <w:rFonts w:ascii="Sylfaen" w:hAnsi="Sylfaen" w:cs="Sylfaen"/>
        </w:rPr>
        <w:t>არსებული</w:t>
      </w:r>
      <w:proofErr w:type="spellEnd"/>
      <w:r w:rsidRPr="00185A12">
        <w:rPr>
          <w:rFonts w:ascii="Sylfaen" w:hAnsi="Sylfaen"/>
        </w:rPr>
        <w:t xml:space="preserve"> </w:t>
      </w:r>
      <w:proofErr w:type="spellStart"/>
      <w:r w:rsidRPr="00185A12">
        <w:rPr>
          <w:rFonts w:ascii="Sylfaen" w:hAnsi="Sylfaen" w:cs="Sylfaen"/>
        </w:rPr>
        <w:t>საკრედიტო</w:t>
      </w:r>
      <w:proofErr w:type="spellEnd"/>
      <w:r w:rsidRPr="00185A12">
        <w:rPr>
          <w:rFonts w:ascii="Sylfaen" w:hAnsi="Sylfaen"/>
        </w:rPr>
        <w:t xml:space="preserve"> </w:t>
      </w:r>
      <w:proofErr w:type="spellStart"/>
      <w:r w:rsidRPr="00185A12">
        <w:rPr>
          <w:rFonts w:ascii="Sylfaen" w:hAnsi="Sylfaen" w:cs="Sylfaen"/>
        </w:rPr>
        <w:t>პოლიტიკის</w:t>
      </w:r>
      <w:proofErr w:type="spellEnd"/>
      <w:r w:rsidRPr="00185A12">
        <w:rPr>
          <w:rFonts w:ascii="Sylfaen" w:hAnsi="Sylfaen"/>
        </w:rPr>
        <w:t xml:space="preserve"> </w:t>
      </w:r>
      <w:proofErr w:type="spellStart"/>
      <w:r w:rsidRPr="00185A12">
        <w:rPr>
          <w:rFonts w:ascii="Sylfaen" w:hAnsi="Sylfaen" w:cs="Sylfaen"/>
        </w:rPr>
        <w:t>შესაბამისად</w:t>
      </w:r>
      <w:proofErr w:type="spellEnd"/>
      <w:r w:rsidRPr="00185A12">
        <w:rPr>
          <w:rFonts w:ascii="Sylfaen" w:hAnsi="Sylfaen"/>
        </w:rPr>
        <w:t xml:space="preserve"> </w:t>
      </w:r>
      <w:proofErr w:type="spellStart"/>
      <w:r w:rsidRPr="00185A12">
        <w:rPr>
          <w:rFonts w:ascii="Sylfaen" w:hAnsi="Sylfaen" w:cs="Sylfaen"/>
        </w:rPr>
        <w:t>დაკავშირებულია</w:t>
      </w:r>
      <w:proofErr w:type="spellEnd"/>
      <w:r w:rsidRPr="00185A12">
        <w:rPr>
          <w:rFonts w:ascii="Sylfaen" w:hAnsi="Sylfaen"/>
        </w:rPr>
        <w:t xml:space="preserve"> </w:t>
      </w:r>
      <w:proofErr w:type="spellStart"/>
      <w:r w:rsidRPr="00185A12">
        <w:rPr>
          <w:rFonts w:ascii="Sylfaen" w:hAnsi="Sylfaen" w:cs="Sylfaen"/>
        </w:rPr>
        <w:t>განსაკუთრებით</w:t>
      </w:r>
      <w:proofErr w:type="spellEnd"/>
      <w:r w:rsidRPr="00185A12">
        <w:rPr>
          <w:rFonts w:ascii="Sylfaen" w:hAnsi="Sylfaen"/>
        </w:rPr>
        <w:t xml:space="preserve"> </w:t>
      </w:r>
      <w:proofErr w:type="spellStart"/>
      <w:r w:rsidRPr="00185A12">
        <w:rPr>
          <w:rFonts w:ascii="Sylfaen" w:hAnsi="Sylfaen" w:cs="Sylfaen"/>
        </w:rPr>
        <w:t>მაღალ</w:t>
      </w:r>
      <w:proofErr w:type="spellEnd"/>
      <w:r w:rsidRPr="00185A12">
        <w:rPr>
          <w:rFonts w:ascii="Sylfaen" w:hAnsi="Sylfaen"/>
        </w:rPr>
        <w:t xml:space="preserve"> </w:t>
      </w:r>
      <w:proofErr w:type="spellStart"/>
      <w:r w:rsidRPr="00185A12">
        <w:rPr>
          <w:rFonts w:ascii="Sylfaen" w:hAnsi="Sylfaen" w:cs="Sylfaen"/>
        </w:rPr>
        <w:t>რისკთან</w:t>
      </w:r>
      <w:proofErr w:type="spellEnd"/>
      <w:r w:rsidRPr="00185A12">
        <w:rPr>
          <w:rFonts w:ascii="Sylfaen" w:hAnsi="Sylfaen"/>
        </w:rPr>
        <w:t>.</w:t>
      </w:r>
    </w:p>
    <w:p w14:paraId="31F6DF92" w14:textId="77777777" w:rsidR="0016428A" w:rsidRPr="00185A12" w:rsidRDefault="0016428A" w:rsidP="00477F1A">
      <w:pPr>
        <w:spacing w:line="240" w:lineRule="auto"/>
        <w:jc w:val="both"/>
        <w:rPr>
          <w:rFonts w:ascii="Sylfaen" w:hAnsi="Sylfaen"/>
          <w:lang w:val="ka-GE"/>
        </w:rPr>
      </w:pPr>
    </w:p>
    <w:p w14:paraId="7F252F3B" w14:textId="77777777" w:rsidR="00642832" w:rsidRPr="00185A12" w:rsidRDefault="00642832" w:rsidP="00114108">
      <w:pPr>
        <w:pStyle w:val="ListParagraph"/>
        <w:numPr>
          <w:ilvl w:val="0"/>
          <w:numId w:val="28"/>
        </w:numPr>
        <w:jc w:val="both"/>
        <w:rPr>
          <w:rFonts w:ascii="Sylfaen" w:hAnsi="Sylfaen" w:cs="Sylfaen"/>
          <w:i/>
        </w:rPr>
      </w:pPr>
      <w:proofErr w:type="spellStart"/>
      <w:r w:rsidRPr="00185A12">
        <w:rPr>
          <w:rFonts w:ascii="Sylfaen" w:hAnsi="Sylfaen" w:cs="Sylfaen"/>
          <w:i/>
        </w:rPr>
        <w:t>სამშენებლო</w:t>
      </w:r>
      <w:proofErr w:type="spellEnd"/>
      <w:r w:rsidRPr="00185A12">
        <w:rPr>
          <w:rFonts w:ascii="Sylfaen" w:hAnsi="Sylfaen" w:cs="Sylfaen"/>
          <w:i/>
        </w:rPr>
        <w:t xml:space="preserve"> </w:t>
      </w:r>
      <w:proofErr w:type="spellStart"/>
      <w:r w:rsidRPr="00185A12">
        <w:rPr>
          <w:rFonts w:ascii="Sylfaen" w:hAnsi="Sylfaen" w:cs="Sylfaen"/>
          <w:i/>
        </w:rPr>
        <w:t>სექტორის</w:t>
      </w:r>
      <w:proofErr w:type="spellEnd"/>
      <w:r w:rsidRPr="00185A12">
        <w:rPr>
          <w:rFonts w:ascii="Sylfaen" w:hAnsi="Sylfaen" w:cs="Sylfaen"/>
          <w:i/>
        </w:rPr>
        <w:t xml:space="preserve"> </w:t>
      </w:r>
      <w:proofErr w:type="spellStart"/>
      <w:r w:rsidRPr="00185A12">
        <w:rPr>
          <w:rFonts w:ascii="Sylfaen" w:hAnsi="Sylfaen" w:cs="Sylfaen"/>
          <w:i/>
        </w:rPr>
        <w:t>მხარდაჭერა</w:t>
      </w:r>
      <w:proofErr w:type="spellEnd"/>
    </w:p>
    <w:p w14:paraId="5091DB46" w14:textId="4E23A502" w:rsidR="00642832" w:rsidRPr="00185A12" w:rsidRDefault="00642832" w:rsidP="00642832">
      <w:pPr>
        <w:spacing w:after="0" w:line="240" w:lineRule="auto"/>
        <w:jc w:val="both"/>
        <w:rPr>
          <w:rFonts w:ascii="Sylfaen" w:eastAsia="Calibri" w:hAnsi="Sylfaen" w:cs="Calibri"/>
          <w:lang w:val="ka-GE" w:eastAsia="en-GB"/>
        </w:rPr>
      </w:pPr>
      <w:r w:rsidRPr="00185A12">
        <w:rPr>
          <w:rFonts w:ascii="Sylfaen" w:hAnsi="Sylfaen" w:cs="Sylfaen"/>
          <w:lang w:val="ka-GE"/>
        </w:rPr>
        <w:t xml:space="preserve">პროგრამა შემუშავდა </w:t>
      </w:r>
      <w:r w:rsidRPr="00185A12">
        <w:rPr>
          <w:rFonts w:ascii="Sylfaen" w:eastAsia="Calibri" w:hAnsi="Sylfaen" w:cs="Calibri"/>
          <w:lang w:val="ka-GE" w:eastAsia="en-GB"/>
        </w:rPr>
        <w:t>ახალი კორონავირუსით (</w:t>
      </w:r>
      <w:r w:rsidRPr="00185A12">
        <w:rPr>
          <w:rFonts w:ascii="Sylfaen" w:eastAsia="Calibri" w:hAnsi="Sylfaen" w:cs="Calibri"/>
          <w:lang w:eastAsia="en-GB"/>
        </w:rPr>
        <w:t>COVID-19)</w:t>
      </w:r>
      <w:r w:rsidRPr="00185A12">
        <w:rPr>
          <w:rFonts w:ascii="Sylfaen" w:eastAsia="Calibri" w:hAnsi="Sylfaen" w:cs="Calibri"/>
          <w:lang w:val="ka-GE" w:eastAsia="en-GB"/>
        </w:rPr>
        <w:t xml:space="preserve"> გამოწვეული კრიზისის საპასუხოდ,</w:t>
      </w:r>
      <w:r w:rsidRPr="00185A12">
        <w:rPr>
          <w:rFonts w:ascii="Sylfaen" w:hAnsi="Sylfaen" w:cs="Sylfaen"/>
          <w:lang w:val="ka-GE"/>
        </w:rPr>
        <w:t xml:space="preserve"> </w:t>
      </w:r>
      <w:r w:rsidRPr="00185A12">
        <w:rPr>
          <w:rFonts w:ascii="Sylfaen" w:eastAsia="Calibri" w:hAnsi="Sylfaen" w:cs="Calibri"/>
          <w:lang w:val="ka-GE" w:eastAsia="en-GB"/>
        </w:rPr>
        <w:t>დეველოპერული/სამშენებლო სექტორის მხარდაჭერის გეგმის ფარგლებში. გულისხმობს იპოთეკური სესხების სუბსიდირების და საგარანტიო პროგრამების განხორციელება</w:t>
      </w:r>
      <w:r w:rsidR="004D655E" w:rsidRPr="00185A12">
        <w:rPr>
          <w:rFonts w:ascii="Sylfaen" w:eastAsia="Calibri" w:hAnsi="Sylfaen" w:cs="Calibri"/>
          <w:lang w:val="ka-GE" w:eastAsia="en-GB"/>
        </w:rPr>
        <w:t>ს</w:t>
      </w:r>
      <w:r w:rsidRPr="00185A12">
        <w:rPr>
          <w:rFonts w:ascii="Sylfaen" w:eastAsia="Calibri" w:hAnsi="Sylfaen" w:cs="Calibri"/>
          <w:lang w:val="ka-GE" w:eastAsia="en-GB"/>
        </w:rPr>
        <w:t xml:space="preserve"> ამ სექტორში არსებული გამოწვევების დაძლევის მიზნით, რომელიც თავის მხრივ მოიცავს საცხოვრებელი ბინების გაყიდვების მაჩვენებლის შემცირებას, მშენებლობის დასრულების რისკების ზრდას, ფასების მერყეობასა და ფინანსებზე ხელმისაწვდომობას;</w:t>
      </w:r>
    </w:p>
    <w:p w14:paraId="0695FB8D" w14:textId="77777777" w:rsidR="00642832" w:rsidRPr="00185A12" w:rsidRDefault="00642832" w:rsidP="00642832">
      <w:pPr>
        <w:spacing w:after="0" w:line="240" w:lineRule="auto"/>
        <w:jc w:val="both"/>
        <w:rPr>
          <w:rFonts w:ascii="Sylfaen" w:eastAsia="Calibri" w:hAnsi="Sylfaen" w:cs="Calibri"/>
          <w:lang w:val="ka-GE" w:eastAsia="en-GB"/>
        </w:rPr>
      </w:pPr>
    </w:p>
    <w:p w14:paraId="42E01203" w14:textId="77777777" w:rsidR="00642832" w:rsidRPr="00185A12" w:rsidRDefault="00642832" w:rsidP="00642832">
      <w:pPr>
        <w:spacing w:after="0" w:line="240" w:lineRule="auto"/>
        <w:jc w:val="both"/>
        <w:rPr>
          <w:rFonts w:ascii="Sylfaen" w:eastAsia="Calibri" w:hAnsi="Sylfaen" w:cs="Calibri"/>
          <w:lang w:val="ka-GE" w:eastAsia="en-GB"/>
        </w:rPr>
      </w:pPr>
      <w:r w:rsidRPr="00185A12">
        <w:rPr>
          <w:rFonts w:ascii="Sylfaen" w:eastAsia="Calibri" w:hAnsi="Sylfaen" w:cs="Calibri"/>
          <w:lang w:val="ka-GE" w:eastAsia="en-GB"/>
        </w:rPr>
        <w:t>იპოთეკური სესხების პროცენტის სუბსიდირების ფარგლებში სახელმწიფოს მიერ 2020 წლის ივნის-დეკემბერში აღებული 200 000 ლარამდე იპოთეკური სესხების პროცენტის სუბსიდირება 5 წლის განმავლობაში რეფინანსირების განაკვეთის მინუს 4%-ის ოდენობით, რის შედეგადაც ლარში იპოთეკური სესხების საპროცენტო განაკვეთი ისტორიულ მინიმუმამდე შემცირდება და ხელს შეუწყობს ბინის ყიდვის ხელმისაწვდომობის ზრდას;</w:t>
      </w:r>
    </w:p>
    <w:p w14:paraId="291FC300" w14:textId="77777777" w:rsidR="00642832" w:rsidRPr="00185A12" w:rsidRDefault="00642832" w:rsidP="00642832">
      <w:pPr>
        <w:spacing w:after="0" w:line="240" w:lineRule="auto"/>
        <w:jc w:val="both"/>
        <w:rPr>
          <w:rFonts w:ascii="Sylfaen" w:eastAsia="Calibri" w:hAnsi="Sylfaen" w:cs="Calibri"/>
          <w:lang w:val="ka-GE" w:eastAsia="en-GB"/>
        </w:rPr>
      </w:pPr>
    </w:p>
    <w:p w14:paraId="42889C89" w14:textId="77777777" w:rsidR="00642832" w:rsidRPr="00185A12" w:rsidRDefault="00642832" w:rsidP="00642832">
      <w:pPr>
        <w:spacing w:after="0" w:line="240" w:lineRule="auto"/>
        <w:jc w:val="both"/>
        <w:rPr>
          <w:rFonts w:ascii="Sylfaen" w:eastAsia="Calibri" w:hAnsi="Sylfaen" w:cs="Calibri"/>
          <w:lang w:val="ka-GE" w:eastAsia="en-GB"/>
        </w:rPr>
      </w:pPr>
      <w:r w:rsidRPr="00185A12">
        <w:rPr>
          <w:rFonts w:ascii="Sylfaen" w:eastAsia="Calibri" w:hAnsi="Sylfaen" w:cs="Calibri"/>
          <w:lang w:val="ka-GE" w:eastAsia="en-GB"/>
        </w:rPr>
        <w:t>სახელმწიფოს მიერ გარანტიის გაცემა სესხის 20%-ის ოდენობით 5 წლის განმავლობაში 2020 წლის ივნის-დეკემბერში აღებულ იპოთეკური სესხებზე, რომელთა თანამონაწილეობაც არანაკლებ 10%-ია.</w:t>
      </w:r>
    </w:p>
    <w:p w14:paraId="0DE9FCD4" w14:textId="77777777" w:rsidR="00642832" w:rsidRPr="00185A12" w:rsidRDefault="00642832" w:rsidP="00642832">
      <w:pPr>
        <w:rPr>
          <w:rFonts w:ascii="Sylfaen" w:hAnsi="Sylfaen"/>
        </w:rPr>
      </w:pPr>
    </w:p>
    <w:p w14:paraId="22730D89" w14:textId="77777777" w:rsidR="00356015" w:rsidRPr="00185A12" w:rsidRDefault="00356015" w:rsidP="00356015">
      <w:pPr>
        <w:spacing w:after="0" w:line="240" w:lineRule="auto"/>
        <w:jc w:val="both"/>
        <w:rPr>
          <w:rFonts w:ascii="Sylfaen" w:hAnsi="Sylfaen" w:cs="Sylfaen"/>
          <w:color w:val="000000"/>
          <w:lang w:val="ka-GE"/>
        </w:rPr>
      </w:pPr>
    </w:p>
    <w:p w14:paraId="32DB100B" w14:textId="77777777" w:rsidR="00356015" w:rsidRPr="00185A12"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საქართველოში ინოვაციებისა და ტექნოლოგიების განვითარება </w:t>
      </w:r>
    </w:p>
    <w:p w14:paraId="19035695" w14:textId="77777777" w:rsidR="00356015" w:rsidRPr="00185A12" w:rsidRDefault="00356015" w:rsidP="00356015">
      <w:pPr>
        <w:spacing w:after="0" w:line="240" w:lineRule="auto"/>
        <w:jc w:val="both"/>
        <w:rPr>
          <w:rFonts w:ascii="Sylfaen" w:hAnsi="Sylfaen" w:cs="Sylfaen"/>
          <w:color w:val="000000"/>
          <w:spacing w:val="-1"/>
          <w:lang w:val="ka-GE"/>
        </w:rPr>
      </w:pPr>
    </w:p>
    <w:p w14:paraId="710AFE8C"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4DD43286" w14:textId="77777777" w:rsidR="0041425A" w:rsidRPr="00185A12" w:rsidRDefault="0041425A" w:rsidP="0041425A">
      <w:pPr>
        <w:spacing w:after="0" w:line="240" w:lineRule="auto"/>
        <w:jc w:val="both"/>
        <w:rPr>
          <w:rFonts w:ascii="Sylfaen" w:eastAsia="Sylfaen" w:hAnsi="Sylfaen"/>
          <w:color w:val="000000"/>
          <w:lang w:val="ka-GE"/>
        </w:rPr>
      </w:pPr>
    </w:p>
    <w:p w14:paraId="60A32DA6"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w:t>
      </w:r>
      <w:r w:rsidRPr="00185A12">
        <w:rPr>
          <w:rFonts w:ascii="Sylfaen" w:eastAsia="Sylfaen" w:hAnsi="Sylfaen"/>
          <w:color w:val="000000"/>
          <w:lang w:val="ka-GE"/>
        </w:rPr>
        <w:t xml:space="preserve"> და</w:t>
      </w:r>
      <w:r w:rsidRPr="000C3B91">
        <w:rPr>
          <w:rFonts w:ascii="Sylfaen" w:eastAsia="Sylfaen" w:hAnsi="Sylfaen"/>
          <w:color w:val="000000"/>
          <w:lang w:val="ka-GE"/>
        </w:rPr>
        <w:t xml:space="preserve"> დასაქმება, მათთვის პროდუქტიული სამუშაო გარემოს შექმნა და</w:t>
      </w:r>
      <w:r w:rsidRPr="00185A12">
        <w:rPr>
          <w:rFonts w:ascii="Sylfaen" w:eastAsia="Sylfaen" w:hAnsi="Sylfaen"/>
          <w:color w:val="000000"/>
          <w:lang w:val="ka-GE"/>
        </w:rPr>
        <w:t xml:space="preserve"> მათი</w:t>
      </w:r>
      <w:r w:rsidRPr="000C3B91">
        <w:rPr>
          <w:rFonts w:ascii="Sylfaen" w:eastAsia="Sylfaen" w:hAnsi="Sylfaen"/>
          <w:color w:val="000000"/>
          <w:lang w:val="ka-GE"/>
        </w:rPr>
        <w:t xml:space="preserve"> განსახორციელებელი პროექტების ადმინისტრაციული რესურსით უზრუნველ</w:t>
      </w:r>
      <w:proofErr w:type="gramStart"/>
      <w:r w:rsidRPr="00185A12">
        <w:rPr>
          <w:rFonts w:ascii="Sylfaen" w:eastAsia="Sylfaen" w:hAnsi="Sylfaen"/>
          <w:color w:val="000000"/>
          <w:lang w:val="ka-GE"/>
        </w:rPr>
        <w:t>ყ</w:t>
      </w:r>
      <w:proofErr w:type="gramEnd"/>
      <w:r w:rsidRPr="000C3B91">
        <w:rPr>
          <w:rFonts w:ascii="Sylfaen" w:eastAsia="Sylfaen" w:hAnsi="Sylfaen"/>
          <w:color w:val="000000"/>
          <w:lang w:val="ka-GE"/>
        </w:rPr>
        <w:t>ოფა;</w:t>
      </w:r>
    </w:p>
    <w:p w14:paraId="6F1B1384" w14:textId="77777777" w:rsidR="0041425A" w:rsidRPr="00185A12" w:rsidRDefault="0041425A" w:rsidP="0041425A">
      <w:pPr>
        <w:spacing w:after="0" w:line="240" w:lineRule="auto"/>
        <w:jc w:val="both"/>
        <w:rPr>
          <w:rFonts w:ascii="Sylfaen" w:eastAsia="Sylfaen" w:hAnsi="Sylfaen"/>
          <w:color w:val="000000"/>
          <w:lang w:val="ka-GE"/>
        </w:rPr>
      </w:pPr>
    </w:p>
    <w:p w14:paraId="7CC8A377"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საინფორმაციო ტექნოლოგიებისა და ინოვაციების მიმართულების სპეციალისტებისა და კომპანიების რაოდენობის </w:t>
      </w:r>
      <w:r w:rsidRPr="00185A12">
        <w:rPr>
          <w:rFonts w:ascii="Sylfaen" w:eastAsia="Sylfaen" w:hAnsi="Sylfaen"/>
          <w:color w:val="000000"/>
          <w:lang w:val="ka-GE"/>
        </w:rPr>
        <w:t>გა</w:t>
      </w:r>
      <w:r w:rsidRPr="000C3B91">
        <w:rPr>
          <w:rFonts w:ascii="Sylfaen" w:eastAsia="Sylfaen" w:hAnsi="Sylfaen"/>
          <w:color w:val="000000"/>
          <w:lang w:val="ka-GE"/>
        </w:rPr>
        <w:t>ზრდ</w:t>
      </w:r>
      <w:r w:rsidRPr="00185A12">
        <w:rPr>
          <w:rFonts w:ascii="Sylfaen" w:eastAsia="Sylfaen" w:hAnsi="Sylfaen"/>
          <w:color w:val="000000"/>
          <w:lang w:val="ka-GE"/>
        </w:rPr>
        <w:t>ისა</w:t>
      </w:r>
      <w:r w:rsidRPr="000C3B91">
        <w:rPr>
          <w:rFonts w:ascii="Sylfaen" w:eastAsia="Sylfaen" w:hAnsi="Sylfaen"/>
          <w:color w:val="000000"/>
          <w:lang w:val="ka-GE"/>
        </w:rPr>
        <w:t xml:space="preserve"> და კვალიფიკაციის</w:t>
      </w:r>
      <w:r w:rsidRPr="00185A12">
        <w:rPr>
          <w:rFonts w:ascii="Sylfaen" w:eastAsia="Sylfaen" w:hAnsi="Sylfaen"/>
          <w:color w:val="000000"/>
          <w:lang w:val="ka-GE"/>
        </w:rPr>
        <w:t xml:space="preserve"> ამაღლების</w:t>
      </w:r>
      <w:r w:rsidRPr="000C3B91">
        <w:rPr>
          <w:rFonts w:ascii="Sylfaen" w:eastAsia="Sylfaen" w:hAnsi="Sylfaen"/>
          <w:color w:val="000000"/>
          <w:lang w:val="ka-GE"/>
        </w:rPr>
        <w:t xml:space="preserve"> ხელშეწყობა;</w:t>
      </w:r>
    </w:p>
    <w:p w14:paraId="3833F774" w14:textId="77777777" w:rsidR="0041425A" w:rsidRPr="00185A12" w:rsidRDefault="0041425A" w:rsidP="0041425A">
      <w:pPr>
        <w:spacing w:after="0" w:line="240" w:lineRule="auto"/>
        <w:jc w:val="both"/>
        <w:rPr>
          <w:rFonts w:ascii="Sylfaen" w:eastAsia="Sylfaen" w:hAnsi="Sylfaen"/>
          <w:color w:val="000000"/>
          <w:lang w:val="ka-GE"/>
        </w:rPr>
      </w:pPr>
    </w:p>
    <w:p w14:paraId="3CA8F448"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საქართველოს </w:t>
      </w:r>
      <w:r w:rsidRPr="00185A12">
        <w:rPr>
          <w:rFonts w:ascii="Sylfaen" w:eastAsia="Sylfaen" w:hAnsi="Sylfaen"/>
          <w:color w:val="000000"/>
          <w:lang w:val="ka-GE"/>
        </w:rPr>
        <w:t xml:space="preserve">იმ </w:t>
      </w:r>
      <w:r w:rsidRPr="000C3B91">
        <w:rPr>
          <w:rFonts w:ascii="Sylfaen" w:eastAsia="Sylfaen" w:hAnsi="Sylfaen"/>
          <w:color w:val="000000"/>
          <w:lang w:val="ka-GE"/>
        </w:rPr>
        <w:t>დასახლებულ პუნქტებში, რომლებიც პროგრამის სამიზნე გეოგრაფიულ არეალ</w:t>
      </w:r>
      <w:r w:rsidRPr="00185A12">
        <w:rPr>
          <w:rFonts w:ascii="Sylfaen" w:eastAsia="Sylfaen" w:hAnsi="Sylfaen"/>
          <w:color w:val="000000"/>
          <w:lang w:val="ka-GE"/>
        </w:rPr>
        <w:t>ში მდებარეობს,</w:t>
      </w:r>
      <w:r w:rsidRPr="000C3B91">
        <w:rPr>
          <w:rFonts w:ascii="Sylfaen" w:eastAsia="Sylfaen" w:hAnsi="Sylfaen"/>
          <w:color w:val="000000"/>
          <w:lang w:val="ka-GE"/>
        </w:rPr>
        <w:t xml:space="preserve"> ფართოზოლოვანი ოპტიკურ-ბოჭკოვანი ინფრასტრუქტურის განვითარება და ინტერნეტის</w:t>
      </w:r>
      <w:r w:rsidRPr="00185A12">
        <w:rPr>
          <w:rFonts w:ascii="Sylfaen" w:eastAsia="Sylfaen" w:hAnsi="Sylfaen"/>
          <w:color w:val="000000"/>
          <w:lang w:val="ka-GE"/>
        </w:rPr>
        <w:t xml:space="preserve"> ხელმისაწვდომობის</w:t>
      </w:r>
      <w:r w:rsidRPr="000C3B91">
        <w:rPr>
          <w:rFonts w:ascii="Sylfaen" w:eastAsia="Sylfaen" w:hAnsi="Sylfaen"/>
          <w:color w:val="000000"/>
          <w:lang w:val="ka-GE"/>
        </w:rPr>
        <w:t xml:space="preserve"> უზრუნველყოფა.</w:t>
      </w:r>
    </w:p>
    <w:p w14:paraId="14648846" w14:textId="77777777" w:rsidR="00FF0EAC" w:rsidRPr="00185A12" w:rsidRDefault="00FF0EAC" w:rsidP="00615B8E">
      <w:pPr>
        <w:spacing w:after="0" w:line="240" w:lineRule="auto"/>
        <w:rPr>
          <w:rFonts w:ascii="Sylfaen" w:hAnsi="Sylfaen"/>
          <w:lang w:val="ka-GE" w:eastAsia="it-IT"/>
        </w:rPr>
      </w:pPr>
    </w:p>
    <w:p w14:paraId="6FCCA066"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ნავთობის და გაზის სექტორის რეგულირება და მართვა </w:t>
      </w:r>
    </w:p>
    <w:p w14:paraId="18324C86" w14:textId="77777777" w:rsidR="00FF0EAC" w:rsidRPr="00185A12" w:rsidRDefault="00FF0EAC" w:rsidP="00615B8E">
      <w:pPr>
        <w:spacing w:after="0" w:line="240" w:lineRule="auto"/>
        <w:jc w:val="both"/>
        <w:rPr>
          <w:rFonts w:ascii="Sylfaen" w:hAnsi="Sylfaen" w:cs="Sylfaen"/>
          <w:color w:val="000000"/>
          <w:spacing w:val="-1"/>
          <w:lang w:val="ka-GE"/>
        </w:rPr>
      </w:pPr>
    </w:p>
    <w:p w14:paraId="065605F4"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14:paraId="2D2F07EE"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14:paraId="00500856"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195C7AAD"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14:paraId="0BDAF181"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მიწისქვეშა გაზსაცავის ზედამხედველობა და კონტროლი;</w:t>
      </w:r>
    </w:p>
    <w:p w14:paraId="696F9B9D"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14:paraId="79B1B971"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14:paraId="32242D8C"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14:paraId="30F41353"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ნავთობისა და გაზის სფეროში სტანდარტების შემუშავება;</w:t>
      </w:r>
    </w:p>
    <w:p w14:paraId="1E962B39"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14:paraId="0204FBE8"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14:paraId="4D714D72" w14:textId="77777777" w:rsidR="00FF0EAC" w:rsidRPr="00185A12" w:rsidRDefault="00FF0EAC" w:rsidP="00615B8E">
      <w:pPr>
        <w:widowControl w:val="0"/>
        <w:autoSpaceDE w:val="0"/>
        <w:autoSpaceDN w:val="0"/>
        <w:adjustRightInd w:val="0"/>
        <w:spacing w:after="0" w:line="240" w:lineRule="auto"/>
        <w:ind w:left="120"/>
        <w:rPr>
          <w:rFonts w:ascii="Sylfaen" w:hAnsi="Sylfaen" w:cs="Sylfaen"/>
          <w:color w:val="000000"/>
          <w:lang w:val="ka-GE"/>
        </w:rPr>
      </w:pPr>
    </w:p>
    <w:p w14:paraId="0EB4F6DE" w14:textId="77777777" w:rsidR="00FF0EAC" w:rsidRPr="00185A12"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185A12">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14:paraId="4F6F5E11" w14:textId="77777777" w:rsidR="00FF0EAC" w:rsidRPr="00185A12" w:rsidRDefault="00FF0EAC" w:rsidP="00615B8E">
      <w:pPr>
        <w:widowControl w:val="0"/>
        <w:autoSpaceDE w:val="0"/>
        <w:autoSpaceDN w:val="0"/>
        <w:adjustRightInd w:val="0"/>
        <w:spacing w:before="7" w:after="0" w:line="240" w:lineRule="auto"/>
        <w:rPr>
          <w:rFonts w:ascii="Sylfaen" w:hAnsi="Sylfaen" w:cs="Sylfaen"/>
          <w:color w:val="000000"/>
          <w:lang w:val="ka-GE"/>
        </w:rPr>
      </w:pPr>
    </w:p>
    <w:p w14:paraId="7CD84FF0"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14:paraId="117F9D48"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14:paraId="67C186A1"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14:paraId="0656C687"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14:paraId="4A0ADC12"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14:paraId="1DA96CC4"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14:paraId="07BE66F6"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2E8090FC"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14:paraId="1546CE12"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w:t>
      </w:r>
      <w:r w:rsidRPr="000C3B91">
        <w:rPr>
          <w:rFonts w:ascii="Sylfaen" w:eastAsia="Sylfaen" w:hAnsi="Sylfaen"/>
          <w:color w:val="000000"/>
          <w:lang w:val="ka-GE"/>
        </w:rPr>
        <w:lastRenderedPageBreak/>
        <w:t>შესრულების უზრუნველყოფა;</w:t>
      </w:r>
    </w:p>
    <w:p w14:paraId="585C36B2"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14:paraId="64AB204E" w14:textId="77777777"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რეგიონში ტურიზმის განვითარების ხელშეწყობისთვის</w:t>
      </w:r>
      <w:r w:rsidRPr="00185A12">
        <w:rPr>
          <w:rFonts w:ascii="Sylfaen" w:eastAsia="Sylfaen" w:hAnsi="Sylfaen"/>
          <w:color w:val="000000"/>
          <w:lang w:val="ka-GE"/>
        </w:rPr>
        <w:t xml:space="preserve"> </w:t>
      </w:r>
      <w:r w:rsidRPr="000C3B91">
        <w:rPr>
          <w:rFonts w:ascii="Sylfaen" w:eastAsia="Sylfaen" w:hAnsi="Sylfaen"/>
          <w:color w:val="000000"/>
          <w:lang w:val="ka-GE"/>
        </w:rPr>
        <w:t>ქვეყნის მასშტაბით მგზავრთა საჰაერო გადაყვანა.</w:t>
      </w:r>
    </w:p>
    <w:p w14:paraId="112C5F1E" w14:textId="77777777" w:rsidR="00615B8E" w:rsidRPr="00185A12" w:rsidRDefault="00615B8E" w:rsidP="00615B8E">
      <w:pPr>
        <w:widowControl w:val="0"/>
        <w:autoSpaceDE w:val="0"/>
        <w:autoSpaceDN w:val="0"/>
        <w:adjustRightInd w:val="0"/>
        <w:spacing w:after="0" w:line="240" w:lineRule="auto"/>
        <w:rPr>
          <w:rFonts w:ascii="Sylfaen" w:eastAsia="Sylfaen" w:hAnsi="Sylfaen"/>
          <w:color w:val="000000"/>
          <w:lang w:val="ka-GE"/>
        </w:rPr>
      </w:pPr>
    </w:p>
    <w:p w14:paraId="41FF6454" w14:textId="06BA8CA9" w:rsidR="00FF0EAC" w:rsidRPr="00185A12" w:rsidRDefault="00FF0EAC" w:rsidP="00615B8E">
      <w:pPr>
        <w:widowControl w:val="0"/>
        <w:autoSpaceDE w:val="0"/>
        <w:autoSpaceDN w:val="0"/>
        <w:adjustRightInd w:val="0"/>
        <w:spacing w:after="0" w:line="240" w:lineRule="auto"/>
        <w:rPr>
          <w:rFonts w:ascii="Sylfaen" w:eastAsia="Sylfaen" w:hAnsi="Sylfaen"/>
          <w:color w:val="000000"/>
          <w:lang w:val="ka-GE"/>
        </w:rPr>
      </w:pPr>
    </w:p>
    <w:p w14:paraId="7DB8B9DC" w14:textId="77777777" w:rsidR="00FF0EAC" w:rsidRPr="00185A12" w:rsidRDefault="00FF0EAC" w:rsidP="00615B8E">
      <w:pPr>
        <w:widowControl w:val="0"/>
        <w:autoSpaceDE w:val="0"/>
        <w:autoSpaceDN w:val="0"/>
        <w:adjustRightInd w:val="0"/>
        <w:spacing w:after="0" w:line="240" w:lineRule="auto"/>
        <w:ind w:left="120"/>
        <w:rPr>
          <w:rFonts w:ascii="Sylfaen" w:hAnsi="Sylfaen" w:cs="Sylfaen"/>
          <w:color w:val="000000"/>
          <w:lang w:val="ka-GE"/>
        </w:rPr>
      </w:pPr>
    </w:p>
    <w:p w14:paraId="32BF3AD6" w14:textId="77777777" w:rsidR="00FF0EAC" w:rsidRPr="00185A12"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185A12">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6D40FEC7" w14:textId="77777777" w:rsidR="00FF0EAC" w:rsidRPr="00185A12" w:rsidRDefault="00FF0EAC" w:rsidP="00615B8E">
      <w:pPr>
        <w:spacing w:after="0" w:line="240" w:lineRule="auto"/>
        <w:jc w:val="both"/>
        <w:rPr>
          <w:rFonts w:ascii="Sylfaen" w:hAnsi="Sylfaen" w:cs="Sylfaen"/>
          <w:color w:val="000000"/>
          <w:spacing w:val="-1"/>
          <w:lang w:val="ka-GE"/>
        </w:rPr>
      </w:pPr>
    </w:p>
    <w:p w14:paraId="212DE65A" w14:textId="77777777"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14:paraId="18A44644" w14:textId="77777777" w:rsidR="00FF0EAC" w:rsidRPr="00185A12" w:rsidRDefault="00FF0EAC" w:rsidP="00615B8E">
      <w:pPr>
        <w:widowControl w:val="0"/>
        <w:autoSpaceDE w:val="0"/>
        <w:autoSpaceDN w:val="0"/>
        <w:adjustRightInd w:val="0"/>
        <w:spacing w:after="0" w:line="240" w:lineRule="auto"/>
        <w:ind w:left="120"/>
        <w:jc w:val="both"/>
        <w:rPr>
          <w:rFonts w:ascii="Sylfaen" w:hAnsi="Sylfaen" w:cs="Sylfaen"/>
          <w:color w:val="000000"/>
          <w:lang w:val="ka-GE"/>
        </w:rPr>
      </w:pPr>
    </w:p>
    <w:p w14:paraId="71285A91"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საქართველოს ეროვნული ინოვაციების ეკოსისტემის პროექტი (IBRD) </w:t>
      </w:r>
    </w:p>
    <w:p w14:paraId="342771E6" w14:textId="77777777" w:rsidR="00FF0EAC" w:rsidRPr="00185A12" w:rsidRDefault="00FF0EAC" w:rsidP="00615B8E">
      <w:pPr>
        <w:spacing w:after="0" w:line="240" w:lineRule="auto"/>
        <w:jc w:val="both"/>
        <w:rPr>
          <w:rFonts w:ascii="Sylfaen" w:hAnsi="Sylfaen" w:cs="Sylfaen"/>
          <w:color w:val="000000"/>
          <w:spacing w:val="-1"/>
          <w:lang w:val="ka-GE"/>
        </w:rPr>
      </w:pPr>
    </w:p>
    <w:p w14:paraId="54A098F5"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14:paraId="3018CCBE" w14:textId="77777777" w:rsidR="0041425A" w:rsidRPr="00185A12" w:rsidRDefault="0041425A" w:rsidP="0041425A">
      <w:pPr>
        <w:spacing w:after="0" w:line="240" w:lineRule="auto"/>
        <w:jc w:val="both"/>
        <w:rPr>
          <w:rFonts w:ascii="Sylfaen" w:eastAsia="Sylfaen" w:hAnsi="Sylfaen"/>
          <w:color w:val="000000"/>
          <w:lang w:val="ka-GE"/>
        </w:rPr>
      </w:pPr>
    </w:p>
    <w:p w14:paraId="4273516A"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მაღალმთიან დასახლებებში მცხოვრები სოციალურად დაუცველი პირების მხარდაჭერა </w:t>
      </w:r>
      <w:r w:rsidRPr="00185A12">
        <w:rPr>
          <w:rFonts w:ascii="Sylfaen" w:eastAsia="Sylfaen" w:hAnsi="Sylfaen"/>
          <w:color w:val="000000"/>
          <w:lang w:val="ka-GE"/>
        </w:rPr>
        <w:t xml:space="preserve">მათი </w:t>
      </w:r>
      <w:r w:rsidRPr="000C3B91">
        <w:rPr>
          <w:rFonts w:ascii="Sylfaen" w:eastAsia="Sylfaen" w:hAnsi="Sylfaen"/>
          <w:color w:val="000000"/>
          <w:lang w:val="ka-GE"/>
        </w:rPr>
        <w:t>ფართოზოლოვან ინტერნეტში ჩართვის მიზნით;</w:t>
      </w:r>
    </w:p>
    <w:p w14:paraId="5D0738C8" w14:textId="77777777" w:rsidR="0041425A" w:rsidRPr="00185A12" w:rsidRDefault="0041425A" w:rsidP="0041425A">
      <w:pPr>
        <w:spacing w:after="0" w:line="240" w:lineRule="auto"/>
        <w:jc w:val="both"/>
        <w:rPr>
          <w:rFonts w:ascii="Sylfaen" w:eastAsia="Sylfaen" w:hAnsi="Sylfaen"/>
          <w:color w:val="000000"/>
          <w:lang w:val="ka-GE"/>
        </w:rPr>
      </w:pPr>
    </w:p>
    <w:p w14:paraId="791A325C"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ინოვაციებზე ორიენტირებული მეწარმეობის </w:t>
      </w:r>
      <w:r w:rsidRPr="00185A12">
        <w:rPr>
          <w:rFonts w:ascii="Sylfaen" w:eastAsia="Sylfaen" w:hAnsi="Sylfaen"/>
          <w:color w:val="000000"/>
          <w:lang w:val="ka-GE"/>
        </w:rPr>
        <w:t>ჩამოყალიბების</w:t>
      </w:r>
      <w:r w:rsidRPr="000C3B91">
        <w:rPr>
          <w:rFonts w:ascii="Sylfaen" w:eastAsia="Sylfaen" w:hAnsi="Sylfaen"/>
          <w:color w:val="000000"/>
          <w:lang w:val="ka-GE"/>
        </w:rPr>
        <w:t xml:space="preserve"> ხელშეწყობა, მათ შორის</w:t>
      </w:r>
      <w:r w:rsidRPr="00185A12">
        <w:rPr>
          <w:rFonts w:ascii="Sylfaen" w:eastAsia="Sylfaen" w:hAnsi="Sylfaen"/>
          <w:color w:val="000000"/>
          <w:lang w:val="ka-GE"/>
        </w:rPr>
        <w:t>,</w:t>
      </w:r>
      <w:r w:rsidRPr="000C3B91">
        <w:rPr>
          <w:rFonts w:ascii="Sylfaen" w:eastAsia="Sylfaen" w:hAnsi="Sylfaen"/>
          <w:color w:val="000000"/>
          <w:lang w:val="ka-GE"/>
        </w:rPr>
        <w:t xml:space="preserve"> მეწარმეების მხარდაჭერა მათი ბიზნესის გაციფრულები</w:t>
      </w:r>
      <w:r w:rsidRPr="00185A12">
        <w:rPr>
          <w:rFonts w:ascii="Sylfaen" w:eastAsia="Sylfaen" w:hAnsi="Sylfaen"/>
          <w:color w:val="000000"/>
          <w:lang w:val="ka-GE"/>
        </w:rPr>
        <w:t>თ</w:t>
      </w:r>
      <w:r w:rsidRPr="000C3B91">
        <w:rPr>
          <w:rFonts w:ascii="Sylfaen" w:eastAsia="Sylfaen" w:hAnsi="Sylfaen"/>
          <w:color w:val="000000"/>
          <w:lang w:val="ka-GE"/>
        </w:rPr>
        <w:t xml:space="preserve"> და</w:t>
      </w:r>
      <w:r w:rsidRPr="00185A12">
        <w:rPr>
          <w:rFonts w:ascii="Sylfaen" w:eastAsia="Sylfaen" w:hAnsi="Sylfaen"/>
          <w:color w:val="000000"/>
          <w:lang w:val="ka-GE"/>
        </w:rPr>
        <w:t xml:space="preserve"> მათ მიერ</w:t>
      </w:r>
      <w:r w:rsidRPr="000C3B91">
        <w:rPr>
          <w:rFonts w:ascii="Sylfaen" w:eastAsia="Sylfaen" w:hAnsi="Sylfaen"/>
          <w:color w:val="000000"/>
          <w:lang w:val="ka-GE"/>
        </w:rPr>
        <w:t xml:space="preserve"> ელექტრონული კომერციის უნარების ათვისებით;</w:t>
      </w:r>
    </w:p>
    <w:p w14:paraId="7D0AEE3A" w14:textId="77777777" w:rsidR="0041425A" w:rsidRPr="00185A12" w:rsidRDefault="0041425A" w:rsidP="0041425A">
      <w:pPr>
        <w:spacing w:after="0" w:line="240" w:lineRule="auto"/>
        <w:jc w:val="both"/>
        <w:rPr>
          <w:rFonts w:ascii="Sylfaen" w:eastAsia="Sylfaen" w:hAnsi="Sylfaen"/>
          <w:color w:val="000000"/>
          <w:lang w:val="ka-GE"/>
        </w:rPr>
      </w:pPr>
    </w:p>
    <w:p w14:paraId="27621C2F"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ინოვაციების საგრანტო დაფინანსება მათი შემდგომი კომერციალიზაციის მიზნით.</w:t>
      </w:r>
    </w:p>
    <w:p w14:paraId="7CA2FE44" w14:textId="77777777" w:rsidR="00FF0EAC" w:rsidRPr="00185A12" w:rsidRDefault="00FF0EAC" w:rsidP="00615B8E">
      <w:pPr>
        <w:spacing w:after="0" w:line="240" w:lineRule="auto"/>
        <w:rPr>
          <w:rFonts w:ascii="Sylfaen" w:hAnsi="Sylfaen"/>
          <w:lang w:val="ka-GE" w:eastAsia="it-IT"/>
        </w:rPr>
      </w:pPr>
    </w:p>
    <w:p w14:paraId="140175EF"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ვარდნილისა და ენგურის ჰიდროელექტროსადგურების რეაბილიტაციის პროექტი (IBRD, EIB, EU)           </w:t>
      </w:r>
    </w:p>
    <w:p w14:paraId="171615C9" w14:textId="77777777" w:rsidR="00FF0EAC" w:rsidRPr="00185A12" w:rsidRDefault="00FF0EAC" w:rsidP="00615B8E">
      <w:pPr>
        <w:spacing w:after="0" w:line="240" w:lineRule="auto"/>
        <w:jc w:val="both"/>
        <w:rPr>
          <w:rFonts w:ascii="Sylfaen" w:hAnsi="Sylfaen" w:cs="Sylfaen"/>
          <w:color w:val="000000" w:themeColor="text1"/>
          <w:spacing w:val="-1"/>
          <w:lang w:val="ka-GE"/>
        </w:rPr>
      </w:pPr>
    </w:p>
    <w:p w14:paraId="0F59162F"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სახელმწიფო საკუთრებაში არსებული ჰესების (ენგურჰესისა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14:paraId="71FE8F46" w14:textId="77777777" w:rsidR="00FF0EAC" w:rsidRPr="00185A12" w:rsidRDefault="00FF0EAC" w:rsidP="00615B8E">
      <w:pPr>
        <w:spacing w:after="0" w:line="240" w:lineRule="auto"/>
        <w:rPr>
          <w:rFonts w:ascii="Sylfaen" w:hAnsi="Sylfaen"/>
          <w:lang w:val="ka-GE" w:eastAsia="it-IT"/>
        </w:rPr>
      </w:pPr>
    </w:p>
    <w:p w14:paraId="4DCB6AB6"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14:paraId="0FC9B2BE" w14:textId="77777777" w:rsidR="00FF0EAC" w:rsidRPr="00185A12" w:rsidRDefault="00FF0EAC" w:rsidP="00615B8E">
      <w:pPr>
        <w:spacing w:after="0" w:line="240" w:lineRule="auto"/>
        <w:jc w:val="both"/>
        <w:rPr>
          <w:rFonts w:ascii="Sylfaen" w:hAnsi="Sylfaen" w:cs="Sylfaen"/>
          <w:color w:val="000000"/>
          <w:spacing w:val="-1"/>
          <w:lang w:val="ka-GE"/>
        </w:rPr>
      </w:pPr>
    </w:p>
    <w:p w14:paraId="71FE8082"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0C3B91">
        <w:rPr>
          <w:rFonts w:ascii="Sylfaen" w:eastAsia="Sylfaen" w:hAnsi="Sylfaen"/>
          <w:color w:val="000000"/>
          <w:lang w:val="ka-GE"/>
        </w:rPr>
        <w:br/>
      </w:r>
      <w:r w:rsidRPr="000C3B91">
        <w:rPr>
          <w:rFonts w:ascii="Sylfaen" w:eastAsia="Sylfaen" w:hAnsi="Sylfaen"/>
          <w:color w:val="000000"/>
          <w:lang w:val="ka-GE"/>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0C3B91">
        <w:rPr>
          <w:rFonts w:ascii="Sylfaen" w:eastAsia="Sylfaen" w:hAnsi="Sylfaen"/>
          <w:color w:val="000000"/>
          <w:lang w:val="ka-GE"/>
        </w:rPr>
        <w:br/>
      </w:r>
      <w:r w:rsidRPr="000C3B91">
        <w:rPr>
          <w:rFonts w:ascii="Sylfaen" w:eastAsia="Sylfaen" w:hAnsi="Sylfaen"/>
          <w:color w:val="000000"/>
          <w:lang w:val="ka-GE"/>
        </w:rPr>
        <w:br/>
        <w:t>თავისუფალი ინდუსტრიული ზონის განვითარებისთვის შესაბამისი ელექტროგადამცემი ქსელის მოწყობა.</w:t>
      </w:r>
    </w:p>
    <w:p w14:paraId="1C8C0BC6" w14:textId="77777777" w:rsidR="00FF0EAC" w:rsidRPr="00185A12" w:rsidRDefault="00FF0EAC" w:rsidP="00615B8E">
      <w:pPr>
        <w:spacing w:after="0" w:line="240" w:lineRule="auto"/>
        <w:jc w:val="both"/>
        <w:rPr>
          <w:rFonts w:ascii="Sylfaen" w:hAnsi="Sylfaen" w:cs="Sylfaen"/>
          <w:color w:val="000000"/>
          <w:spacing w:val="-1"/>
          <w:lang w:val="ka-GE"/>
        </w:rPr>
      </w:pPr>
    </w:p>
    <w:p w14:paraId="43AC6047"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14:paraId="46F66A38" w14:textId="77777777" w:rsidR="00FF0EAC" w:rsidRPr="00185A12" w:rsidRDefault="00FF0EAC" w:rsidP="00615B8E">
      <w:pPr>
        <w:spacing w:after="0" w:line="240" w:lineRule="auto"/>
        <w:jc w:val="both"/>
        <w:rPr>
          <w:rFonts w:ascii="Sylfaen" w:hAnsi="Sylfaen" w:cs="Sylfaen"/>
          <w:color w:val="000000"/>
          <w:spacing w:val="-1"/>
          <w:lang w:val="ka-GE"/>
        </w:rPr>
      </w:pPr>
    </w:p>
    <w:p w14:paraId="58D0E318" w14:textId="77777777" w:rsidR="0041425A" w:rsidRPr="00185A12" w:rsidRDefault="0041425A" w:rsidP="0041425A">
      <w:pPr>
        <w:spacing w:after="0"/>
        <w:jc w:val="both"/>
        <w:rPr>
          <w:rFonts w:ascii="Sylfaen" w:eastAsia="Sylfaen" w:hAnsi="Sylfaen"/>
          <w:color w:val="000000"/>
          <w:lang w:val="ka-GE"/>
        </w:rPr>
      </w:pPr>
      <w:r w:rsidRPr="000C3B91">
        <w:rPr>
          <w:rFonts w:ascii="Sylfaen" w:eastAsia="Sylfaen" w:hAnsi="Sylfaen"/>
          <w:color w:val="000000"/>
          <w:lang w:val="ka-GE"/>
        </w:rPr>
        <w:lastRenderedPageBreak/>
        <w:t>საქართველოს სხვადასხვა რეგიონში გაზისა და ელექტროენერგიის გარეშე დარჩენილი სოფლების გაზიფიცირება და ელექტრიფიცირება;</w:t>
      </w:r>
    </w:p>
    <w:p w14:paraId="60A50847" w14:textId="77777777" w:rsidR="0041425A" w:rsidRPr="00185A12" w:rsidRDefault="0041425A" w:rsidP="0041425A">
      <w:pPr>
        <w:spacing w:after="0"/>
        <w:jc w:val="both"/>
        <w:rPr>
          <w:rFonts w:ascii="Sylfaen" w:eastAsia="Sylfaen" w:hAnsi="Sylfaen"/>
          <w:color w:val="000000"/>
          <w:lang w:val="ka-GE"/>
        </w:rPr>
      </w:pPr>
    </w:p>
    <w:p w14:paraId="363B6F99" w14:textId="77777777" w:rsidR="0041425A" w:rsidRPr="00185A12" w:rsidRDefault="0041425A" w:rsidP="0041425A">
      <w:pPr>
        <w:spacing w:after="0"/>
        <w:jc w:val="both"/>
        <w:rPr>
          <w:rFonts w:ascii="Sylfaen" w:eastAsia="Sylfaen" w:hAnsi="Sylfaen"/>
          <w:color w:val="000000"/>
          <w:lang w:val="ka-GE"/>
        </w:rPr>
      </w:pPr>
      <w:r w:rsidRPr="000C3B91">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14:paraId="21351853" w14:textId="77777777" w:rsidR="0041425A" w:rsidRPr="00185A12" w:rsidRDefault="0041425A" w:rsidP="0041425A">
      <w:pPr>
        <w:spacing w:after="0"/>
        <w:jc w:val="both"/>
        <w:rPr>
          <w:rFonts w:ascii="Sylfaen" w:eastAsia="Sylfaen" w:hAnsi="Sylfaen"/>
          <w:color w:val="000000"/>
          <w:lang w:val="ka-GE"/>
        </w:rPr>
      </w:pPr>
    </w:p>
    <w:p w14:paraId="0CF2F688" w14:textId="77777777" w:rsidR="0041425A" w:rsidRPr="000C3B91" w:rsidRDefault="0041425A" w:rsidP="0041425A">
      <w:pPr>
        <w:spacing w:after="0"/>
        <w:jc w:val="both"/>
        <w:rPr>
          <w:rFonts w:ascii="Sylfaen" w:eastAsia="Sylfaen" w:hAnsi="Sylfaen"/>
          <w:color w:val="000000"/>
          <w:lang w:val="ka-GE"/>
        </w:rPr>
      </w:pPr>
      <w:r w:rsidRPr="000C3B91">
        <w:rPr>
          <w:rFonts w:ascii="Sylfaen" w:eastAsia="Sylfaen" w:hAnsi="Sylfaen"/>
          <w:color w:val="000000"/>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14:paraId="33B1EE28" w14:textId="57C26CB3" w:rsidR="00FF0EAC" w:rsidRPr="00185A12" w:rsidRDefault="00FF0EAC" w:rsidP="00615B8E">
      <w:pPr>
        <w:spacing w:after="0" w:line="240" w:lineRule="auto"/>
        <w:jc w:val="both"/>
        <w:rPr>
          <w:rFonts w:ascii="Sylfaen" w:hAnsi="Sylfaen" w:cs="Sylfaen"/>
          <w:color w:val="000000"/>
          <w:spacing w:val="-1"/>
          <w:lang w:val="ka-GE"/>
        </w:rPr>
      </w:pPr>
    </w:p>
    <w:p w14:paraId="4C0A3738" w14:textId="77777777" w:rsidR="00FF0EAC" w:rsidRPr="00185A12" w:rsidRDefault="00FF0EAC" w:rsidP="00615B8E">
      <w:pPr>
        <w:spacing w:after="0" w:line="240" w:lineRule="auto"/>
        <w:jc w:val="both"/>
        <w:rPr>
          <w:rFonts w:ascii="Sylfaen" w:hAnsi="Sylfaen" w:cs="Sylfaen"/>
          <w:color w:val="000000" w:themeColor="text1"/>
          <w:spacing w:val="-1"/>
          <w:lang w:val="ka-GE"/>
        </w:rPr>
      </w:pPr>
    </w:p>
    <w:p w14:paraId="3EF52C25"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საზღვაო პროფესიული განათლების ხელშეწყობა </w:t>
      </w:r>
    </w:p>
    <w:p w14:paraId="5EAB683F" w14:textId="77777777" w:rsidR="00FF0EAC" w:rsidRPr="00185A12" w:rsidRDefault="00FF0EAC" w:rsidP="00615B8E">
      <w:pPr>
        <w:spacing w:after="0" w:line="240" w:lineRule="auto"/>
        <w:jc w:val="both"/>
        <w:rPr>
          <w:rFonts w:ascii="Sylfaen" w:hAnsi="Sylfaen" w:cs="Sylfaen"/>
          <w:color w:val="000000"/>
          <w:spacing w:val="-1"/>
          <w:lang w:val="ka-GE"/>
        </w:rPr>
      </w:pPr>
    </w:p>
    <w:p w14:paraId="6131D72D" w14:textId="77777777"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საერთაშორისო და </w:t>
      </w:r>
      <w:r w:rsidRPr="00185A12">
        <w:rPr>
          <w:rFonts w:ascii="Sylfaen" w:eastAsia="Sylfaen" w:hAnsi="Sylfaen"/>
          <w:color w:val="000000"/>
          <w:lang w:val="ka-GE"/>
        </w:rPr>
        <w:t>საქართველოს</w:t>
      </w:r>
      <w:r w:rsidRPr="000C3B91">
        <w:rPr>
          <w:rFonts w:ascii="Sylfaen" w:eastAsia="Sylfaen" w:hAnsi="Sylfaen"/>
          <w:color w:val="000000"/>
          <w:lang w:val="ka-GE"/>
        </w:rPr>
        <w:t xml:space="preserve"> საგანმანათლებლო და საზღვაო კანონმდებლობ</w:t>
      </w:r>
      <w:r w:rsidRPr="00185A12">
        <w:rPr>
          <w:rFonts w:ascii="Sylfaen" w:eastAsia="Sylfaen" w:hAnsi="Sylfaen"/>
          <w:color w:val="000000"/>
          <w:lang w:val="ka-GE"/>
        </w:rPr>
        <w:t>ებ</w:t>
      </w:r>
      <w:r w:rsidRPr="000C3B91">
        <w:rPr>
          <w:rFonts w:ascii="Sylfaen" w:eastAsia="Sylfaen" w:hAnsi="Sylfaen"/>
          <w:color w:val="000000"/>
          <w:lang w:val="ka-GE"/>
        </w:rPr>
        <w:t>ის შესაბამისად, უმაღლეს საზღვაო და მომიჯნავე დარგებ</w:t>
      </w:r>
      <w:r w:rsidRPr="00185A12">
        <w:rPr>
          <w:rFonts w:ascii="Sylfaen" w:eastAsia="Sylfaen" w:hAnsi="Sylfaen"/>
          <w:color w:val="000000"/>
          <w:lang w:val="ka-GE"/>
        </w:rPr>
        <w:t>ში</w:t>
      </w:r>
      <w:r w:rsidRPr="000C3B91">
        <w:rPr>
          <w:rFonts w:ascii="Sylfaen" w:eastAsia="Sylfaen" w:hAnsi="Sylfaen"/>
          <w:color w:val="000000"/>
          <w:lang w:val="ka-GE"/>
        </w:rPr>
        <w:t xml:space="preserve"> კვალიფიციური კადრების მომზადება;</w:t>
      </w:r>
    </w:p>
    <w:p w14:paraId="5018C94A" w14:textId="77777777" w:rsidR="0041425A" w:rsidRPr="00185A12" w:rsidRDefault="0041425A" w:rsidP="0041425A">
      <w:pPr>
        <w:spacing w:after="0" w:line="240" w:lineRule="auto"/>
        <w:jc w:val="both"/>
        <w:rPr>
          <w:rFonts w:ascii="Sylfaen" w:eastAsia="Sylfaen" w:hAnsi="Sylfaen"/>
          <w:color w:val="000000"/>
          <w:lang w:val="ka-GE"/>
        </w:rPr>
      </w:pPr>
    </w:p>
    <w:p w14:paraId="61EF03F5" w14:textId="77777777"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 xml:space="preserve">საჯარო სამართლის იურიდიული პირის − სასწავლო უნივერსიტეტის − ბათუმის სახელმწიფო </w:t>
      </w:r>
      <w:r w:rsidRPr="000C3B91">
        <w:rPr>
          <w:rFonts w:ascii="Sylfaen" w:eastAsia="Sylfaen" w:hAnsi="Sylfaen"/>
          <w:color w:val="000000"/>
          <w:lang w:val="ka-GE"/>
        </w:rPr>
        <w:t>საზღვაო აკადემიის კვლევით ცენტრად ჩამოყალიბება და</w:t>
      </w:r>
      <w:r w:rsidRPr="00185A12">
        <w:rPr>
          <w:rFonts w:ascii="Sylfaen" w:eastAsia="Sylfaen" w:hAnsi="Sylfaen"/>
          <w:color w:val="000000"/>
          <w:lang w:val="ka-GE"/>
        </w:rPr>
        <w:t xml:space="preserve"> </w:t>
      </w:r>
      <w:r w:rsidRPr="000C3B91">
        <w:rPr>
          <w:rFonts w:ascii="Sylfaen" w:eastAsia="Sylfaen" w:hAnsi="Sylfaen"/>
          <w:color w:val="000000"/>
          <w:lang w:val="ka-GE"/>
        </w:rPr>
        <w:t>საზღვაო და მომიჯნავე დარგებში კვლევითი პროექტების ხელშეწყობა;</w:t>
      </w:r>
    </w:p>
    <w:p w14:paraId="2977B34F" w14:textId="77777777" w:rsidR="0041425A" w:rsidRPr="00185A12" w:rsidRDefault="0041425A" w:rsidP="0041425A">
      <w:pPr>
        <w:spacing w:after="0" w:line="240" w:lineRule="auto"/>
        <w:jc w:val="both"/>
        <w:rPr>
          <w:rFonts w:ascii="Sylfaen" w:eastAsia="Sylfaen" w:hAnsi="Sylfaen"/>
          <w:color w:val="000000"/>
          <w:lang w:val="ka-GE"/>
        </w:rPr>
      </w:pPr>
    </w:p>
    <w:p w14:paraId="7026A75A" w14:textId="77777777" w:rsidR="0041425A" w:rsidRPr="00185A12" w:rsidRDefault="0041425A" w:rsidP="0041425A">
      <w:pPr>
        <w:spacing w:after="0" w:line="240" w:lineRule="auto"/>
        <w:jc w:val="both"/>
        <w:rPr>
          <w:rFonts w:ascii="Sylfaen" w:eastAsia="Sylfaen" w:hAnsi="Sylfaen"/>
          <w:color w:val="000000"/>
          <w:lang w:val="ka-GE"/>
        </w:rPr>
      </w:pPr>
      <w:r w:rsidRPr="0034620A">
        <w:rPr>
          <w:rFonts w:ascii="Sylfaen" w:eastAsia="Sylfaen" w:hAnsi="Sylfaen"/>
          <w:color w:val="000000"/>
          <w:lang w:val="ka-GE"/>
        </w:rPr>
        <w:t>ევროპ</w:t>
      </w:r>
      <w:r w:rsidRPr="00185A12">
        <w:rPr>
          <w:rFonts w:ascii="Sylfaen" w:eastAsia="Sylfaen" w:hAnsi="Sylfaen"/>
          <w:color w:val="000000"/>
          <w:lang w:val="ka-GE"/>
        </w:rPr>
        <w:t>ის</w:t>
      </w:r>
      <w:r w:rsidRPr="0034620A">
        <w:rPr>
          <w:rFonts w:ascii="Sylfaen" w:eastAsia="Sylfaen" w:hAnsi="Sylfaen"/>
          <w:color w:val="000000"/>
          <w:lang w:val="ka-GE"/>
        </w:rPr>
        <w:t xml:space="preserve">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w:t>
      </w:r>
      <w:r w:rsidRPr="00185A12">
        <w:rPr>
          <w:rFonts w:ascii="Sylfaen" w:eastAsia="Sylfaen" w:hAnsi="Sylfaen"/>
          <w:color w:val="000000"/>
          <w:lang w:val="ka-GE"/>
        </w:rPr>
        <w:t>ა და</w:t>
      </w:r>
      <w:r w:rsidRPr="0034620A">
        <w:rPr>
          <w:rFonts w:ascii="Sylfaen" w:eastAsia="Sylfaen" w:hAnsi="Sylfaen"/>
          <w:color w:val="000000"/>
          <w:lang w:val="ka-GE"/>
        </w:rPr>
        <w:t xml:space="preserve">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14:paraId="15EF16BE" w14:textId="77777777" w:rsidR="0041425A" w:rsidRPr="00185A12" w:rsidRDefault="0041425A" w:rsidP="0041425A">
      <w:pPr>
        <w:spacing w:after="0" w:line="240" w:lineRule="auto"/>
        <w:jc w:val="both"/>
        <w:rPr>
          <w:rFonts w:ascii="Sylfaen" w:eastAsia="Sylfaen" w:hAnsi="Sylfaen"/>
          <w:color w:val="000000"/>
          <w:lang w:val="ka-GE"/>
        </w:rPr>
      </w:pPr>
    </w:p>
    <w:p w14:paraId="104831FF" w14:textId="77777777" w:rsidR="0041425A" w:rsidRPr="00185A12" w:rsidRDefault="0041425A" w:rsidP="0041425A">
      <w:pPr>
        <w:spacing w:after="0" w:line="240" w:lineRule="auto"/>
        <w:jc w:val="both"/>
        <w:rPr>
          <w:rFonts w:ascii="Sylfaen" w:eastAsia="Sylfaen" w:hAnsi="Sylfaen"/>
          <w:color w:val="000000"/>
          <w:lang w:val="ka-GE"/>
        </w:rPr>
      </w:pPr>
      <w:r w:rsidRPr="0034620A">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დისტანციური სწავლების სისტემის განვითარება და სტუდენტთა საზღვაოსნო პრაქტიკით უზრუნველყოფის გაუმჯობესება;</w:t>
      </w:r>
    </w:p>
    <w:p w14:paraId="3CB2B53D" w14:textId="77777777" w:rsidR="0041425A" w:rsidRPr="00185A12" w:rsidRDefault="0041425A" w:rsidP="0041425A">
      <w:pPr>
        <w:spacing w:after="0" w:line="240" w:lineRule="auto"/>
        <w:jc w:val="both"/>
        <w:rPr>
          <w:rFonts w:ascii="Sylfaen" w:eastAsia="Sylfaen" w:hAnsi="Sylfaen"/>
          <w:color w:val="000000"/>
          <w:lang w:val="ka-GE"/>
        </w:rPr>
      </w:pPr>
    </w:p>
    <w:p w14:paraId="2EDFC871" w14:textId="77777777" w:rsidR="0041425A" w:rsidRPr="00185A12" w:rsidRDefault="0041425A" w:rsidP="0041425A">
      <w:pPr>
        <w:spacing w:after="0" w:line="240" w:lineRule="auto"/>
        <w:jc w:val="both"/>
        <w:rPr>
          <w:rFonts w:ascii="Sylfaen" w:eastAsia="Sylfaen" w:hAnsi="Sylfaen"/>
          <w:color w:val="000000"/>
          <w:lang w:val="ka-GE"/>
        </w:rPr>
      </w:pPr>
      <w:r w:rsidRPr="0034620A">
        <w:rPr>
          <w:rFonts w:ascii="Sylfaen" w:eastAsia="Sylfaen" w:hAnsi="Sylfaen"/>
          <w:color w:val="000000"/>
          <w:lang w:val="ka-GE"/>
        </w:rPr>
        <w:t>კურსდამთავრებულების კარიერული წარმატების უზრუნველ</w:t>
      </w:r>
      <w:r w:rsidRPr="00185A12">
        <w:rPr>
          <w:rFonts w:ascii="Sylfaen" w:eastAsia="Sylfaen" w:hAnsi="Sylfaen"/>
          <w:color w:val="000000"/>
          <w:lang w:val="ka-GE"/>
        </w:rPr>
        <w:t>საყ</w:t>
      </w:r>
      <w:r w:rsidRPr="0034620A">
        <w:rPr>
          <w:rFonts w:ascii="Sylfaen" w:eastAsia="Sylfaen" w:hAnsi="Sylfaen"/>
          <w:color w:val="000000"/>
          <w:lang w:val="ka-GE"/>
        </w:rPr>
        <w:t>ოფ</w:t>
      </w:r>
      <w:r w:rsidRPr="00185A12">
        <w:rPr>
          <w:rFonts w:ascii="Sylfaen" w:eastAsia="Sylfaen" w:hAnsi="Sylfaen"/>
          <w:color w:val="000000"/>
          <w:lang w:val="ka-GE"/>
        </w:rPr>
        <w:t>ად</w:t>
      </w:r>
      <w:r w:rsidRPr="0034620A">
        <w:rPr>
          <w:rFonts w:ascii="Sylfaen" w:eastAsia="Sylfaen" w:hAnsi="Sylfaen"/>
          <w:color w:val="000000"/>
          <w:lang w:val="ka-GE"/>
        </w:rPr>
        <w:t xml:space="preserve"> სტუდენტთა ხელშეწყობისა და მომსახურების სამსახურის განვითარება.</w:t>
      </w:r>
    </w:p>
    <w:p w14:paraId="6CD1F886" w14:textId="77777777" w:rsidR="00FF0EAC" w:rsidRPr="00185A12" w:rsidRDefault="00FF0EAC" w:rsidP="00615B8E">
      <w:pPr>
        <w:spacing w:after="0" w:line="240" w:lineRule="auto"/>
        <w:jc w:val="both"/>
        <w:rPr>
          <w:rFonts w:ascii="Sylfaen" w:eastAsia="Sylfaen" w:hAnsi="Sylfaen"/>
          <w:color w:val="000000"/>
          <w:lang w:val="ka-GE"/>
        </w:rPr>
      </w:pPr>
    </w:p>
    <w:p w14:paraId="4E3824A4" w14:textId="77777777" w:rsidR="00FF0EAC" w:rsidRPr="00185A12" w:rsidRDefault="00FF0EAC" w:rsidP="00615B8E">
      <w:pPr>
        <w:spacing w:after="0" w:line="240" w:lineRule="auto"/>
        <w:rPr>
          <w:rFonts w:ascii="Sylfaen" w:hAnsi="Sylfaen"/>
          <w:lang w:val="ka-GE" w:eastAsia="it-IT"/>
        </w:rPr>
      </w:pPr>
    </w:p>
    <w:p w14:paraId="29BAE3FB" w14:textId="77777777" w:rsidR="00AB082E" w:rsidRPr="00185A12" w:rsidRDefault="00AB082E" w:rsidP="00AB082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ანაკლიის ღრმაწყლოვანი ნავსადგურის განვითარება</w:t>
      </w:r>
    </w:p>
    <w:p w14:paraId="01C8CACF" w14:textId="77777777" w:rsidR="00AB082E" w:rsidRPr="00185A12" w:rsidRDefault="00AB082E" w:rsidP="00AB082E">
      <w:pPr>
        <w:spacing w:after="0" w:line="240" w:lineRule="auto"/>
        <w:rPr>
          <w:rFonts w:ascii="Sylfaen" w:hAnsi="Sylfaen" w:cs="Sylfaen"/>
          <w:b/>
          <w:bCs/>
          <w:iCs/>
          <w:color w:val="5B9BD5" w:themeColor="accent1"/>
          <w:lang w:val="ka-GE"/>
        </w:rPr>
      </w:pPr>
    </w:p>
    <w:p w14:paraId="16A2FDF4" w14:textId="77777777" w:rsidR="00185A12" w:rsidRPr="00185A12" w:rsidRDefault="00185A12" w:rsidP="00185A12">
      <w:pPr>
        <w:spacing w:after="0" w:line="240" w:lineRule="auto"/>
        <w:jc w:val="both"/>
        <w:rPr>
          <w:rFonts w:ascii="Sylfaen" w:eastAsia="Sylfaen" w:hAnsi="Sylfaen"/>
          <w:color w:val="000000"/>
          <w:lang w:val="ka-GE"/>
        </w:rPr>
      </w:pPr>
      <w:r w:rsidRPr="0034620A">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14:paraId="538574F9" w14:textId="77777777" w:rsidR="00AB082E" w:rsidRPr="00185A12" w:rsidRDefault="00AB082E" w:rsidP="00AB082E">
      <w:pPr>
        <w:spacing w:after="0" w:line="240" w:lineRule="auto"/>
        <w:rPr>
          <w:rFonts w:ascii="Sylfaen" w:hAnsi="Sylfaen"/>
          <w:lang w:val="ka-GE"/>
        </w:rPr>
      </w:pPr>
    </w:p>
    <w:p w14:paraId="5AE27A13" w14:textId="77777777" w:rsidR="00FF0EAC" w:rsidRPr="00185A12"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185A12">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3D720438" w14:textId="77777777" w:rsidR="00FF0EAC" w:rsidRPr="00185A12" w:rsidRDefault="00FF0EAC" w:rsidP="00615B8E">
      <w:pPr>
        <w:spacing w:after="0" w:line="240" w:lineRule="auto"/>
        <w:jc w:val="both"/>
        <w:rPr>
          <w:rFonts w:ascii="Sylfaen" w:hAnsi="Sylfaen" w:cs="Sylfaen"/>
          <w:color w:val="000000"/>
          <w:spacing w:val="-1"/>
          <w:lang w:val="ka-GE"/>
        </w:rPr>
      </w:pPr>
    </w:p>
    <w:p w14:paraId="516D8826" w14:textId="77777777" w:rsidR="00185A12" w:rsidRPr="00185A12" w:rsidRDefault="00185A12" w:rsidP="00185A12">
      <w:pPr>
        <w:spacing w:after="0" w:line="240" w:lineRule="auto"/>
        <w:jc w:val="both"/>
        <w:rPr>
          <w:rFonts w:ascii="Sylfaen" w:eastAsia="Sylfaen" w:hAnsi="Sylfaen"/>
          <w:color w:val="000000"/>
          <w:lang w:val="ka-GE"/>
        </w:rPr>
      </w:pPr>
      <w:r w:rsidRPr="00185A12">
        <w:rPr>
          <w:rFonts w:ascii="Sylfaen" w:eastAsia="Sylfaen" w:hAnsi="Sylfaen"/>
          <w:color w:val="000000"/>
          <w:lang w:val="ka-GE"/>
        </w:rPr>
        <w:t xml:space="preserve">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w:t>
      </w:r>
      <w:r w:rsidRPr="00185A12">
        <w:rPr>
          <w:rFonts w:ascii="Sylfaen" w:eastAsia="Sylfaen" w:hAnsi="Sylfaen"/>
          <w:color w:val="000000"/>
          <w:lang w:val="ka-GE"/>
        </w:rPr>
        <w:lastRenderedPageBreak/>
        <w:t>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14:paraId="7DAFA6D1" w14:textId="77777777" w:rsidR="00FF0EAC" w:rsidRPr="00185A12" w:rsidRDefault="00FF0EAC" w:rsidP="00615B8E">
      <w:pPr>
        <w:spacing w:after="0" w:line="240" w:lineRule="auto"/>
        <w:jc w:val="both"/>
        <w:rPr>
          <w:rFonts w:ascii="Sylfaen" w:hAnsi="Sylfaen" w:cs="Sylfaen"/>
          <w:color w:val="000000"/>
          <w:spacing w:val="-1"/>
          <w:lang w:val="ka-GE"/>
        </w:rPr>
      </w:pPr>
    </w:p>
    <w:p w14:paraId="569F91E4" w14:textId="7F4613DB"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ბაზარზე ზედამხედველობის სფეროს რეგულირება და განხო</w:t>
      </w:r>
      <w:r w:rsidR="00356015" w:rsidRPr="00185A12">
        <w:rPr>
          <w:rFonts w:ascii="Sylfaen" w:hAnsi="Sylfaen" w:cs="Sylfaen"/>
          <w:b/>
          <w:szCs w:val="22"/>
          <w:lang w:val="ka-GE"/>
        </w:rPr>
        <w:t>რ</w:t>
      </w:r>
      <w:r w:rsidRPr="00185A12">
        <w:rPr>
          <w:rFonts w:ascii="Sylfaen" w:hAnsi="Sylfaen" w:cs="Sylfaen"/>
          <w:b/>
          <w:szCs w:val="22"/>
          <w:lang w:val="ka-GE"/>
        </w:rPr>
        <w:t>ციელების ღონისძიებები</w:t>
      </w:r>
    </w:p>
    <w:p w14:paraId="42ACBC4F" w14:textId="77777777" w:rsidR="00FF0EAC" w:rsidRPr="00185A12" w:rsidRDefault="00FF0EAC" w:rsidP="00615B8E">
      <w:pPr>
        <w:spacing w:after="0" w:line="240" w:lineRule="auto"/>
        <w:jc w:val="both"/>
        <w:rPr>
          <w:rFonts w:ascii="Sylfaen" w:hAnsi="Sylfaen" w:cs="Sylfaen"/>
          <w:color w:val="000000"/>
          <w:spacing w:val="-1"/>
          <w:lang w:val="ka-GE"/>
        </w:rPr>
      </w:pPr>
    </w:p>
    <w:p w14:paraId="636F624E" w14:textId="77777777" w:rsidR="00185A12" w:rsidRPr="00185A12" w:rsidRDefault="00185A12" w:rsidP="00185A12">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ევროპის ბაზარზე არსებული ზედამხედველობის სისტემის დანერგვით.</w:t>
      </w:r>
    </w:p>
    <w:p w14:paraId="3F3B079C" w14:textId="77777777" w:rsidR="00FF0EAC" w:rsidRPr="00185A12" w:rsidRDefault="00FF0EAC" w:rsidP="00615B8E">
      <w:pPr>
        <w:spacing w:after="0" w:line="240" w:lineRule="auto"/>
        <w:rPr>
          <w:rFonts w:ascii="Sylfaen" w:hAnsi="Sylfaen"/>
          <w:lang w:val="ka-GE" w:eastAsia="it-IT"/>
        </w:rPr>
      </w:pPr>
    </w:p>
    <w:p w14:paraId="1272C550" w14:textId="77777777" w:rsidR="00356015" w:rsidRPr="00185A12"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ახალ კორონავირუსთან დაკავშირებული კარანტინისა და სხვა ღონისძიებების განხორციელება</w:t>
      </w:r>
    </w:p>
    <w:p w14:paraId="580836E6" w14:textId="77777777" w:rsidR="00356015" w:rsidRPr="00185A12" w:rsidRDefault="00356015" w:rsidP="00356015">
      <w:pPr>
        <w:rPr>
          <w:rFonts w:ascii="Sylfaen" w:hAnsi="Sylfaen"/>
          <w:lang w:val="ka-GE" w:eastAsia="it-IT"/>
        </w:rPr>
      </w:pPr>
    </w:p>
    <w:p w14:paraId="1BD89485" w14:textId="77777777" w:rsidR="00185A12" w:rsidRPr="00185A12" w:rsidRDefault="00185A12" w:rsidP="00185A12">
      <w:pPr>
        <w:spacing w:after="0"/>
        <w:jc w:val="both"/>
        <w:rPr>
          <w:rFonts w:ascii="Sylfaen" w:eastAsia="Sylfaen" w:hAnsi="Sylfaen"/>
          <w:color w:val="000000"/>
          <w:lang w:val="ka-GE"/>
        </w:rPr>
      </w:pPr>
      <w:r w:rsidRPr="00185A12">
        <w:rPr>
          <w:rFonts w:ascii="Sylfaen" w:eastAsia="Sylfaen" w:hAnsi="Sylfaen"/>
          <w:color w:val="000000"/>
          <w:lang w:val="ka-GE"/>
        </w:rPr>
        <w:t>„საქართველოში ახალი კორონავირუსის შესაძლო გავრცელების აღკვეთის ღონისძიებებისა და ახალი კორონავირუსით გამოწვეული დაავადების შემთხვევებზე ოპერატიული რეაგირების გეგმის“ თანახმად, საქართველოში შემოსული საქართველოს მოქალაქეებისა და საკარანტინო სივრცეებში მოთავსებული პირების სავალდებულო კარანტინის ფარგლებში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სათანადო პირობების შექმნასთან დაკავშირებული ღონისძიებების განხორციელება.</w:t>
      </w:r>
    </w:p>
    <w:p w14:paraId="24DCC2A0" w14:textId="77777777" w:rsidR="00356015" w:rsidRPr="00185A12" w:rsidRDefault="00356015" w:rsidP="00356015">
      <w:pPr>
        <w:rPr>
          <w:lang w:val="ka-GE"/>
        </w:rPr>
      </w:pPr>
    </w:p>
    <w:p w14:paraId="569FC8CF" w14:textId="44232F78"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სასარგებლო წიაღის მართვა და კოორდინაცია </w:t>
      </w:r>
    </w:p>
    <w:p w14:paraId="4AE77E92" w14:textId="77777777" w:rsidR="00FF0EAC" w:rsidRPr="00185A12" w:rsidRDefault="00FF0EAC" w:rsidP="00615B8E">
      <w:pPr>
        <w:spacing w:after="0" w:line="240" w:lineRule="auto"/>
        <w:jc w:val="both"/>
        <w:rPr>
          <w:rFonts w:ascii="Sylfaen" w:hAnsi="Sylfaen" w:cs="Sylfaen"/>
          <w:color w:val="000000"/>
          <w:spacing w:val="-1"/>
          <w:lang w:val="ka-GE"/>
        </w:rPr>
      </w:pPr>
    </w:p>
    <w:p w14:paraId="2DEF8AEB"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14:paraId="59B13814" w14:textId="77777777" w:rsidR="00FF0EAC" w:rsidRPr="00185A12" w:rsidRDefault="00FF0EAC" w:rsidP="00615B8E">
      <w:pPr>
        <w:spacing w:after="0" w:line="240" w:lineRule="auto"/>
        <w:jc w:val="both"/>
        <w:rPr>
          <w:rFonts w:ascii="Sylfaen" w:hAnsi="Sylfaen" w:cs="Sylfaen"/>
          <w:color w:val="000000"/>
          <w:spacing w:val="-1"/>
          <w:lang w:val="ka-GE"/>
        </w:rPr>
      </w:pPr>
    </w:p>
    <w:p w14:paraId="7EC147E1" w14:textId="6E49B513"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1CB48D12" w14:textId="77777777" w:rsidR="00615B8E" w:rsidRPr="00185A12" w:rsidRDefault="00615B8E" w:rsidP="00615B8E">
      <w:pPr>
        <w:spacing w:after="0" w:line="240" w:lineRule="auto"/>
        <w:jc w:val="both"/>
        <w:rPr>
          <w:rFonts w:ascii="Sylfaen" w:hAnsi="Sylfaen" w:cs="Sylfaen"/>
          <w:color w:val="000000"/>
          <w:spacing w:val="-1"/>
          <w:lang w:val="ka-GE"/>
        </w:rPr>
      </w:pPr>
    </w:p>
    <w:p w14:paraId="57EF832A"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1A87C8FD" w14:textId="77777777" w:rsidR="00FF0EAC" w:rsidRPr="00185A12" w:rsidRDefault="00FF0EAC" w:rsidP="00615B8E">
      <w:pPr>
        <w:spacing w:after="0" w:line="240" w:lineRule="auto"/>
        <w:jc w:val="both"/>
        <w:rPr>
          <w:rFonts w:ascii="Sylfaen" w:hAnsi="Sylfaen" w:cs="Sylfaen"/>
          <w:color w:val="000000"/>
          <w:spacing w:val="-1"/>
          <w:lang w:val="ka-GE"/>
        </w:rPr>
      </w:pPr>
    </w:p>
    <w:p w14:paraId="66364682"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4B3BD6B2" w14:textId="77777777" w:rsidR="00FF0EAC" w:rsidRPr="00185A12" w:rsidRDefault="00FF0EAC" w:rsidP="00615B8E">
      <w:pPr>
        <w:spacing w:after="0" w:line="240" w:lineRule="auto"/>
        <w:jc w:val="both"/>
        <w:rPr>
          <w:rFonts w:ascii="Sylfaen" w:hAnsi="Sylfaen" w:cs="Sylfaen"/>
          <w:color w:val="000000"/>
          <w:spacing w:val="-1"/>
          <w:lang w:val="ka-GE"/>
        </w:rPr>
      </w:pPr>
    </w:p>
    <w:p w14:paraId="51A852F7"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4183A193" w14:textId="77777777" w:rsidR="00FF0EAC" w:rsidRPr="00185A12" w:rsidRDefault="00FF0EAC" w:rsidP="00615B8E">
      <w:pPr>
        <w:spacing w:after="0" w:line="240" w:lineRule="auto"/>
        <w:jc w:val="both"/>
        <w:rPr>
          <w:rFonts w:ascii="Sylfaen" w:hAnsi="Sylfaen" w:cs="Sylfaen"/>
          <w:color w:val="000000" w:themeColor="text1"/>
          <w:spacing w:val="-1"/>
          <w:lang w:val="ka-GE"/>
        </w:rPr>
      </w:pPr>
    </w:p>
    <w:p w14:paraId="71DA680E"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სამოქალაქო ავიაციის სფეროს რეგულირება და მართვა </w:t>
      </w:r>
    </w:p>
    <w:p w14:paraId="62D6D140" w14:textId="77777777" w:rsidR="00FF0EAC" w:rsidRPr="00185A12" w:rsidRDefault="00FF0EAC" w:rsidP="00615B8E">
      <w:pPr>
        <w:spacing w:after="0" w:line="240" w:lineRule="auto"/>
        <w:jc w:val="both"/>
        <w:rPr>
          <w:rFonts w:ascii="Sylfaen" w:hAnsi="Sylfaen" w:cs="Sylfaen"/>
          <w:color w:val="000000"/>
          <w:spacing w:val="-1"/>
          <w:lang w:val="ka-GE"/>
        </w:rPr>
      </w:pPr>
    </w:p>
    <w:p w14:paraId="6626814E"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6E3B6D3E" w14:textId="77777777" w:rsidR="00FF0EAC" w:rsidRPr="00185A12" w:rsidRDefault="00FF0EAC" w:rsidP="00615B8E">
      <w:pPr>
        <w:spacing w:after="0" w:line="240" w:lineRule="auto"/>
        <w:jc w:val="both"/>
        <w:rPr>
          <w:rFonts w:ascii="Sylfaen" w:hAnsi="Sylfaen" w:cs="Sylfaen"/>
          <w:color w:val="000000"/>
          <w:spacing w:val="-1"/>
          <w:lang w:val="ka-GE"/>
        </w:rPr>
      </w:pPr>
    </w:p>
    <w:p w14:paraId="78DAD08A"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lastRenderedPageBreak/>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7D7F496C" w14:textId="77777777" w:rsidR="00FF0EAC" w:rsidRPr="00185A12" w:rsidRDefault="00FF0EAC" w:rsidP="00615B8E">
      <w:pPr>
        <w:spacing w:after="0" w:line="240" w:lineRule="auto"/>
        <w:jc w:val="both"/>
        <w:rPr>
          <w:rFonts w:ascii="Sylfaen" w:hAnsi="Sylfaen" w:cs="Sylfaen"/>
          <w:color w:val="000000"/>
          <w:spacing w:val="-1"/>
          <w:lang w:val="ka-GE"/>
        </w:rPr>
      </w:pPr>
    </w:p>
    <w:p w14:paraId="1730A7DA"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40A41429" w14:textId="77777777" w:rsidR="00FF0EAC" w:rsidRPr="00185A12" w:rsidRDefault="00FF0EAC" w:rsidP="00615B8E">
      <w:pPr>
        <w:spacing w:after="0" w:line="240" w:lineRule="auto"/>
        <w:jc w:val="both"/>
        <w:rPr>
          <w:rFonts w:ascii="Sylfaen" w:hAnsi="Sylfaen" w:cs="Sylfaen"/>
          <w:color w:val="000000"/>
          <w:spacing w:val="-1"/>
          <w:lang w:val="ka-GE"/>
        </w:rPr>
      </w:pPr>
    </w:p>
    <w:p w14:paraId="71A64B0C"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139A099E" w14:textId="77777777" w:rsidR="00FF0EAC" w:rsidRPr="00185A12" w:rsidRDefault="00FF0EAC" w:rsidP="00615B8E">
      <w:pPr>
        <w:spacing w:after="0" w:line="240" w:lineRule="auto"/>
        <w:jc w:val="both"/>
        <w:rPr>
          <w:rFonts w:ascii="Sylfaen" w:hAnsi="Sylfaen" w:cs="Sylfaen"/>
          <w:color w:val="000000"/>
          <w:spacing w:val="-1"/>
          <w:lang w:val="ka-GE"/>
        </w:rPr>
      </w:pPr>
    </w:p>
    <w:p w14:paraId="176FA86D"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საზღვაო ტრანსპორტის რეგულირება, მართვა და განვითარება </w:t>
      </w:r>
    </w:p>
    <w:p w14:paraId="319D0FA7" w14:textId="77777777" w:rsidR="00FF0EAC" w:rsidRPr="00185A12" w:rsidRDefault="00FF0EAC" w:rsidP="00615B8E">
      <w:pPr>
        <w:spacing w:after="0" w:line="240" w:lineRule="auto"/>
        <w:jc w:val="both"/>
        <w:rPr>
          <w:rFonts w:ascii="Sylfaen" w:hAnsi="Sylfaen" w:cs="Sylfaen"/>
          <w:color w:val="000000"/>
          <w:spacing w:val="-1"/>
          <w:lang w:val="ka-GE"/>
        </w:rPr>
      </w:pPr>
    </w:p>
    <w:p w14:paraId="716E3A07"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2CB51FDF" w14:textId="77777777" w:rsidR="00FF0EAC" w:rsidRPr="00185A12" w:rsidRDefault="00FF0EAC" w:rsidP="00615B8E">
      <w:pPr>
        <w:spacing w:after="0" w:line="240" w:lineRule="auto"/>
        <w:jc w:val="both"/>
        <w:rPr>
          <w:rFonts w:ascii="Sylfaen" w:hAnsi="Sylfaen" w:cs="Sylfaen"/>
          <w:color w:val="000000"/>
          <w:spacing w:val="-1"/>
          <w:lang w:val="ka-GE"/>
        </w:rPr>
      </w:pPr>
    </w:p>
    <w:p w14:paraId="3B947545"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4963A7F1" w14:textId="77777777" w:rsidR="00FF0EAC" w:rsidRPr="00185A12" w:rsidRDefault="00FF0EAC" w:rsidP="00615B8E">
      <w:pPr>
        <w:spacing w:after="0" w:line="240" w:lineRule="auto"/>
        <w:jc w:val="both"/>
        <w:rPr>
          <w:rFonts w:ascii="Sylfaen" w:hAnsi="Sylfaen" w:cs="Sylfaen"/>
          <w:color w:val="000000"/>
          <w:spacing w:val="-1"/>
          <w:lang w:val="ka-GE"/>
        </w:rPr>
      </w:pPr>
    </w:p>
    <w:p w14:paraId="0F2E9428"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14:paraId="08F68093" w14:textId="77777777" w:rsidR="00FF0EAC" w:rsidRPr="00185A12" w:rsidRDefault="00FF0EAC" w:rsidP="00615B8E">
      <w:pPr>
        <w:spacing w:after="0" w:line="240" w:lineRule="auto"/>
        <w:jc w:val="both"/>
        <w:rPr>
          <w:rFonts w:ascii="Sylfaen" w:hAnsi="Sylfaen" w:cs="Sylfaen"/>
          <w:color w:val="000000"/>
          <w:spacing w:val="-1"/>
          <w:lang w:val="ka-GE"/>
        </w:rPr>
      </w:pPr>
    </w:p>
    <w:p w14:paraId="73AF4A29"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26BD0108" w14:textId="77777777" w:rsidR="00FF0EAC" w:rsidRPr="00185A12" w:rsidRDefault="00FF0EAC" w:rsidP="00615B8E">
      <w:pPr>
        <w:spacing w:after="0" w:line="240" w:lineRule="auto"/>
        <w:jc w:val="both"/>
        <w:rPr>
          <w:rFonts w:ascii="Sylfaen" w:hAnsi="Sylfaen" w:cs="Sylfaen"/>
          <w:color w:val="000000"/>
          <w:spacing w:val="-1"/>
          <w:lang w:val="ka-GE"/>
        </w:rPr>
      </w:pPr>
    </w:p>
    <w:p w14:paraId="3BDD4661"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14:paraId="32E1D31A" w14:textId="77777777" w:rsidR="00FF0EAC" w:rsidRPr="00185A12" w:rsidRDefault="00FF0EAC" w:rsidP="00615B8E">
      <w:pPr>
        <w:spacing w:after="0" w:line="240" w:lineRule="auto"/>
        <w:jc w:val="both"/>
        <w:rPr>
          <w:rFonts w:ascii="Sylfaen" w:hAnsi="Sylfaen" w:cs="Sylfaen"/>
          <w:color w:val="000000"/>
          <w:spacing w:val="-1"/>
          <w:lang w:val="ka-GE"/>
        </w:rPr>
      </w:pPr>
    </w:p>
    <w:p w14:paraId="1C6C5A73"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14:paraId="03D6A4A1" w14:textId="77777777" w:rsidR="00FF0EAC" w:rsidRPr="00185A12" w:rsidRDefault="00FF0EAC" w:rsidP="00615B8E">
      <w:pPr>
        <w:spacing w:after="0" w:line="240" w:lineRule="auto"/>
        <w:jc w:val="both"/>
        <w:rPr>
          <w:rFonts w:ascii="Sylfaen" w:hAnsi="Sylfaen" w:cs="Sylfaen"/>
          <w:color w:val="000000"/>
          <w:spacing w:val="-1"/>
          <w:lang w:val="ka-GE"/>
        </w:rPr>
      </w:pPr>
    </w:p>
    <w:p w14:paraId="5C766677" w14:textId="77777777" w:rsidR="00FF0EAC" w:rsidRPr="00185A12" w:rsidRDefault="00FF0EAC" w:rsidP="00615B8E">
      <w:pPr>
        <w:spacing w:after="0" w:line="240" w:lineRule="auto"/>
        <w:jc w:val="both"/>
        <w:rPr>
          <w:rFonts w:ascii="Sylfaen" w:hAnsi="Sylfaen" w:cs="Sylfaen"/>
          <w:color w:val="000000"/>
          <w:lang w:val="ka-GE"/>
        </w:rPr>
      </w:pPr>
      <w:r w:rsidRPr="00185A12">
        <w:rPr>
          <w:rFonts w:ascii="Sylfaen" w:hAnsi="Sylfaen" w:cs="Sylfaen"/>
          <w:color w:val="000000"/>
          <w:spacing w:val="-1"/>
          <w:lang w:val="ka-GE"/>
        </w:rPr>
        <w:t>ს</w:t>
      </w:r>
      <w:r w:rsidRPr="00185A12">
        <w:rPr>
          <w:rFonts w:ascii="Sylfaen" w:hAnsi="Sylfaen" w:cs="Sylfaen"/>
          <w:color w:val="000000"/>
          <w:lang w:val="ka-GE"/>
        </w:rPr>
        <w:t>აქა</w:t>
      </w:r>
      <w:r w:rsidRPr="00185A12">
        <w:rPr>
          <w:rFonts w:ascii="Sylfaen" w:hAnsi="Sylfaen" w:cs="Sylfaen"/>
          <w:color w:val="000000"/>
          <w:spacing w:val="1"/>
          <w:lang w:val="ka-GE"/>
        </w:rPr>
        <w:t>რთ</w:t>
      </w:r>
      <w:r w:rsidRPr="00185A12">
        <w:rPr>
          <w:rFonts w:ascii="Sylfaen" w:hAnsi="Sylfaen" w:cs="Sylfaen"/>
          <w:color w:val="000000"/>
          <w:spacing w:val="-3"/>
          <w:lang w:val="ka-GE"/>
        </w:rPr>
        <w:t>ვ</w:t>
      </w:r>
      <w:r w:rsidRPr="00185A12">
        <w:rPr>
          <w:rFonts w:ascii="Sylfaen" w:hAnsi="Sylfaen" w:cs="Sylfaen"/>
          <w:color w:val="000000"/>
          <w:spacing w:val="1"/>
          <w:lang w:val="ka-GE"/>
        </w:rPr>
        <w:t>ე</w:t>
      </w:r>
      <w:r w:rsidRPr="00185A12">
        <w:rPr>
          <w:rFonts w:ascii="Sylfaen" w:hAnsi="Sylfaen" w:cs="Sylfaen"/>
          <w:color w:val="000000"/>
          <w:lang w:val="ka-GE"/>
        </w:rPr>
        <w:t>ლოს</w:t>
      </w:r>
      <w:r w:rsidRPr="00185A12">
        <w:rPr>
          <w:rFonts w:ascii="Sylfaen" w:hAnsi="Sylfaen" w:cs="Sylfaen"/>
          <w:color w:val="000000"/>
          <w:spacing w:val="-1"/>
          <w:lang w:val="ka-GE"/>
        </w:rPr>
        <w:t xml:space="preserve"> </w:t>
      </w:r>
      <w:r w:rsidRPr="00185A12">
        <w:rPr>
          <w:rFonts w:ascii="Sylfaen" w:hAnsi="Sylfaen" w:cs="Sylfaen"/>
          <w:color w:val="000000"/>
          <w:spacing w:val="-3"/>
          <w:lang w:val="ka-GE"/>
        </w:rPr>
        <w:t>გ</w:t>
      </w:r>
      <w:r w:rsidRPr="00185A12">
        <w:rPr>
          <w:rFonts w:ascii="Sylfaen" w:hAnsi="Sylfaen" w:cs="Sylfaen"/>
          <w:color w:val="000000"/>
          <w:spacing w:val="1"/>
          <w:lang w:val="ka-GE"/>
        </w:rPr>
        <w:t>ე</w:t>
      </w:r>
      <w:r w:rsidRPr="00185A12">
        <w:rPr>
          <w:rFonts w:ascii="Sylfaen" w:hAnsi="Sylfaen" w:cs="Sylfaen"/>
          <w:color w:val="000000"/>
          <w:spacing w:val="-1"/>
          <w:lang w:val="ka-GE"/>
        </w:rPr>
        <w:t>მ</w:t>
      </w:r>
      <w:r w:rsidRPr="00185A12">
        <w:rPr>
          <w:rFonts w:ascii="Sylfaen" w:hAnsi="Sylfaen" w:cs="Sylfaen"/>
          <w:color w:val="000000"/>
          <w:spacing w:val="1"/>
          <w:lang w:val="ka-GE"/>
        </w:rPr>
        <w:t>ე</w:t>
      </w:r>
      <w:r w:rsidRPr="00185A12">
        <w:rPr>
          <w:rFonts w:ascii="Sylfaen" w:hAnsi="Sylfaen" w:cs="Sylfaen"/>
          <w:color w:val="000000"/>
          <w:spacing w:val="-1"/>
          <w:lang w:val="ka-GE"/>
        </w:rPr>
        <w:t>ბი</w:t>
      </w:r>
      <w:r w:rsidRPr="00185A12">
        <w:rPr>
          <w:rFonts w:ascii="Sylfaen" w:hAnsi="Sylfaen" w:cs="Sylfaen"/>
          <w:color w:val="000000"/>
          <w:lang w:val="ka-GE"/>
        </w:rPr>
        <w:t>ს</w:t>
      </w:r>
      <w:r w:rsidRPr="00185A12">
        <w:rPr>
          <w:rFonts w:ascii="Sylfaen" w:hAnsi="Sylfaen" w:cs="Sylfaen"/>
          <w:color w:val="000000"/>
          <w:spacing w:val="-1"/>
          <w:lang w:val="ka-GE"/>
        </w:rPr>
        <w:t xml:space="preserve"> ს</w:t>
      </w:r>
      <w:r w:rsidRPr="00185A12">
        <w:rPr>
          <w:rFonts w:ascii="Sylfaen" w:hAnsi="Sylfaen" w:cs="Sylfaen"/>
          <w:color w:val="000000"/>
          <w:lang w:val="ka-GE"/>
        </w:rPr>
        <w:t>ახ</w:t>
      </w:r>
      <w:r w:rsidRPr="00185A12">
        <w:rPr>
          <w:rFonts w:ascii="Sylfaen" w:hAnsi="Sylfaen" w:cs="Sylfaen"/>
          <w:color w:val="000000"/>
          <w:spacing w:val="1"/>
          <w:lang w:val="ka-GE"/>
        </w:rPr>
        <w:t>ე</w:t>
      </w:r>
      <w:r w:rsidRPr="00185A12">
        <w:rPr>
          <w:rFonts w:ascii="Sylfaen" w:hAnsi="Sylfaen" w:cs="Sylfaen"/>
          <w:color w:val="000000"/>
          <w:lang w:val="ka-GE"/>
        </w:rPr>
        <w:t>ლ</w:t>
      </w:r>
      <w:r w:rsidRPr="00185A12">
        <w:rPr>
          <w:rFonts w:ascii="Sylfaen" w:hAnsi="Sylfaen" w:cs="Sylfaen"/>
          <w:color w:val="000000"/>
          <w:spacing w:val="-1"/>
          <w:lang w:val="ka-GE"/>
        </w:rPr>
        <w:t>მწი</w:t>
      </w:r>
      <w:r w:rsidRPr="00185A12">
        <w:rPr>
          <w:rFonts w:ascii="Sylfaen" w:hAnsi="Sylfaen" w:cs="Sylfaen"/>
          <w:color w:val="000000"/>
          <w:lang w:val="ka-GE"/>
        </w:rPr>
        <w:t>ფო</w:t>
      </w:r>
      <w:r w:rsidRPr="00185A12">
        <w:rPr>
          <w:rFonts w:ascii="Sylfaen" w:hAnsi="Sylfaen" w:cs="Sylfaen"/>
          <w:color w:val="000000"/>
          <w:spacing w:val="-2"/>
          <w:lang w:val="ka-GE"/>
        </w:rPr>
        <w:t xml:space="preserve"> </w:t>
      </w:r>
      <w:r w:rsidRPr="00185A12">
        <w:rPr>
          <w:rFonts w:ascii="Sylfaen" w:hAnsi="Sylfaen" w:cs="Sylfaen"/>
          <w:color w:val="000000"/>
          <w:spacing w:val="1"/>
          <w:lang w:val="ka-GE"/>
        </w:rPr>
        <w:t>ე</w:t>
      </w:r>
      <w:r w:rsidRPr="00185A12">
        <w:rPr>
          <w:rFonts w:ascii="Sylfaen" w:hAnsi="Sylfaen" w:cs="Sylfaen"/>
          <w:color w:val="000000"/>
          <w:spacing w:val="-2"/>
          <w:lang w:val="ka-GE"/>
        </w:rPr>
        <w:t>ლ</w:t>
      </w:r>
      <w:r w:rsidRPr="00185A12">
        <w:rPr>
          <w:rFonts w:ascii="Sylfaen" w:hAnsi="Sylfaen" w:cs="Sylfaen"/>
          <w:color w:val="000000"/>
          <w:spacing w:val="1"/>
          <w:lang w:val="ka-GE"/>
        </w:rPr>
        <w:t>ე</w:t>
      </w:r>
      <w:r w:rsidRPr="00185A12">
        <w:rPr>
          <w:rFonts w:ascii="Sylfaen" w:hAnsi="Sylfaen" w:cs="Sylfaen"/>
          <w:color w:val="000000"/>
          <w:lang w:val="ka-GE"/>
        </w:rPr>
        <w:t>ქ</w:t>
      </w:r>
      <w:r w:rsidRPr="00185A12">
        <w:rPr>
          <w:rFonts w:ascii="Sylfaen" w:hAnsi="Sylfaen" w:cs="Sylfaen"/>
          <w:color w:val="000000"/>
          <w:spacing w:val="-1"/>
          <w:lang w:val="ka-GE"/>
        </w:rPr>
        <w:t>ტ</w:t>
      </w:r>
      <w:r w:rsidRPr="00185A12">
        <w:rPr>
          <w:rFonts w:ascii="Sylfaen" w:hAnsi="Sylfaen" w:cs="Sylfaen"/>
          <w:color w:val="000000"/>
          <w:spacing w:val="1"/>
          <w:lang w:val="ka-GE"/>
        </w:rPr>
        <w:t>რ</w:t>
      </w:r>
      <w:r w:rsidRPr="00185A12">
        <w:rPr>
          <w:rFonts w:ascii="Sylfaen" w:hAnsi="Sylfaen" w:cs="Sylfaen"/>
          <w:color w:val="000000"/>
          <w:spacing w:val="-2"/>
          <w:lang w:val="ka-GE"/>
        </w:rPr>
        <w:t>ო</w:t>
      </w:r>
      <w:r w:rsidRPr="00185A12">
        <w:rPr>
          <w:rFonts w:ascii="Sylfaen" w:hAnsi="Sylfaen" w:cs="Sylfaen"/>
          <w:color w:val="000000"/>
          <w:spacing w:val="-1"/>
          <w:lang w:val="ka-GE"/>
        </w:rPr>
        <w:t>ნ</w:t>
      </w:r>
      <w:r w:rsidRPr="00185A12">
        <w:rPr>
          <w:rFonts w:ascii="Sylfaen" w:hAnsi="Sylfaen" w:cs="Sylfaen"/>
          <w:color w:val="000000"/>
          <w:lang w:val="ka-GE"/>
        </w:rPr>
        <w:t>ული</w:t>
      </w:r>
      <w:r w:rsidRPr="00185A12">
        <w:rPr>
          <w:rFonts w:ascii="Sylfaen" w:hAnsi="Sylfaen" w:cs="Sylfaen"/>
          <w:color w:val="000000"/>
          <w:spacing w:val="-1"/>
          <w:lang w:val="ka-GE"/>
        </w:rPr>
        <w:t xml:space="preserve"> </w:t>
      </w:r>
      <w:r w:rsidRPr="00185A12">
        <w:rPr>
          <w:rFonts w:ascii="Sylfaen" w:hAnsi="Sylfaen" w:cs="Sylfaen"/>
          <w:color w:val="000000"/>
          <w:spacing w:val="-2"/>
          <w:lang w:val="ka-GE"/>
        </w:rPr>
        <w:t>რ</w:t>
      </w:r>
      <w:r w:rsidRPr="00185A12">
        <w:rPr>
          <w:rFonts w:ascii="Sylfaen" w:hAnsi="Sylfaen" w:cs="Sylfaen"/>
          <w:color w:val="000000"/>
          <w:spacing w:val="1"/>
          <w:lang w:val="ka-GE"/>
        </w:rPr>
        <w:t>ეე</w:t>
      </w:r>
      <w:r w:rsidRPr="00185A12">
        <w:rPr>
          <w:rFonts w:ascii="Sylfaen" w:hAnsi="Sylfaen" w:cs="Sylfaen"/>
          <w:color w:val="000000"/>
          <w:spacing w:val="-1"/>
          <w:lang w:val="ka-GE"/>
        </w:rPr>
        <w:t>სტ</w:t>
      </w:r>
      <w:r w:rsidRPr="00185A12">
        <w:rPr>
          <w:rFonts w:ascii="Sylfaen" w:hAnsi="Sylfaen" w:cs="Sylfaen"/>
          <w:color w:val="000000"/>
          <w:spacing w:val="1"/>
          <w:lang w:val="ka-GE"/>
        </w:rPr>
        <w:t>რ</w:t>
      </w:r>
      <w:r w:rsidRPr="00185A12">
        <w:rPr>
          <w:rFonts w:ascii="Sylfaen" w:hAnsi="Sylfaen" w:cs="Sylfaen"/>
          <w:color w:val="000000"/>
          <w:spacing w:val="-1"/>
          <w:lang w:val="ka-GE"/>
        </w:rPr>
        <w:t>ი</w:t>
      </w:r>
      <w:r w:rsidRPr="00185A12">
        <w:rPr>
          <w:rFonts w:ascii="Sylfaen" w:hAnsi="Sylfaen" w:cs="Sylfaen"/>
          <w:color w:val="000000"/>
          <w:lang w:val="ka-GE"/>
        </w:rPr>
        <w:t>ს</w:t>
      </w:r>
      <w:r w:rsidRPr="00185A12">
        <w:rPr>
          <w:rFonts w:ascii="Sylfaen" w:hAnsi="Sylfaen" w:cs="Sylfaen"/>
          <w:color w:val="000000"/>
          <w:spacing w:val="-1"/>
          <w:lang w:val="ka-GE"/>
        </w:rPr>
        <w:t xml:space="preserve"> მ</w:t>
      </w:r>
      <w:r w:rsidRPr="00185A12">
        <w:rPr>
          <w:rFonts w:ascii="Sylfaen" w:hAnsi="Sylfaen" w:cs="Sylfaen"/>
          <w:color w:val="000000"/>
          <w:spacing w:val="-2"/>
          <w:lang w:val="ka-GE"/>
        </w:rPr>
        <w:t>ო</w:t>
      </w:r>
      <w:r w:rsidRPr="00185A12">
        <w:rPr>
          <w:rFonts w:ascii="Sylfaen" w:hAnsi="Sylfaen" w:cs="Sylfaen"/>
          <w:color w:val="000000"/>
          <w:spacing w:val="1"/>
          <w:lang w:val="ka-GE"/>
        </w:rPr>
        <w:t>დ</w:t>
      </w:r>
      <w:r w:rsidRPr="00185A12">
        <w:rPr>
          <w:rFonts w:ascii="Sylfaen" w:hAnsi="Sylfaen" w:cs="Sylfaen"/>
          <w:color w:val="000000"/>
          <w:spacing w:val="-1"/>
          <w:lang w:val="ka-GE"/>
        </w:rPr>
        <w:t>ი</w:t>
      </w:r>
      <w:r w:rsidRPr="00185A12">
        <w:rPr>
          <w:rFonts w:ascii="Sylfaen" w:hAnsi="Sylfaen" w:cs="Sylfaen"/>
          <w:color w:val="000000"/>
          <w:spacing w:val="-2"/>
          <w:lang w:val="ka-GE"/>
        </w:rPr>
        <w:t>ფ</w:t>
      </w:r>
      <w:r w:rsidRPr="00185A12">
        <w:rPr>
          <w:rFonts w:ascii="Sylfaen" w:hAnsi="Sylfaen" w:cs="Sylfaen"/>
          <w:color w:val="000000"/>
          <w:spacing w:val="-1"/>
          <w:lang w:val="ka-GE"/>
        </w:rPr>
        <w:t>იკ</w:t>
      </w:r>
      <w:r w:rsidRPr="00185A12">
        <w:rPr>
          <w:rFonts w:ascii="Sylfaen" w:hAnsi="Sylfaen" w:cs="Sylfaen"/>
          <w:color w:val="000000"/>
          <w:lang w:val="ka-GE"/>
        </w:rPr>
        <w:t>ა</w:t>
      </w:r>
      <w:r w:rsidRPr="00185A12">
        <w:rPr>
          <w:rFonts w:ascii="Sylfaen" w:hAnsi="Sylfaen" w:cs="Sylfaen"/>
          <w:color w:val="000000"/>
          <w:spacing w:val="1"/>
          <w:lang w:val="ka-GE"/>
        </w:rPr>
        <w:t>ც</w:t>
      </w:r>
      <w:r w:rsidRPr="00185A12">
        <w:rPr>
          <w:rFonts w:ascii="Sylfaen" w:hAnsi="Sylfaen" w:cs="Sylfaen"/>
          <w:color w:val="000000"/>
          <w:spacing w:val="-1"/>
          <w:lang w:val="ka-GE"/>
        </w:rPr>
        <w:t>ი</w:t>
      </w:r>
      <w:r w:rsidRPr="00185A12">
        <w:rPr>
          <w:rFonts w:ascii="Sylfaen" w:hAnsi="Sylfaen" w:cs="Sylfaen"/>
          <w:color w:val="000000"/>
          <w:lang w:val="ka-GE"/>
        </w:rPr>
        <w:t>ა;</w:t>
      </w:r>
    </w:p>
    <w:p w14:paraId="4545C2FD" w14:textId="77777777" w:rsidR="00FF0EAC" w:rsidRPr="00185A12" w:rsidRDefault="00FF0EAC" w:rsidP="00615B8E">
      <w:pPr>
        <w:spacing w:after="0" w:line="240" w:lineRule="auto"/>
        <w:jc w:val="both"/>
        <w:rPr>
          <w:rFonts w:ascii="Sylfaen" w:hAnsi="Sylfaen" w:cs="Sylfaen"/>
          <w:color w:val="000000"/>
          <w:lang w:val="ka-GE"/>
        </w:rPr>
      </w:pPr>
    </w:p>
    <w:p w14:paraId="205642FF" w14:textId="77777777" w:rsidR="00FF0EAC" w:rsidRPr="00185A12" w:rsidRDefault="00FF0EAC" w:rsidP="00615B8E">
      <w:pPr>
        <w:spacing w:after="0" w:line="240" w:lineRule="auto"/>
        <w:jc w:val="both"/>
        <w:rPr>
          <w:rFonts w:ascii="Sylfaen" w:hAnsi="Sylfaen" w:cs="Sylfaen"/>
          <w:color w:val="000000"/>
          <w:lang w:val="ka-GE"/>
        </w:rPr>
      </w:pPr>
      <w:r w:rsidRPr="00185A12">
        <w:rPr>
          <w:rFonts w:ascii="Sylfaen" w:hAnsi="Sylfaen" w:cs="Sylfaen"/>
          <w:color w:val="000000"/>
          <w:spacing w:val="-1"/>
          <w:lang w:val="ka-GE"/>
        </w:rPr>
        <w:t>ს</w:t>
      </w:r>
      <w:r w:rsidRPr="00185A12">
        <w:rPr>
          <w:rFonts w:ascii="Sylfaen" w:hAnsi="Sylfaen" w:cs="Sylfaen"/>
          <w:color w:val="000000"/>
          <w:lang w:val="ka-GE"/>
        </w:rPr>
        <w:t>ა</w:t>
      </w:r>
      <w:r w:rsidRPr="00185A12">
        <w:rPr>
          <w:rFonts w:ascii="Sylfaen" w:hAnsi="Sylfaen" w:cs="Sylfaen"/>
          <w:color w:val="000000"/>
          <w:spacing w:val="-1"/>
          <w:lang w:val="ka-GE"/>
        </w:rPr>
        <w:t>კ</w:t>
      </w:r>
      <w:r w:rsidRPr="00185A12">
        <w:rPr>
          <w:rFonts w:ascii="Sylfaen" w:hAnsi="Sylfaen" w:cs="Sylfaen"/>
          <w:color w:val="000000"/>
          <w:lang w:val="ka-GE"/>
        </w:rPr>
        <w:t>ა</w:t>
      </w:r>
      <w:r w:rsidRPr="00185A12">
        <w:rPr>
          <w:rFonts w:ascii="Sylfaen" w:hAnsi="Sylfaen" w:cs="Sylfaen"/>
          <w:color w:val="000000"/>
          <w:spacing w:val="1"/>
          <w:lang w:val="ka-GE"/>
        </w:rPr>
        <w:t>ნ</w:t>
      </w:r>
      <w:r w:rsidRPr="00185A12">
        <w:rPr>
          <w:rFonts w:ascii="Sylfaen" w:hAnsi="Sylfaen" w:cs="Sylfaen"/>
          <w:color w:val="000000"/>
          <w:lang w:val="ka-GE"/>
        </w:rPr>
        <w:t>ო</w:t>
      </w:r>
      <w:r w:rsidRPr="00185A12">
        <w:rPr>
          <w:rFonts w:ascii="Sylfaen" w:hAnsi="Sylfaen" w:cs="Sylfaen"/>
          <w:color w:val="000000"/>
          <w:spacing w:val="1"/>
          <w:lang w:val="ka-GE"/>
        </w:rPr>
        <w:t>ნ</w:t>
      </w:r>
      <w:r w:rsidRPr="00185A12">
        <w:rPr>
          <w:rFonts w:ascii="Sylfaen" w:hAnsi="Sylfaen" w:cs="Sylfaen"/>
          <w:color w:val="000000"/>
          <w:spacing w:val="-1"/>
          <w:lang w:val="ka-GE"/>
        </w:rPr>
        <w:t>მ</w:t>
      </w:r>
      <w:r w:rsidRPr="00185A12">
        <w:rPr>
          <w:rFonts w:ascii="Sylfaen" w:hAnsi="Sylfaen" w:cs="Sylfaen"/>
          <w:color w:val="000000"/>
          <w:spacing w:val="-2"/>
          <w:lang w:val="ka-GE"/>
        </w:rPr>
        <w:t>დ</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lang w:val="ka-GE"/>
        </w:rPr>
        <w:t>ლო</w:t>
      </w:r>
      <w:r w:rsidRPr="00185A12">
        <w:rPr>
          <w:rFonts w:ascii="Sylfaen" w:hAnsi="Sylfaen" w:cs="Sylfaen"/>
          <w:color w:val="000000"/>
          <w:spacing w:val="-2"/>
          <w:lang w:val="ka-GE"/>
        </w:rPr>
        <w:t xml:space="preserve"> </w:t>
      </w:r>
      <w:r w:rsidRPr="00185A12">
        <w:rPr>
          <w:rFonts w:ascii="Sylfaen" w:hAnsi="Sylfaen" w:cs="Sylfaen"/>
          <w:color w:val="000000"/>
          <w:spacing w:val="1"/>
          <w:lang w:val="ka-GE"/>
        </w:rPr>
        <w:t>ც</w:t>
      </w:r>
      <w:r w:rsidRPr="00185A12">
        <w:rPr>
          <w:rFonts w:ascii="Sylfaen" w:hAnsi="Sylfaen" w:cs="Sylfaen"/>
          <w:color w:val="000000"/>
          <w:spacing w:val="-1"/>
          <w:lang w:val="ka-GE"/>
        </w:rPr>
        <w:t>ვ</w:t>
      </w:r>
      <w:r w:rsidRPr="00185A12">
        <w:rPr>
          <w:rFonts w:ascii="Sylfaen" w:hAnsi="Sylfaen" w:cs="Sylfaen"/>
          <w:color w:val="000000"/>
          <w:lang w:val="ka-GE"/>
        </w:rPr>
        <w:t>ლ</w:t>
      </w:r>
      <w:r w:rsidRPr="00185A12">
        <w:rPr>
          <w:rFonts w:ascii="Sylfaen" w:hAnsi="Sylfaen" w:cs="Sylfaen"/>
          <w:color w:val="000000"/>
          <w:spacing w:val="-3"/>
          <w:lang w:val="ka-GE"/>
        </w:rPr>
        <w:t>ი</w:t>
      </w:r>
      <w:r w:rsidRPr="00185A12">
        <w:rPr>
          <w:rFonts w:ascii="Sylfaen" w:hAnsi="Sylfaen" w:cs="Sylfaen"/>
          <w:color w:val="000000"/>
          <w:lang w:val="ka-GE"/>
        </w:rPr>
        <w:t>ლ</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spacing w:val="1"/>
          <w:lang w:val="ka-GE"/>
        </w:rPr>
        <w:t>ე</w:t>
      </w:r>
      <w:r w:rsidRPr="00185A12">
        <w:rPr>
          <w:rFonts w:ascii="Sylfaen" w:hAnsi="Sylfaen" w:cs="Sylfaen"/>
          <w:color w:val="000000"/>
          <w:spacing w:val="-1"/>
          <w:lang w:val="ka-GE"/>
        </w:rPr>
        <w:t>ბი</w:t>
      </w:r>
      <w:r w:rsidRPr="00185A12">
        <w:rPr>
          <w:rFonts w:ascii="Sylfaen" w:hAnsi="Sylfaen" w:cs="Sylfaen"/>
          <w:color w:val="000000"/>
          <w:lang w:val="ka-GE"/>
        </w:rPr>
        <w:t>ს</w:t>
      </w:r>
      <w:r w:rsidRPr="00185A12">
        <w:rPr>
          <w:rFonts w:ascii="Sylfaen" w:hAnsi="Sylfaen" w:cs="Sylfaen"/>
          <w:color w:val="000000"/>
          <w:spacing w:val="-1"/>
          <w:lang w:val="ka-GE"/>
        </w:rPr>
        <w:t xml:space="preserve"> მ</w:t>
      </w:r>
      <w:r w:rsidRPr="00185A12">
        <w:rPr>
          <w:rFonts w:ascii="Sylfaen" w:hAnsi="Sylfaen" w:cs="Sylfaen"/>
          <w:color w:val="000000"/>
          <w:lang w:val="ka-GE"/>
        </w:rPr>
        <w:t>ო</w:t>
      </w:r>
      <w:r w:rsidRPr="00185A12">
        <w:rPr>
          <w:rFonts w:ascii="Sylfaen" w:hAnsi="Sylfaen" w:cs="Sylfaen"/>
          <w:color w:val="000000"/>
          <w:spacing w:val="-1"/>
          <w:lang w:val="ka-GE"/>
        </w:rPr>
        <w:t>მ</w:t>
      </w:r>
      <w:r w:rsidRPr="00185A12">
        <w:rPr>
          <w:rFonts w:ascii="Sylfaen" w:hAnsi="Sylfaen" w:cs="Sylfaen"/>
          <w:color w:val="000000"/>
          <w:lang w:val="ka-GE"/>
        </w:rPr>
        <w:t>ზ</w:t>
      </w:r>
      <w:r w:rsidRPr="00185A12">
        <w:rPr>
          <w:rFonts w:ascii="Sylfaen" w:hAnsi="Sylfaen" w:cs="Sylfaen"/>
          <w:color w:val="000000"/>
          <w:spacing w:val="-3"/>
          <w:lang w:val="ka-GE"/>
        </w:rPr>
        <w:t>ა</w:t>
      </w:r>
      <w:r w:rsidRPr="00185A12">
        <w:rPr>
          <w:rFonts w:ascii="Sylfaen" w:hAnsi="Sylfaen" w:cs="Sylfaen"/>
          <w:color w:val="000000"/>
          <w:spacing w:val="1"/>
          <w:lang w:val="ka-GE"/>
        </w:rPr>
        <w:t>დე</w:t>
      </w:r>
      <w:r w:rsidRPr="00185A12">
        <w:rPr>
          <w:rFonts w:ascii="Sylfaen" w:hAnsi="Sylfaen" w:cs="Sylfaen"/>
          <w:color w:val="000000"/>
          <w:spacing w:val="-1"/>
          <w:lang w:val="ka-GE"/>
        </w:rPr>
        <w:t>ბ</w:t>
      </w:r>
      <w:r w:rsidRPr="00185A12">
        <w:rPr>
          <w:rFonts w:ascii="Sylfaen" w:hAnsi="Sylfaen" w:cs="Sylfaen"/>
          <w:color w:val="000000"/>
          <w:lang w:val="ka-GE"/>
        </w:rPr>
        <w:t>ა;</w:t>
      </w:r>
    </w:p>
    <w:p w14:paraId="2854F75F" w14:textId="77777777" w:rsidR="00FF0EAC" w:rsidRPr="00185A12" w:rsidRDefault="00FF0EAC" w:rsidP="00615B8E">
      <w:pPr>
        <w:spacing w:after="0" w:line="240" w:lineRule="auto"/>
        <w:jc w:val="both"/>
        <w:rPr>
          <w:rFonts w:ascii="Sylfaen" w:hAnsi="Sylfaen" w:cs="Sylfaen"/>
          <w:color w:val="000000"/>
          <w:lang w:val="ka-GE"/>
        </w:rPr>
      </w:pPr>
    </w:p>
    <w:p w14:paraId="5EA2BCF8" w14:textId="77777777" w:rsidR="00FF0EAC" w:rsidRPr="00185A12" w:rsidRDefault="00FF0EAC" w:rsidP="00615B8E">
      <w:pPr>
        <w:spacing w:after="0" w:line="240" w:lineRule="auto"/>
        <w:jc w:val="both"/>
        <w:rPr>
          <w:rFonts w:ascii="Sylfaen" w:hAnsi="Sylfaen" w:cs="Sylfaen"/>
          <w:color w:val="000000"/>
          <w:lang w:val="ka-GE"/>
        </w:rPr>
      </w:pPr>
      <w:r w:rsidRPr="00185A12">
        <w:rPr>
          <w:rFonts w:ascii="Sylfaen" w:hAnsi="Sylfaen" w:cs="Sylfaen"/>
          <w:color w:val="000000"/>
          <w:lang w:val="ka-GE"/>
        </w:rPr>
        <w:t>0</w:t>
      </w:r>
      <w:r w:rsidRPr="00185A12">
        <w:rPr>
          <w:rFonts w:ascii="Sylfaen" w:hAnsi="Sylfaen" w:cs="Sylfaen"/>
          <w:color w:val="000000"/>
          <w:spacing w:val="-1"/>
          <w:lang w:val="ka-GE"/>
        </w:rPr>
        <w:t>%</w:t>
      </w:r>
      <w:r w:rsidRPr="00185A12">
        <w:rPr>
          <w:rFonts w:ascii="Sylfaen" w:hAnsi="Sylfaen" w:cs="Sylfaen"/>
          <w:color w:val="000000"/>
          <w:lang w:val="ka-GE"/>
        </w:rPr>
        <w:t>-</w:t>
      </w:r>
      <w:r w:rsidRPr="00185A12">
        <w:rPr>
          <w:rFonts w:ascii="Sylfaen" w:hAnsi="Sylfaen" w:cs="Sylfaen"/>
          <w:color w:val="000000"/>
          <w:spacing w:val="-1"/>
          <w:lang w:val="ka-GE"/>
        </w:rPr>
        <w:t>ი</w:t>
      </w:r>
      <w:r w:rsidRPr="00185A12">
        <w:rPr>
          <w:rFonts w:ascii="Sylfaen" w:hAnsi="Sylfaen" w:cs="Sylfaen"/>
          <w:color w:val="000000"/>
          <w:lang w:val="ka-GE"/>
        </w:rPr>
        <w:t>ა</w:t>
      </w:r>
      <w:r w:rsidRPr="00185A12">
        <w:rPr>
          <w:rFonts w:ascii="Sylfaen" w:hAnsi="Sylfaen" w:cs="Sylfaen"/>
          <w:color w:val="000000"/>
          <w:spacing w:val="1"/>
          <w:lang w:val="ka-GE"/>
        </w:rPr>
        <w:t>ნ</w:t>
      </w:r>
      <w:r w:rsidRPr="00185A12">
        <w:rPr>
          <w:rFonts w:ascii="Sylfaen" w:hAnsi="Sylfaen" w:cs="Sylfaen"/>
          <w:color w:val="000000"/>
          <w:lang w:val="ka-GE"/>
        </w:rPr>
        <w:t xml:space="preserve">ი </w:t>
      </w:r>
      <w:r w:rsidRPr="00185A12">
        <w:rPr>
          <w:rFonts w:ascii="Sylfaen" w:hAnsi="Sylfaen" w:cs="Sylfaen"/>
          <w:color w:val="000000"/>
          <w:spacing w:val="1"/>
          <w:lang w:val="ka-GE"/>
        </w:rPr>
        <w:t>დ</w:t>
      </w:r>
      <w:r w:rsidRPr="00185A12">
        <w:rPr>
          <w:rFonts w:ascii="Sylfaen" w:hAnsi="Sylfaen" w:cs="Sylfaen"/>
          <w:color w:val="000000"/>
          <w:lang w:val="ka-GE"/>
        </w:rPr>
        <w:t>ა</w:t>
      </w:r>
      <w:r w:rsidRPr="00185A12">
        <w:rPr>
          <w:rFonts w:ascii="Sylfaen" w:hAnsi="Sylfaen" w:cs="Sylfaen"/>
          <w:color w:val="000000"/>
          <w:spacing w:val="-1"/>
          <w:lang w:val="ka-GE"/>
        </w:rPr>
        <w:t>კ</w:t>
      </w:r>
      <w:r w:rsidRPr="00185A12">
        <w:rPr>
          <w:rFonts w:ascii="Sylfaen" w:hAnsi="Sylfaen" w:cs="Sylfaen"/>
          <w:color w:val="000000"/>
          <w:lang w:val="ka-GE"/>
        </w:rPr>
        <w:t>ა</w:t>
      </w:r>
      <w:r w:rsidRPr="00185A12">
        <w:rPr>
          <w:rFonts w:ascii="Sylfaen" w:hAnsi="Sylfaen" w:cs="Sylfaen"/>
          <w:color w:val="000000"/>
          <w:spacing w:val="-1"/>
          <w:lang w:val="ka-GE"/>
        </w:rPr>
        <w:t>ვ</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spacing w:val="-3"/>
          <w:lang w:val="ka-GE"/>
        </w:rPr>
        <w:t>ი</w:t>
      </w:r>
      <w:r w:rsidRPr="00185A12">
        <w:rPr>
          <w:rFonts w:ascii="Sylfaen" w:hAnsi="Sylfaen" w:cs="Sylfaen"/>
          <w:color w:val="000000"/>
          <w:lang w:val="ka-GE"/>
        </w:rPr>
        <w:t xml:space="preserve">ს </w:t>
      </w:r>
      <w:r w:rsidRPr="00185A12">
        <w:rPr>
          <w:rFonts w:ascii="Sylfaen" w:hAnsi="Sylfaen" w:cs="Sylfaen"/>
          <w:color w:val="000000"/>
          <w:spacing w:val="-1"/>
          <w:lang w:val="ka-GE"/>
        </w:rPr>
        <w:t>კ</w:t>
      </w:r>
      <w:r w:rsidRPr="00185A12">
        <w:rPr>
          <w:rFonts w:ascii="Sylfaen" w:hAnsi="Sylfaen" w:cs="Sylfaen"/>
          <w:color w:val="000000"/>
          <w:lang w:val="ka-GE"/>
        </w:rPr>
        <w:t>ო</w:t>
      </w:r>
      <w:r w:rsidRPr="00185A12">
        <w:rPr>
          <w:rFonts w:ascii="Sylfaen" w:hAnsi="Sylfaen" w:cs="Sylfaen"/>
          <w:color w:val="000000"/>
          <w:spacing w:val="1"/>
          <w:lang w:val="ka-GE"/>
        </w:rPr>
        <w:t>ე</w:t>
      </w:r>
      <w:r w:rsidRPr="00185A12">
        <w:rPr>
          <w:rFonts w:ascii="Sylfaen" w:hAnsi="Sylfaen" w:cs="Sylfaen"/>
          <w:color w:val="000000"/>
          <w:lang w:val="ka-GE"/>
        </w:rPr>
        <w:t>ფ</w:t>
      </w:r>
      <w:r w:rsidRPr="00185A12">
        <w:rPr>
          <w:rFonts w:ascii="Sylfaen" w:hAnsi="Sylfaen" w:cs="Sylfaen"/>
          <w:color w:val="000000"/>
          <w:spacing w:val="-1"/>
          <w:lang w:val="ka-GE"/>
        </w:rPr>
        <w:t>ი</w:t>
      </w:r>
      <w:r w:rsidRPr="00185A12">
        <w:rPr>
          <w:rFonts w:ascii="Sylfaen" w:hAnsi="Sylfaen" w:cs="Sylfaen"/>
          <w:color w:val="000000"/>
          <w:spacing w:val="1"/>
          <w:lang w:val="ka-GE"/>
        </w:rPr>
        <w:t>ც</w:t>
      </w:r>
      <w:r w:rsidRPr="00185A12">
        <w:rPr>
          <w:rFonts w:ascii="Sylfaen" w:hAnsi="Sylfaen" w:cs="Sylfaen"/>
          <w:color w:val="000000"/>
          <w:spacing w:val="-1"/>
          <w:lang w:val="ka-GE"/>
        </w:rPr>
        <w:t>იე</w:t>
      </w:r>
      <w:r w:rsidRPr="00185A12">
        <w:rPr>
          <w:rFonts w:ascii="Sylfaen" w:hAnsi="Sylfaen" w:cs="Sylfaen"/>
          <w:color w:val="000000"/>
          <w:spacing w:val="1"/>
          <w:lang w:val="ka-GE"/>
        </w:rPr>
        <w:t>ნ</w:t>
      </w:r>
      <w:r w:rsidRPr="00185A12">
        <w:rPr>
          <w:rFonts w:ascii="Sylfaen" w:hAnsi="Sylfaen" w:cs="Sylfaen"/>
          <w:color w:val="000000"/>
          <w:spacing w:val="-1"/>
          <w:lang w:val="ka-GE"/>
        </w:rPr>
        <w:t>ტი</w:t>
      </w:r>
      <w:r w:rsidRPr="00185A12">
        <w:rPr>
          <w:rFonts w:ascii="Sylfaen" w:hAnsi="Sylfaen" w:cs="Sylfaen"/>
          <w:color w:val="000000"/>
          <w:lang w:val="ka-GE"/>
        </w:rPr>
        <w:t xml:space="preserve">ს </w:t>
      </w:r>
      <w:r w:rsidRPr="00185A12">
        <w:rPr>
          <w:rFonts w:ascii="Sylfaen" w:hAnsi="Sylfaen" w:cs="Sylfaen"/>
          <w:color w:val="000000"/>
          <w:spacing w:val="-1"/>
          <w:lang w:val="ka-GE"/>
        </w:rPr>
        <w:t>მი</w:t>
      </w:r>
      <w:r w:rsidRPr="00185A12">
        <w:rPr>
          <w:rFonts w:ascii="Sylfaen" w:hAnsi="Sylfaen" w:cs="Sylfaen"/>
          <w:color w:val="000000"/>
          <w:lang w:val="ka-GE"/>
        </w:rPr>
        <w:t>ღ</w:t>
      </w:r>
      <w:r w:rsidRPr="00185A12">
        <w:rPr>
          <w:rFonts w:ascii="Sylfaen" w:hAnsi="Sylfaen" w:cs="Sylfaen"/>
          <w:color w:val="000000"/>
          <w:spacing w:val="-1"/>
          <w:lang w:val="ka-GE"/>
        </w:rPr>
        <w:t>წ</w:t>
      </w:r>
      <w:r w:rsidRPr="00185A12">
        <w:rPr>
          <w:rFonts w:ascii="Sylfaen" w:hAnsi="Sylfaen" w:cs="Sylfaen"/>
          <w:color w:val="000000"/>
          <w:spacing w:val="1"/>
          <w:lang w:val="ka-GE"/>
        </w:rPr>
        <w:t>ე</w:t>
      </w:r>
      <w:r w:rsidRPr="00185A12">
        <w:rPr>
          <w:rFonts w:ascii="Sylfaen" w:hAnsi="Sylfaen" w:cs="Sylfaen"/>
          <w:color w:val="000000"/>
          <w:spacing w:val="-1"/>
          <w:lang w:val="ka-GE"/>
        </w:rPr>
        <w:t>ვ</w:t>
      </w:r>
      <w:r w:rsidRPr="00185A12">
        <w:rPr>
          <w:rFonts w:ascii="Sylfaen" w:hAnsi="Sylfaen" w:cs="Sylfaen"/>
          <w:color w:val="000000"/>
          <w:lang w:val="ka-GE"/>
        </w:rPr>
        <w:t>ა ქა</w:t>
      </w:r>
      <w:r w:rsidRPr="00185A12">
        <w:rPr>
          <w:rFonts w:ascii="Sylfaen" w:hAnsi="Sylfaen" w:cs="Sylfaen"/>
          <w:color w:val="000000"/>
          <w:spacing w:val="-2"/>
          <w:lang w:val="ka-GE"/>
        </w:rPr>
        <w:t>რ</w:t>
      </w:r>
      <w:r w:rsidRPr="00185A12">
        <w:rPr>
          <w:rFonts w:ascii="Sylfaen" w:hAnsi="Sylfaen" w:cs="Sylfaen"/>
          <w:color w:val="000000"/>
          <w:spacing w:val="1"/>
          <w:lang w:val="ka-GE"/>
        </w:rPr>
        <w:t>თ</w:t>
      </w:r>
      <w:r w:rsidRPr="00185A12">
        <w:rPr>
          <w:rFonts w:ascii="Sylfaen" w:hAnsi="Sylfaen" w:cs="Sylfaen"/>
          <w:color w:val="000000"/>
          <w:lang w:val="ka-GE"/>
        </w:rPr>
        <w:t xml:space="preserve">ული </w:t>
      </w:r>
      <w:r w:rsidRPr="00185A12">
        <w:rPr>
          <w:rFonts w:ascii="Sylfaen" w:hAnsi="Sylfaen" w:cs="Sylfaen"/>
          <w:color w:val="000000"/>
          <w:spacing w:val="1"/>
          <w:lang w:val="ka-GE"/>
        </w:rPr>
        <w:t>დრ</w:t>
      </w:r>
      <w:r w:rsidRPr="00185A12">
        <w:rPr>
          <w:rFonts w:ascii="Sylfaen" w:hAnsi="Sylfaen" w:cs="Sylfaen"/>
          <w:color w:val="000000"/>
          <w:spacing w:val="-2"/>
          <w:lang w:val="ka-GE"/>
        </w:rPr>
        <w:t>ო</w:t>
      </w:r>
      <w:r w:rsidRPr="00185A12">
        <w:rPr>
          <w:rFonts w:ascii="Sylfaen" w:hAnsi="Sylfaen" w:cs="Sylfaen"/>
          <w:color w:val="000000"/>
          <w:lang w:val="ka-GE"/>
        </w:rPr>
        <w:t>შ</w:t>
      </w:r>
      <w:r w:rsidRPr="00185A12">
        <w:rPr>
          <w:rFonts w:ascii="Sylfaen" w:hAnsi="Sylfaen" w:cs="Sylfaen"/>
          <w:color w:val="000000"/>
          <w:spacing w:val="-1"/>
          <w:lang w:val="ka-GE"/>
        </w:rPr>
        <w:t>ი</w:t>
      </w:r>
      <w:r w:rsidRPr="00185A12">
        <w:rPr>
          <w:rFonts w:ascii="Sylfaen" w:hAnsi="Sylfaen" w:cs="Sylfaen"/>
          <w:color w:val="000000"/>
          <w:lang w:val="ka-GE"/>
        </w:rPr>
        <w:t>ს ქ</w:t>
      </w:r>
      <w:r w:rsidRPr="00185A12">
        <w:rPr>
          <w:rFonts w:ascii="Sylfaen" w:hAnsi="Sylfaen" w:cs="Sylfaen"/>
          <w:color w:val="000000"/>
          <w:spacing w:val="-1"/>
          <w:lang w:val="ka-GE"/>
        </w:rPr>
        <w:t>ვ</w:t>
      </w:r>
      <w:r w:rsidRPr="00185A12">
        <w:rPr>
          <w:rFonts w:ascii="Sylfaen" w:hAnsi="Sylfaen" w:cs="Sylfaen"/>
          <w:color w:val="000000"/>
          <w:spacing w:val="1"/>
          <w:lang w:val="ka-GE"/>
        </w:rPr>
        <w:t>ე</w:t>
      </w:r>
      <w:r w:rsidRPr="00185A12">
        <w:rPr>
          <w:rFonts w:ascii="Sylfaen" w:hAnsi="Sylfaen" w:cs="Sylfaen"/>
          <w:color w:val="000000"/>
          <w:lang w:val="ka-GE"/>
        </w:rPr>
        <w:t xml:space="preserve">შ </w:t>
      </w:r>
      <w:r w:rsidRPr="00185A12">
        <w:rPr>
          <w:rFonts w:ascii="Sylfaen" w:hAnsi="Sylfaen" w:cs="Sylfaen"/>
          <w:color w:val="000000"/>
          <w:spacing w:val="-1"/>
          <w:lang w:val="ka-GE"/>
        </w:rPr>
        <w:t>მ</w:t>
      </w:r>
      <w:r w:rsidRPr="00185A12">
        <w:rPr>
          <w:rFonts w:ascii="Sylfaen" w:hAnsi="Sylfaen" w:cs="Sylfaen"/>
          <w:color w:val="000000"/>
          <w:spacing w:val="1"/>
          <w:lang w:val="ka-GE"/>
        </w:rPr>
        <w:t>ც</w:t>
      </w:r>
      <w:r w:rsidRPr="00185A12">
        <w:rPr>
          <w:rFonts w:ascii="Sylfaen" w:hAnsi="Sylfaen" w:cs="Sylfaen"/>
          <w:color w:val="000000"/>
          <w:spacing w:val="-2"/>
          <w:lang w:val="ka-GE"/>
        </w:rPr>
        <w:t>უ</w:t>
      </w:r>
      <w:r w:rsidRPr="00185A12">
        <w:rPr>
          <w:rFonts w:ascii="Sylfaen" w:hAnsi="Sylfaen" w:cs="Sylfaen"/>
          <w:color w:val="000000"/>
          <w:spacing w:val="1"/>
          <w:lang w:val="ka-GE"/>
        </w:rPr>
        <w:t>რ</w:t>
      </w:r>
      <w:r w:rsidRPr="00185A12">
        <w:rPr>
          <w:rFonts w:ascii="Sylfaen" w:hAnsi="Sylfaen" w:cs="Sylfaen"/>
          <w:color w:val="000000"/>
          <w:lang w:val="ka-GE"/>
        </w:rPr>
        <w:t>ავ გ</w:t>
      </w:r>
      <w:r w:rsidRPr="00185A12">
        <w:rPr>
          <w:rFonts w:ascii="Sylfaen" w:hAnsi="Sylfaen" w:cs="Sylfaen"/>
          <w:color w:val="000000"/>
          <w:spacing w:val="1"/>
          <w:lang w:val="ka-GE"/>
        </w:rPr>
        <w:t>ე</w:t>
      </w:r>
      <w:r w:rsidRPr="00185A12">
        <w:rPr>
          <w:rFonts w:ascii="Sylfaen" w:hAnsi="Sylfaen" w:cs="Sylfaen"/>
          <w:color w:val="000000"/>
          <w:spacing w:val="-1"/>
          <w:lang w:val="ka-GE"/>
        </w:rPr>
        <w:t>მ</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spacing w:val="-2"/>
          <w:lang w:val="ka-GE"/>
        </w:rPr>
        <w:t>ზ</w:t>
      </w:r>
      <w:r w:rsidRPr="00185A12">
        <w:rPr>
          <w:rFonts w:ascii="Sylfaen" w:hAnsi="Sylfaen" w:cs="Sylfaen"/>
          <w:color w:val="000000"/>
          <w:spacing w:val="1"/>
          <w:lang w:val="ka-GE"/>
        </w:rPr>
        <w:t>ე</w:t>
      </w:r>
      <w:r w:rsidRPr="00185A12">
        <w:rPr>
          <w:rFonts w:ascii="Sylfaen" w:hAnsi="Sylfaen" w:cs="Sylfaen"/>
          <w:color w:val="000000"/>
          <w:lang w:val="ka-GE"/>
        </w:rPr>
        <w:t>;</w:t>
      </w:r>
    </w:p>
    <w:p w14:paraId="24385E8C" w14:textId="77777777" w:rsidR="00FF0EAC" w:rsidRPr="00185A12" w:rsidRDefault="00FF0EAC" w:rsidP="00615B8E">
      <w:pPr>
        <w:spacing w:after="0" w:line="240" w:lineRule="auto"/>
        <w:jc w:val="both"/>
        <w:rPr>
          <w:rFonts w:ascii="Sylfaen" w:hAnsi="Sylfaen" w:cs="Sylfaen"/>
          <w:color w:val="000000"/>
          <w:lang w:val="ka-GE"/>
        </w:rPr>
      </w:pPr>
    </w:p>
    <w:p w14:paraId="218FDC48" w14:textId="77777777" w:rsidR="00FF0EAC" w:rsidRPr="00185A12" w:rsidRDefault="00FF0EAC" w:rsidP="00615B8E">
      <w:pPr>
        <w:spacing w:after="0" w:line="240" w:lineRule="auto"/>
        <w:jc w:val="both"/>
        <w:rPr>
          <w:rFonts w:ascii="Sylfaen" w:hAnsi="Sylfaen" w:cs="Sylfaen"/>
          <w:color w:val="000000"/>
          <w:lang w:val="ka-GE"/>
        </w:rPr>
      </w:pPr>
      <w:r w:rsidRPr="00185A12">
        <w:rPr>
          <w:rFonts w:ascii="Sylfaen" w:hAnsi="Sylfaen" w:cs="Sylfaen"/>
          <w:color w:val="000000"/>
          <w:spacing w:val="-1"/>
          <w:lang w:val="ka-GE"/>
        </w:rPr>
        <w:t>ს</w:t>
      </w:r>
      <w:r w:rsidRPr="00185A12">
        <w:rPr>
          <w:rFonts w:ascii="Sylfaen" w:hAnsi="Sylfaen" w:cs="Sylfaen"/>
          <w:color w:val="000000"/>
          <w:lang w:val="ka-GE"/>
        </w:rPr>
        <w:t>აქა</w:t>
      </w:r>
      <w:r w:rsidRPr="00185A12">
        <w:rPr>
          <w:rFonts w:ascii="Sylfaen" w:hAnsi="Sylfaen" w:cs="Sylfaen"/>
          <w:color w:val="000000"/>
          <w:spacing w:val="1"/>
          <w:lang w:val="ka-GE"/>
        </w:rPr>
        <w:t>რთ</w:t>
      </w:r>
      <w:r w:rsidRPr="00185A12">
        <w:rPr>
          <w:rFonts w:ascii="Sylfaen" w:hAnsi="Sylfaen" w:cs="Sylfaen"/>
          <w:color w:val="000000"/>
          <w:spacing w:val="-3"/>
          <w:lang w:val="ka-GE"/>
        </w:rPr>
        <w:t>ვ</w:t>
      </w:r>
      <w:r w:rsidRPr="00185A12">
        <w:rPr>
          <w:rFonts w:ascii="Sylfaen" w:hAnsi="Sylfaen" w:cs="Sylfaen"/>
          <w:color w:val="000000"/>
          <w:spacing w:val="1"/>
          <w:lang w:val="ka-GE"/>
        </w:rPr>
        <w:t>ე</w:t>
      </w:r>
      <w:r w:rsidRPr="00185A12">
        <w:rPr>
          <w:rFonts w:ascii="Sylfaen" w:hAnsi="Sylfaen" w:cs="Sylfaen"/>
          <w:color w:val="000000"/>
          <w:lang w:val="ka-GE"/>
        </w:rPr>
        <w:t>ლოს გა</w:t>
      </w:r>
      <w:r w:rsidRPr="00185A12">
        <w:rPr>
          <w:rFonts w:ascii="Sylfaen" w:hAnsi="Sylfaen" w:cs="Sylfaen"/>
          <w:color w:val="000000"/>
          <w:spacing w:val="1"/>
          <w:lang w:val="ka-GE"/>
        </w:rPr>
        <w:t>ნ</w:t>
      </w:r>
      <w:r w:rsidRPr="00185A12">
        <w:rPr>
          <w:rFonts w:ascii="Sylfaen" w:hAnsi="Sylfaen" w:cs="Sylfaen"/>
          <w:color w:val="000000"/>
          <w:spacing w:val="-1"/>
          <w:lang w:val="ka-GE"/>
        </w:rPr>
        <w:t>ს</w:t>
      </w:r>
      <w:r w:rsidRPr="00185A12">
        <w:rPr>
          <w:rFonts w:ascii="Sylfaen" w:hAnsi="Sylfaen" w:cs="Sylfaen"/>
          <w:color w:val="000000"/>
          <w:lang w:val="ka-GE"/>
        </w:rPr>
        <w:t>ა</w:t>
      </w:r>
      <w:r w:rsidRPr="00185A12">
        <w:rPr>
          <w:rFonts w:ascii="Sylfaen" w:hAnsi="Sylfaen" w:cs="Sylfaen"/>
          <w:color w:val="000000"/>
          <w:spacing w:val="-1"/>
          <w:lang w:val="ka-GE"/>
        </w:rPr>
        <w:t>კ</w:t>
      </w:r>
      <w:r w:rsidRPr="00185A12">
        <w:rPr>
          <w:rFonts w:ascii="Sylfaen" w:hAnsi="Sylfaen" w:cs="Sylfaen"/>
          <w:color w:val="000000"/>
          <w:spacing w:val="-2"/>
          <w:lang w:val="ka-GE"/>
        </w:rPr>
        <w:t>უ</w:t>
      </w:r>
      <w:r w:rsidRPr="00185A12">
        <w:rPr>
          <w:rFonts w:ascii="Sylfaen" w:hAnsi="Sylfaen" w:cs="Sylfaen"/>
          <w:color w:val="000000"/>
          <w:spacing w:val="1"/>
          <w:lang w:val="ka-GE"/>
        </w:rPr>
        <w:t>თ</w:t>
      </w:r>
      <w:r w:rsidRPr="00185A12">
        <w:rPr>
          <w:rFonts w:ascii="Sylfaen" w:hAnsi="Sylfaen" w:cs="Sylfaen"/>
          <w:color w:val="000000"/>
          <w:spacing w:val="-2"/>
          <w:lang w:val="ka-GE"/>
        </w:rPr>
        <w:t>რ</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lang w:val="ka-GE"/>
        </w:rPr>
        <w:t xml:space="preserve">ულ </w:t>
      </w:r>
      <w:r w:rsidRPr="00185A12">
        <w:rPr>
          <w:rFonts w:ascii="Sylfaen" w:hAnsi="Sylfaen" w:cs="Sylfaen"/>
          <w:color w:val="000000"/>
          <w:spacing w:val="1"/>
          <w:lang w:val="ka-GE"/>
        </w:rPr>
        <w:t>ე</w:t>
      </w:r>
      <w:r w:rsidRPr="00185A12">
        <w:rPr>
          <w:rFonts w:ascii="Sylfaen" w:hAnsi="Sylfaen" w:cs="Sylfaen"/>
          <w:color w:val="000000"/>
          <w:spacing w:val="-1"/>
          <w:lang w:val="ka-GE"/>
        </w:rPr>
        <w:t>კ</w:t>
      </w:r>
      <w:r w:rsidRPr="00185A12">
        <w:rPr>
          <w:rFonts w:ascii="Sylfaen" w:hAnsi="Sylfaen" w:cs="Sylfaen"/>
          <w:color w:val="000000"/>
          <w:lang w:val="ka-GE"/>
        </w:rPr>
        <w:t>ო</w:t>
      </w:r>
      <w:r w:rsidRPr="00185A12">
        <w:rPr>
          <w:rFonts w:ascii="Sylfaen" w:hAnsi="Sylfaen" w:cs="Sylfaen"/>
          <w:color w:val="000000"/>
          <w:spacing w:val="-1"/>
          <w:lang w:val="ka-GE"/>
        </w:rPr>
        <w:t>ნ</w:t>
      </w:r>
      <w:r w:rsidRPr="00185A12">
        <w:rPr>
          <w:rFonts w:ascii="Sylfaen" w:hAnsi="Sylfaen" w:cs="Sylfaen"/>
          <w:color w:val="000000"/>
          <w:lang w:val="ka-GE"/>
        </w:rPr>
        <w:t>ო</w:t>
      </w:r>
      <w:r w:rsidRPr="00185A12">
        <w:rPr>
          <w:rFonts w:ascii="Sylfaen" w:hAnsi="Sylfaen" w:cs="Sylfaen"/>
          <w:color w:val="000000"/>
          <w:spacing w:val="-1"/>
          <w:lang w:val="ka-GE"/>
        </w:rPr>
        <w:t>მიკ</w:t>
      </w:r>
      <w:r w:rsidRPr="00185A12">
        <w:rPr>
          <w:rFonts w:ascii="Sylfaen" w:hAnsi="Sylfaen" w:cs="Sylfaen"/>
          <w:color w:val="000000"/>
          <w:lang w:val="ka-GE"/>
        </w:rPr>
        <w:t>ურ ზო</w:t>
      </w:r>
      <w:r w:rsidRPr="00185A12">
        <w:rPr>
          <w:rFonts w:ascii="Sylfaen" w:hAnsi="Sylfaen" w:cs="Sylfaen"/>
          <w:color w:val="000000"/>
          <w:spacing w:val="1"/>
          <w:lang w:val="ka-GE"/>
        </w:rPr>
        <w:t>ნ</w:t>
      </w:r>
      <w:r w:rsidRPr="00185A12">
        <w:rPr>
          <w:rFonts w:ascii="Sylfaen" w:hAnsi="Sylfaen" w:cs="Sylfaen"/>
          <w:color w:val="000000"/>
          <w:lang w:val="ka-GE"/>
        </w:rPr>
        <w:t>აშ</w:t>
      </w:r>
      <w:r w:rsidRPr="00185A12">
        <w:rPr>
          <w:rFonts w:ascii="Sylfaen" w:hAnsi="Sylfaen" w:cs="Sylfaen"/>
          <w:color w:val="000000"/>
          <w:spacing w:val="-3"/>
          <w:lang w:val="ka-GE"/>
        </w:rPr>
        <w:t>ი</w:t>
      </w:r>
      <w:r w:rsidRPr="00185A12">
        <w:rPr>
          <w:rFonts w:ascii="Sylfaen" w:hAnsi="Sylfaen" w:cs="Sylfaen"/>
          <w:color w:val="000000"/>
          <w:spacing w:val="1"/>
          <w:lang w:val="ka-GE"/>
        </w:rPr>
        <w:t>/</w:t>
      </w:r>
      <w:r w:rsidRPr="00185A12">
        <w:rPr>
          <w:rFonts w:ascii="Sylfaen" w:hAnsi="Sylfaen" w:cs="Sylfaen"/>
          <w:color w:val="000000"/>
          <w:spacing w:val="-1"/>
          <w:lang w:val="ka-GE"/>
        </w:rPr>
        <w:t>ტე</w:t>
      </w:r>
      <w:r w:rsidRPr="00185A12">
        <w:rPr>
          <w:rFonts w:ascii="Sylfaen" w:hAnsi="Sylfaen" w:cs="Sylfaen"/>
          <w:color w:val="000000"/>
          <w:spacing w:val="1"/>
          <w:lang w:val="ka-GE"/>
        </w:rPr>
        <w:t>რ</w:t>
      </w:r>
      <w:r w:rsidRPr="00185A12">
        <w:rPr>
          <w:rFonts w:ascii="Sylfaen" w:hAnsi="Sylfaen" w:cs="Sylfaen"/>
          <w:color w:val="000000"/>
          <w:spacing w:val="-1"/>
          <w:lang w:val="ka-GE"/>
        </w:rPr>
        <w:t>იტ</w:t>
      </w:r>
      <w:r w:rsidRPr="00185A12">
        <w:rPr>
          <w:rFonts w:ascii="Sylfaen" w:hAnsi="Sylfaen" w:cs="Sylfaen"/>
          <w:color w:val="000000"/>
          <w:lang w:val="ka-GE"/>
        </w:rPr>
        <w:t>ო</w:t>
      </w:r>
      <w:r w:rsidRPr="00185A12">
        <w:rPr>
          <w:rFonts w:ascii="Sylfaen" w:hAnsi="Sylfaen" w:cs="Sylfaen"/>
          <w:color w:val="000000"/>
          <w:spacing w:val="1"/>
          <w:lang w:val="ka-GE"/>
        </w:rPr>
        <w:t>რ</w:t>
      </w:r>
      <w:r w:rsidRPr="00185A12">
        <w:rPr>
          <w:rFonts w:ascii="Sylfaen" w:hAnsi="Sylfaen" w:cs="Sylfaen"/>
          <w:color w:val="000000"/>
          <w:spacing w:val="-1"/>
          <w:lang w:val="ka-GE"/>
        </w:rPr>
        <w:t>ი</w:t>
      </w:r>
      <w:r w:rsidRPr="00185A12">
        <w:rPr>
          <w:rFonts w:ascii="Sylfaen" w:hAnsi="Sylfaen" w:cs="Sylfaen"/>
          <w:color w:val="000000"/>
          <w:spacing w:val="-2"/>
          <w:lang w:val="ka-GE"/>
        </w:rPr>
        <w:t>უ</w:t>
      </w:r>
      <w:r w:rsidRPr="00185A12">
        <w:rPr>
          <w:rFonts w:ascii="Sylfaen" w:hAnsi="Sylfaen" w:cs="Sylfaen"/>
          <w:color w:val="000000"/>
          <w:lang w:val="ka-GE"/>
        </w:rPr>
        <w:t>ლ ზღ</w:t>
      </w:r>
      <w:r w:rsidRPr="00185A12">
        <w:rPr>
          <w:rFonts w:ascii="Sylfaen" w:hAnsi="Sylfaen" w:cs="Sylfaen"/>
          <w:color w:val="000000"/>
          <w:spacing w:val="-1"/>
          <w:lang w:val="ka-GE"/>
        </w:rPr>
        <w:t>ვ</w:t>
      </w:r>
      <w:r w:rsidRPr="00185A12">
        <w:rPr>
          <w:rFonts w:ascii="Sylfaen" w:hAnsi="Sylfaen" w:cs="Sylfaen"/>
          <w:color w:val="000000"/>
          <w:lang w:val="ka-GE"/>
        </w:rPr>
        <w:t>აში უ</w:t>
      </w:r>
      <w:r w:rsidRPr="00185A12">
        <w:rPr>
          <w:rFonts w:ascii="Sylfaen" w:hAnsi="Sylfaen" w:cs="Sylfaen"/>
          <w:color w:val="000000"/>
          <w:spacing w:val="-1"/>
          <w:lang w:val="ka-GE"/>
        </w:rPr>
        <w:t>ს</w:t>
      </w:r>
      <w:r w:rsidRPr="00185A12">
        <w:rPr>
          <w:rFonts w:ascii="Sylfaen" w:hAnsi="Sylfaen" w:cs="Sylfaen"/>
          <w:color w:val="000000"/>
          <w:lang w:val="ka-GE"/>
        </w:rPr>
        <w:t>ა</w:t>
      </w:r>
      <w:r w:rsidRPr="00185A12">
        <w:rPr>
          <w:rFonts w:ascii="Sylfaen" w:hAnsi="Sylfaen" w:cs="Sylfaen"/>
          <w:color w:val="000000"/>
          <w:spacing w:val="-2"/>
          <w:lang w:val="ka-GE"/>
        </w:rPr>
        <w:t>ფ</w:t>
      </w:r>
      <w:r w:rsidRPr="00185A12">
        <w:rPr>
          <w:rFonts w:ascii="Sylfaen" w:hAnsi="Sylfaen" w:cs="Sylfaen"/>
          <w:color w:val="000000"/>
          <w:spacing w:val="1"/>
          <w:lang w:val="ka-GE"/>
        </w:rPr>
        <w:t>რთ</w:t>
      </w:r>
      <w:r w:rsidRPr="00185A12">
        <w:rPr>
          <w:rFonts w:ascii="Sylfaen" w:hAnsi="Sylfaen" w:cs="Sylfaen"/>
          <w:color w:val="000000"/>
          <w:spacing w:val="-2"/>
          <w:lang w:val="ka-GE"/>
        </w:rPr>
        <w:t>ხ</w:t>
      </w:r>
      <w:r w:rsidRPr="00185A12">
        <w:rPr>
          <w:rFonts w:ascii="Sylfaen" w:hAnsi="Sylfaen" w:cs="Sylfaen"/>
          <w:color w:val="000000"/>
          <w:lang w:val="ka-GE"/>
        </w:rPr>
        <w:t xml:space="preserve">ო </w:t>
      </w:r>
      <w:r w:rsidRPr="00185A12">
        <w:rPr>
          <w:rFonts w:ascii="Sylfaen" w:hAnsi="Sylfaen" w:cs="Sylfaen"/>
          <w:color w:val="000000"/>
          <w:spacing w:val="1"/>
          <w:lang w:val="ka-GE"/>
        </w:rPr>
        <w:t>ნ</w:t>
      </w:r>
      <w:r w:rsidRPr="00185A12">
        <w:rPr>
          <w:rFonts w:ascii="Sylfaen" w:hAnsi="Sylfaen" w:cs="Sylfaen"/>
          <w:color w:val="000000"/>
          <w:lang w:val="ka-GE"/>
        </w:rPr>
        <w:t>აო</w:t>
      </w:r>
      <w:r w:rsidRPr="00185A12">
        <w:rPr>
          <w:rFonts w:ascii="Sylfaen" w:hAnsi="Sylfaen" w:cs="Sylfaen"/>
          <w:color w:val="000000"/>
          <w:spacing w:val="-1"/>
          <w:lang w:val="ka-GE"/>
        </w:rPr>
        <w:t>ს</w:t>
      </w:r>
      <w:r w:rsidRPr="00185A12">
        <w:rPr>
          <w:rFonts w:ascii="Sylfaen" w:hAnsi="Sylfaen" w:cs="Sylfaen"/>
          <w:color w:val="000000"/>
          <w:spacing w:val="1"/>
          <w:lang w:val="ka-GE"/>
        </w:rPr>
        <w:t>ნ</w:t>
      </w:r>
      <w:r w:rsidRPr="00185A12">
        <w:rPr>
          <w:rFonts w:ascii="Sylfaen" w:hAnsi="Sylfaen" w:cs="Sylfaen"/>
          <w:color w:val="000000"/>
          <w:lang w:val="ka-GE"/>
        </w:rPr>
        <w:t>ო</w:t>
      </w:r>
      <w:r w:rsidRPr="00185A12">
        <w:rPr>
          <w:rFonts w:ascii="Sylfaen" w:hAnsi="Sylfaen" w:cs="Sylfaen"/>
          <w:color w:val="000000"/>
          <w:spacing w:val="-1"/>
          <w:lang w:val="ka-GE"/>
        </w:rPr>
        <w:t>ბის</w:t>
      </w:r>
      <w:r w:rsidRPr="00185A12">
        <w:rPr>
          <w:rFonts w:ascii="Sylfaen" w:hAnsi="Sylfaen" w:cs="Sylfaen"/>
          <w:color w:val="000000"/>
          <w:lang w:val="ka-GE"/>
        </w:rPr>
        <w:t xml:space="preserve">, </w:t>
      </w:r>
      <w:r w:rsidRPr="00185A12">
        <w:rPr>
          <w:rFonts w:ascii="Sylfaen" w:hAnsi="Sylfaen" w:cs="Sylfaen"/>
          <w:color w:val="000000"/>
          <w:spacing w:val="-1"/>
          <w:lang w:val="ka-GE"/>
        </w:rPr>
        <w:t>ძ</w:t>
      </w:r>
      <w:r w:rsidRPr="00185A12">
        <w:rPr>
          <w:rFonts w:ascii="Sylfaen" w:hAnsi="Sylfaen" w:cs="Sylfaen"/>
          <w:color w:val="000000"/>
          <w:spacing w:val="1"/>
          <w:lang w:val="ka-GE"/>
        </w:rPr>
        <w:t>ე</w:t>
      </w:r>
      <w:r w:rsidRPr="00185A12">
        <w:rPr>
          <w:rFonts w:ascii="Sylfaen" w:hAnsi="Sylfaen" w:cs="Sylfaen"/>
          <w:color w:val="000000"/>
          <w:spacing w:val="-3"/>
          <w:lang w:val="ka-GE"/>
        </w:rPr>
        <w:t>ბ</w:t>
      </w:r>
      <w:r w:rsidRPr="00185A12">
        <w:rPr>
          <w:rFonts w:ascii="Sylfaen" w:hAnsi="Sylfaen" w:cs="Sylfaen"/>
          <w:color w:val="000000"/>
          <w:spacing w:val="1"/>
          <w:lang w:val="ka-GE"/>
        </w:rPr>
        <w:t>ნ</w:t>
      </w:r>
      <w:r w:rsidRPr="00185A12">
        <w:rPr>
          <w:rFonts w:ascii="Sylfaen" w:hAnsi="Sylfaen" w:cs="Sylfaen"/>
          <w:color w:val="000000"/>
          <w:lang w:val="ka-GE"/>
        </w:rPr>
        <w:t>ა-გა</w:t>
      </w:r>
      <w:r w:rsidRPr="00185A12">
        <w:rPr>
          <w:rFonts w:ascii="Sylfaen" w:hAnsi="Sylfaen" w:cs="Sylfaen"/>
          <w:color w:val="000000"/>
          <w:spacing w:val="-2"/>
          <w:lang w:val="ka-GE"/>
        </w:rPr>
        <w:t>დ</w:t>
      </w:r>
      <w:r w:rsidRPr="00185A12">
        <w:rPr>
          <w:rFonts w:ascii="Sylfaen" w:hAnsi="Sylfaen" w:cs="Sylfaen"/>
          <w:color w:val="000000"/>
          <w:lang w:val="ka-GE"/>
        </w:rPr>
        <w:t>ა</w:t>
      </w:r>
      <w:r w:rsidRPr="00185A12">
        <w:rPr>
          <w:rFonts w:ascii="Sylfaen" w:hAnsi="Sylfaen" w:cs="Sylfaen"/>
          <w:color w:val="000000"/>
          <w:spacing w:val="1"/>
          <w:lang w:val="ka-GE"/>
        </w:rPr>
        <w:t>რ</w:t>
      </w:r>
      <w:r w:rsidRPr="00185A12">
        <w:rPr>
          <w:rFonts w:ascii="Sylfaen" w:hAnsi="Sylfaen" w:cs="Sylfaen"/>
          <w:color w:val="000000"/>
          <w:lang w:val="ka-GE"/>
        </w:rPr>
        <w:t>ჩ</w:t>
      </w:r>
      <w:r w:rsidRPr="00185A12">
        <w:rPr>
          <w:rFonts w:ascii="Sylfaen" w:hAnsi="Sylfaen" w:cs="Sylfaen"/>
          <w:color w:val="000000"/>
          <w:spacing w:val="-1"/>
          <w:lang w:val="ka-GE"/>
        </w:rPr>
        <w:t>ე</w:t>
      </w:r>
      <w:r w:rsidRPr="00185A12">
        <w:rPr>
          <w:rFonts w:ascii="Sylfaen" w:hAnsi="Sylfaen" w:cs="Sylfaen"/>
          <w:color w:val="000000"/>
          <w:spacing w:val="1"/>
          <w:lang w:val="ka-GE"/>
        </w:rPr>
        <w:t>ნ</w:t>
      </w:r>
      <w:r w:rsidRPr="00185A12">
        <w:rPr>
          <w:rFonts w:ascii="Sylfaen" w:hAnsi="Sylfaen" w:cs="Sylfaen"/>
          <w:color w:val="000000"/>
          <w:spacing w:val="-1"/>
          <w:lang w:val="ka-GE"/>
        </w:rPr>
        <w:t>ი</w:t>
      </w:r>
      <w:r w:rsidRPr="00185A12">
        <w:rPr>
          <w:rFonts w:ascii="Sylfaen" w:hAnsi="Sylfaen" w:cs="Sylfaen"/>
          <w:color w:val="000000"/>
          <w:lang w:val="ka-GE"/>
        </w:rPr>
        <w:t xml:space="preserve">ს </w:t>
      </w:r>
      <w:r w:rsidRPr="00185A12">
        <w:rPr>
          <w:rFonts w:ascii="Sylfaen" w:hAnsi="Sylfaen" w:cs="Sylfaen"/>
          <w:color w:val="000000"/>
          <w:spacing w:val="-2"/>
          <w:lang w:val="ka-GE"/>
        </w:rPr>
        <w:t xml:space="preserve">და </w:t>
      </w:r>
      <w:r w:rsidRPr="00185A12">
        <w:rPr>
          <w:rFonts w:ascii="Sylfaen" w:hAnsi="Sylfaen" w:cs="Sylfaen"/>
          <w:color w:val="000000"/>
          <w:lang w:val="ka-GE"/>
        </w:rPr>
        <w:t>გა</w:t>
      </w:r>
      <w:r w:rsidRPr="00185A12">
        <w:rPr>
          <w:rFonts w:ascii="Sylfaen" w:hAnsi="Sylfaen" w:cs="Sylfaen"/>
          <w:color w:val="000000"/>
          <w:spacing w:val="1"/>
          <w:lang w:val="ka-GE"/>
        </w:rPr>
        <w:t>რე</w:t>
      </w:r>
      <w:r w:rsidRPr="00185A12">
        <w:rPr>
          <w:rFonts w:ascii="Sylfaen" w:hAnsi="Sylfaen" w:cs="Sylfaen"/>
          <w:color w:val="000000"/>
          <w:spacing w:val="-1"/>
          <w:lang w:val="ka-GE"/>
        </w:rPr>
        <w:t>მ</w:t>
      </w:r>
      <w:r w:rsidRPr="00185A12">
        <w:rPr>
          <w:rFonts w:ascii="Sylfaen" w:hAnsi="Sylfaen" w:cs="Sylfaen"/>
          <w:color w:val="000000"/>
          <w:lang w:val="ka-GE"/>
        </w:rPr>
        <w:t xml:space="preserve">ოს </w:t>
      </w:r>
      <w:r w:rsidRPr="00185A12">
        <w:rPr>
          <w:rFonts w:ascii="Sylfaen" w:hAnsi="Sylfaen" w:cs="Sylfaen"/>
          <w:color w:val="000000"/>
          <w:spacing w:val="1"/>
          <w:lang w:val="ka-GE"/>
        </w:rPr>
        <w:t>დ</w:t>
      </w:r>
      <w:r w:rsidRPr="00185A12">
        <w:rPr>
          <w:rFonts w:ascii="Sylfaen" w:hAnsi="Sylfaen" w:cs="Sylfaen"/>
          <w:color w:val="000000"/>
          <w:spacing w:val="-3"/>
          <w:lang w:val="ka-GE"/>
        </w:rPr>
        <w:t>ა</w:t>
      </w:r>
      <w:r w:rsidRPr="00185A12">
        <w:rPr>
          <w:rFonts w:ascii="Sylfaen" w:hAnsi="Sylfaen" w:cs="Sylfaen"/>
          <w:color w:val="000000"/>
          <w:spacing w:val="1"/>
          <w:lang w:val="ka-GE"/>
        </w:rPr>
        <w:t>ც</w:t>
      </w:r>
      <w:r w:rsidRPr="00185A12">
        <w:rPr>
          <w:rFonts w:ascii="Sylfaen" w:hAnsi="Sylfaen" w:cs="Sylfaen"/>
          <w:color w:val="000000"/>
          <w:spacing w:val="-1"/>
          <w:lang w:val="ka-GE"/>
        </w:rPr>
        <w:t>ვი</w:t>
      </w:r>
      <w:r w:rsidRPr="00185A12">
        <w:rPr>
          <w:rFonts w:ascii="Sylfaen" w:hAnsi="Sylfaen" w:cs="Sylfaen"/>
          <w:color w:val="000000"/>
          <w:lang w:val="ka-GE"/>
        </w:rPr>
        <w:t>ს უ</w:t>
      </w:r>
      <w:r w:rsidRPr="00185A12">
        <w:rPr>
          <w:rFonts w:ascii="Sylfaen" w:hAnsi="Sylfaen" w:cs="Sylfaen"/>
          <w:color w:val="000000"/>
          <w:spacing w:val="-2"/>
          <w:lang w:val="ka-GE"/>
        </w:rPr>
        <w:t>ზ</w:t>
      </w:r>
      <w:r w:rsidRPr="00185A12">
        <w:rPr>
          <w:rFonts w:ascii="Sylfaen" w:hAnsi="Sylfaen" w:cs="Sylfaen"/>
          <w:color w:val="000000"/>
          <w:spacing w:val="1"/>
          <w:lang w:val="ka-GE"/>
        </w:rPr>
        <w:t>რ</w:t>
      </w:r>
      <w:r w:rsidRPr="00185A12">
        <w:rPr>
          <w:rFonts w:ascii="Sylfaen" w:hAnsi="Sylfaen" w:cs="Sylfaen"/>
          <w:color w:val="000000"/>
          <w:spacing w:val="-2"/>
          <w:lang w:val="ka-GE"/>
        </w:rPr>
        <w:t>უ</w:t>
      </w:r>
      <w:r w:rsidRPr="00185A12">
        <w:rPr>
          <w:rFonts w:ascii="Sylfaen" w:hAnsi="Sylfaen" w:cs="Sylfaen"/>
          <w:color w:val="000000"/>
          <w:spacing w:val="-1"/>
          <w:lang w:val="ka-GE"/>
        </w:rPr>
        <w:t>ნვ</w:t>
      </w:r>
      <w:r w:rsidRPr="00185A12">
        <w:rPr>
          <w:rFonts w:ascii="Sylfaen" w:hAnsi="Sylfaen" w:cs="Sylfaen"/>
          <w:color w:val="000000"/>
          <w:spacing w:val="1"/>
          <w:lang w:val="ka-GE"/>
        </w:rPr>
        <w:t>ე</w:t>
      </w:r>
      <w:r w:rsidRPr="00185A12">
        <w:rPr>
          <w:rFonts w:ascii="Sylfaen" w:hAnsi="Sylfaen" w:cs="Sylfaen"/>
          <w:color w:val="000000"/>
          <w:lang w:val="ka-GE"/>
        </w:rPr>
        <w:t>ლ</w:t>
      </w:r>
      <w:r w:rsidRPr="00185A12">
        <w:rPr>
          <w:rFonts w:ascii="Sylfaen" w:hAnsi="Sylfaen" w:cs="Sylfaen"/>
          <w:color w:val="000000"/>
          <w:spacing w:val="-1"/>
          <w:lang w:val="ka-GE"/>
        </w:rPr>
        <w:t>ყ</w:t>
      </w:r>
      <w:r w:rsidRPr="00185A12">
        <w:rPr>
          <w:rFonts w:ascii="Sylfaen" w:hAnsi="Sylfaen" w:cs="Sylfaen"/>
          <w:color w:val="000000"/>
          <w:lang w:val="ka-GE"/>
        </w:rPr>
        <w:t xml:space="preserve">ოფა </w:t>
      </w:r>
      <w:r w:rsidRPr="00185A12">
        <w:rPr>
          <w:rFonts w:ascii="Sylfaen" w:hAnsi="Sylfaen" w:cs="Sylfaen"/>
          <w:color w:val="000000"/>
          <w:spacing w:val="-1"/>
          <w:lang w:val="ka-GE"/>
        </w:rPr>
        <w:t>ს</w:t>
      </w:r>
      <w:r w:rsidRPr="00185A12">
        <w:rPr>
          <w:rFonts w:ascii="Sylfaen" w:hAnsi="Sylfaen" w:cs="Sylfaen"/>
          <w:color w:val="000000"/>
          <w:spacing w:val="-3"/>
          <w:lang w:val="ka-GE"/>
        </w:rPr>
        <w:t>ა</w:t>
      </w:r>
      <w:r w:rsidRPr="00185A12">
        <w:rPr>
          <w:rFonts w:ascii="Sylfaen" w:hAnsi="Sylfaen" w:cs="Sylfaen"/>
          <w:color w:val="000000"/>
          <w:spacing w:val="1"/>
          <w:lang w:val="ka-GE"/>
        </w:rPr>
        <w:t>ე</w:t>
      </w:r>
      <w:r w:rsidRPr="00185A12">
        <w:rPr>
          <w:rFonts w:ascii="Sylfaen" w:hAnsi="Sylfaen" w:cs="Sylfaen"/>
          <w:color w:val="000000"/>
          <w:spacing w:val="-2"/>
          <w:lang w:val="ka-GE"/>
        </w:rPr>
        <w:t>რ</w:t>
      </w:r>
      <w:r w:rsidRPr="00185A12">
        <w:rPr>
          <w:rFonts w:ascii="Sylfaen" w:hAnsi="Sylfaen" w:cs="Sylfaen"/>
          <w:color w:val="000000"/>
          <w:spacing w:val="1"/>
          <w:lang w:val="ka-GE"/>
        </w:rPr>
        <w:t>თ</w:t>
      </w:r>
      <w:r w:rsidRPr="00185A12">
        <w:rPr>
          <w:rFonts w:ascii="Sylfaen" w:hAnsi="Sylfaen" w:cs="Sylfaen"/>
          <w:color w:val="000000"/>
          <w:lang w:val="ka-GE"/>
        </w:rPr>
        <w:t>აშ</w:t>
      </w:r>
      <w:r w:rsidRPr="00185A12">
        <w:rPr>
          <w:rFonts w:ascii="Sylfaen" w:hAnsi="Sylfaen" w:cs="Sylfaen"/>
          <w:color w:val="000000"/>
          <w:spacing w:val="-2"/>
          <w:lang w:val="ka-GE"/>
        </w:rPr>
        <w:t>ო</w:t>
      </w:r>
      <w:r w:rsidRPr="00185A12">
        <w:rPr>
          <w:rFonts w:ascii="Sylfaen" w:hAnsi="Sylfaen" w:cs="Sylfaen"/>
          <w:color w:val="000000"/>
          <w:spacing w:val="1"/>
          <w:lang w:val="ka-GE"/>
        </w:rPr>
        <w:t>რ</w:t>
      </w:r>
      <w:r w:rsidRPr="00185A12">
        <w:rPr>
          <w:rFonts w:ascii="Sylfaen" w:hAnsi="Sylfaen" w:cs="Sylfaen"/>
          <w:color w:val="000000"/>
          <w:spacing w:val="-1"/>
          <w:lang w:val="ka-GE"/>
        </w:rPr>
        <w:t>ის</w:t>
      </w:r>
      <w:r w:rsidRPr="00185A12">
        <w:rPr>
          <w:rFonts w:ascii="Sylfaen" w:hAnsi="Sylfaen" w:cs="Sylfaen"/>
          <w:color w:val="000000"/>
          <w:lang w:val="ka-GE"/>
        </w:rPr>
        <w:t xml:space="preserve">ო </w:t>
      </w:r>
      <w:r w:rsidRPr="00185A12">
        <w:rPr>
          <w:rFonts w:ascii="Sylfaen" w:hAnsi="Sylfaen" w:cs="Sylfaen"/>
          <w:color w:val="000000"/>
          <w:spacing w:val="-1"/>
          <w:lang w:val="ka-GE"/>
        </w:rPr>
        <w:t>მ</w:t>
      </w:r>
      <w:r w:rsidRPr="00185A12">
        <w:rPr>
          <w:rFonts w:ascii="Sylfaen" w:hAnsi="Sylfaen" w:cs="Sylfaen"/>
          <w:color w:val="000000"/>
          <w:lang w:val="ka-GE"/>
        </w:rPr>
        <w:t>ო</w:t>
      </w:r>
      <w:r w:rsidRPr="00185A12">
        <w:rPr>
          <w:rFonts w:ascii="Sylfaen" w:hAnsi="Sylfaen" w:cs="Sylfaen"/>
          <w:color w:val="000000"/>
          <w:spacing w:val="1"/>
          <w:lang w:val="ka-GE"/>
        </w:rPr>
        <w:t>თ</w:t>
      </w:r>
      <w:r w:rsidRPr="00185A12">
        <w:rPr>
          <w:rFonts w:ascii="Sylfaen" w:hAnsi="Sylfaen" w:cs="Sylfaen"/>
          <w:color w:val="000000"/>
          <w:lang w:val="ka-GE"/>
        </w:rPr>
        <w:t>ხო</w:t>
      </w:r>
      <w:r w:rsidRPr="00185A12">
        <w:rPr>
          <w:rFonts w:ascii="Sylfaen" w:hAnsi="Sylfaen" w:cs="Sylfaen"/>
          <w:color w:val="000000"/>
          <w:spacing w:val="-3"/>
          <w:lang w:val="ka-GE"/>
        </w:rPr>
        <w:t>ვ</w:t>
      </w:r>
      <w:r w:rsidRPr="00185A12">
        <w:rPr>
          <w:rFonts w:ascii="Sylfaen" w:hAnsi="Sylfaen" w:cs="Sylfaen"/>
          <w:color w:val="000000"/>
          <w:spacing w:val="1"/>
          <w:lang w:val="ka-GE"/>
        </w:rPr>
        <w:t>ნე</w:t>
      </w:r>
      <w:r w:rsidRPr="00185A12">
        <w:rPr>
          <w:rFonts w:ascii="Sylfaen" w:hAnsi="Sylfaen" w:cs="Sylfaen"/>
          <w:color w:val="000000"/>
          <w:spacing w:val="-1"/>
          <w:lang w:val="ka-GE"/>
        </w:rPr>
        <w:t>ბის</w:t>
      </w:r>
      <w:r w:rsidRPr="00185A12">
        <w:rPr>
          <w:rFonts w:ascii="Sylfaen" w:hAnsi="Sylfaen" w:cs="Sylfaen"/>
          <w:color w:val="000000"/>
          <w:lang w:val="ka-GE"/>
        </w:rPr>
        <w:t xml:space="preserve">ა </w:t>
      </w:r>
      <w:r w:rsidRPr="00185A12">
        <w:rPr>
          <w:rFonts w:ascii="Sylfaen" w:hAnsi="Sylfaen" w:cs="Sylfaen"/>
          <w:color w:val="000000"/>
          <w:spacing w:val="1"/>
          <w:lang w:val="ka-GE"/>
        </w:rPr>
        <w:t>დ</w:t>
      </w:r>
      <w:r w:rsidRPr="00185A12">
        <w:rPr>
          <w:rFonts w:ascii="Sylfaen" w:hAnsi="Sylfaen" w:cs="Sylfaen"/>
          <w:color w:val="000000"/>
          <w:lang w:val="ka-GE"/>
        </w:rPr>
        <w:t>ა</w:t>
      </w:r>
      <w:r w:rsidRPr="00185A12">
        <w:rPr>
          <w:rFonts w:ascii="Sylfaen" w:hAnsi="Sylfaen" w:cs="Sylfaen"/>
          <w:color w:val="000000"/>
          <w:spacing w:val="-2"/>
          <w:lang w:val="ka-GE"/>
        </w:rPr>
        <w:t xml:space="preserve"> </w:t>
      </w:r>
      <w:r w:rsidRPr="00185A12">
        <w:rPr>
          <w:rFonts w:ascii="Sylfaen" w:hAnsi="Sylfaen" w:cs="Sylfaen"/>
          <w:color w:val="000000"/>
          <w:spacing w:val="-1"/>
          <w:lang w:val="ka-GE"/>
        </w:rPr>
        <w:t>სტ</w:t>
      </w:r>
      <w:r w:rsidRPr="00185A12">
        <w:rPr>
          <w:rFonts w:ascii="Sylfaen" w:hAnsi="Sylfaen" w:cs="Sylfaen"/>
          <w:color w:val="000000"/>
          <w:lang w:val="ka-GE"/>
        </w:rPr>
        <w:t>ა</w:t>
      </w:r>
      <w:r w:rsidRPr="00185A12">
        <w:rPr>
          <w:rFonts w:ascii="Sylfaen" w:hAnsi="Sylfaen" w:cs="Sylfaen"/>
          <w:color w:val="000000"/>
          <w:spacing w:val="1"/>
          <w:lang w:val="ka-GE"/>
        </w:rPr>
        <w:t>ნდ</w:t>
      </w:r>
      <w:r w:rsidRPr="00185A12">
        <w:rPr>
          <w:rFonts w:ascii="Sylfaen" w:hAnsi="Sylfaen" w:cs="Sylfaen"/>
          <w:color w:val="000000"/>
          <w:spacing w:val="-3"/>
          <w:lang w:val="ka-GE"/>
        </w:rPr>
        <w:t>ა</w:t>
      </w:r>
      <w:r w:rsidRPr="00185A12">
        <w:rPr>
          <w:rFonts w:ascii="Sylfaen" w:hAnsi="Sylfaen" w:cs="Sylfaen"/>
          <w:color w:val="000000"/>
          <w:spacing w:val="1"/>
          <w:lang w:val="ka-GE"/>
        </w:rPr>
        <w:t>რ</w:t>
      </w:r>
      <w:r w:rsidRPr="00185A12">
        <w:rPr>
          <w:rFonts w:ascii="Sylfaen" w:hAnsi="Sylfaen" w:cs="Sylfaen"/>
          <w:color w:val="000000"/>
          <w:spacing w:val="-1"/>
          <w:lang w:val="ka-GE"/>
        </w:rPr>
        <w:t>ტ</w:t>
      </w:r>
      <w:r w:rsidRPr="00185A12">
        <w:rPr>
          <w:rFonts w:ascii="Sylfaen" w:hAnsi="Sylfaen" w:cs="Sylfaen"/>
          <w:color w:val="000000"/>
          <w:spacing w:val="1"/>
          <w:lang w:val="ka-GE"/>
        </w:rPr>
        <w:t>ე</w:t>
      </w:r>
      <w:r w:rsidRPr="00185A12">
        <w:rPr>
          <w:rFonts w:ascii="Sylfaen" w:hAnsi="Sylfaen" w:cs="Sylfaen"/>
          <w:color w:val="000000"/>
          <w:spacing w:val="-1"/>
          <w:lang w:val="ka-GE"/>
        </w:rPr>
        <w:t>ბი</w:t>
      </w:r>
      <w:r w:rsidRPr="00185A12">
        <w:rPr>
          <w:rFonts w:ascii="Sylfaen" w:hAnsi="Sylfaen" w:cs="Sylfaen"/>
          <w:color w:val="000000"/>
          <w:lang w:val="ka-GE"/>
        </w:rPr>
        <w:t>ს</w:t>
      </w:r>
      <w:r w:rsidRPr="00185A12">
        <w:rPr>
          <w:rFonts w:ascii="Sylfaen" w:hAnsi="Sylfaen" w:cs="Sylfaen"/>
          <w:color w:val="000000"/>
          <w:spacing w:val="-1"/>
          <w:lang w:val="ka-GE"/>
        </w:rPr>
        <w:t xml:space="preserve"> </w:t>
      </w:r>
      <w:r w:rsidRPr="00185A12">
        <w:rPr>
          <w:rFonts w:ascii="Sylfaen" w:hAnsi="Sylfaen" w:cs="Sylfaen"/>
          <w:color w:val="000000"/>
          <w:lang w:val="ka-GE"/>
        </w:rPr>
        <w:t>შ</w:t>
      </w:r>
      <w:r w:rsidRPr="00185A12">
        <w:rPr>
          <w:rFonts w:ascii="Sylfaen" w:hAnsi="Sylfaen" w:cs="Sylfaen"/>
          <w:color w:val="000000"/>
          <w:spacing w:val="1"/>
          <w:lang w:val="ka-GE"/>
        </w:rPr>
        <w:t>ე</w:t>
      </w:r>
      <w:r w:rsidRPr="00185A12">
        <w:rPr>
          <w:rFonts w:ascii="Sylfaen" w:hAnsi="Sylfaen" w:cs="Sylfaen"/>
          <w:color w:val="000000"/>
          <w:spacing w:val="-1"/>
          <w:lang w:val="ka-GE"/>
        </w:rPr>
        <w:t>ს</w:t>
      </w:r>
      <w:r w:rsidRPr="00185A12">
        <w:rPr>
          <w:rFonts w:ascii="Sylfaen" w:hAnsi="Sylfaen" w:cs="Sylfaen"/>
          <w:color w:val="000000"/>
          <w:lang w:val="ka-GE"/>
        </w:rPr>
        <w:t>ა</w:t>
      </w:r>
      <w:r w:rsidRPr="00185A12">
        <w:rPr>
          <w:rFonts w:ascii="Sylfaen" w:hAnsi="Sylfaen" w:cs="Sylfaen"/>
          <w:color w:val="000000"/>
          <w:spacing w:val="-1"/>
          <w:lang w:val="ka-GE"/>
        </w:rPr>
        <w:t>ბ</w:t>
      </w:r>
      <w:r w:rsidRPr="00185A12">
        <w:rPr>
          <w:rFonts w:ascii="Sylfaen" w:hAnsi="Sylfaen" w:cs="Sylfaen"/>
          <w:color w:val="000000"/>
          <w:lang w:val="ka-GE"/>
        </w:rPr>
        <w:t>ა</w:t>
      </w:r>
      <w:r w:rsidRPr="00185A12">
        <w:rPr>
          <w:rFonts w:ascii="Sylfaen" w:hAnsi="Sylfaen" w:cs="Sylfaen"/>
          <w:color w:val="000000"/>
          <w:spacing w:val="-1"/>
          <w:lang w:val="ka-GE"/>
        </w:rPr>
        <w:t>მის</w:t>
      </w:r>
      <w:r w:rsidRPr="00185A12">
        <w:rPr>
          <w:rFonts w:ascii="Sylfaen" w:hAnsi="Sylfaen" w:cs="Sylfaen"/>
          <w:color w:val="000000"/>
          <w:lang w:val="ka-GE"/>
        </w:rPr>
        <w:t>ა</w:t>
      </w:r>
      <w:r w:rsidRPr="00185A12">
        <w:rPr>
          <w:rFonts w:ascii="Sylfaen" w:hAnsi="Sylfaen" w:cs="Sylfaen"/>
          <w:color w:val="000000"/>
          <w:spacing w:val="-2"/>
          <w:lang w:val="ka-GE"/>
        </w:rPr>
        <w:t>დ</w:t>
      </w:r>
      <w:r w:rsidRPr="00185A12">
        <w:rPr>
          <w:rFonts w:ascii="Sylfaen" w:hAnsi="Sylfaen" w:cs="Sylfaen"/>
          <w:color w:val="000000"/>
          <w:lang w:val="ka-GE"/>
        </w:rPr>
        <w:t>;</w:t>
      </w:r>
    </w:p>
    <w:p w14:paraId="27026B35" w14:textId="77777777" w:rsidR="00FF0EAC" w:rsidRPr="00185A12" w:rsidRDefault="00FF0EAC" w:rsidP="00615B8E">
      <w:pPr>
        <w:spacing w:after="0" w:line="240" w:lineRule="auto"/>
        <w:jc w:val="both"/>
        <w:rPr>
          <w:rFonts w:ascii="Sylfaen" w:hAnsi="Sylfaen" w:cs="Sylfaen"/>
          <w:color w:val="000000"/>
          <w:lang w:val="ka-GE"/>
        </w:rPr>
      </w:pPr>
    </w:p>
    <w:p w14:paraId="22D79ACF" w14:textId="77777777" w:rsidR="00FF0EAC" w:rsidRPr="00185A12" w:rsidRDefault="00FF0EAC" w:rsidP="00615B8E">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საზღვაო სტრატეგიის დოკუმენტის დამტკიცება;</w:t>
      </w:r>
    </w:p>
    <w:p w14:paraId="445AC6C6" w14:textId="77777777" w:rsidR="00FF0EAC" w:rsidRPr="00185A12" w:rsidRDefault="00FF0EAC" w:rsidP="00615B8E">
      <w:pPr>
        <w:spacing w:after="0" w:line="240" w:lineRule="auto"/>
        <w:jc w:val="both"/>
        <w:rPr>
          <w:rFonts w:ascii="Sylfaen" w:eastAsia="Sylfaen" w:hAnsi="Sylfaen"/>
          <w:color w:val="000000"/>
          <w:lang w:val="ka-GE"/>
        </w:rPr>
      </w:pPr>
    </w:p>
    <w:p w14:paraId="69887005" w14:textId="77777777" w:rsidR="00FF0EAC" w:rsidRPr="00185A12" w:rsidRDefault="00FF0EAC" w:rsidP="00615B8E">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ნავსადგურებში ერთი ფანჯრის პრინციპის დანერგვა.</w:t>
      </w:r>
    </w:p>
    <w:p w14:paraId="323E64B5" w14:textId="77777777" w:rsidR="00FF0EAC" w:rsidRPr="00185A12" w:rsidRDefault="00FF0EAC" w:rsidP="00615B8E">
      <w:pPr>
        <w:spacing w:after="0" w:line="240" w:lineRule="auto"/>
        <w:jc w:val="both"/>
        <w:rPr>
          <w:rFonts w:ascii="Sylfaen" w:hAnsi="Sylfaen" w:cs="Sylfaen"/>
          <w:color w:val="000000"/>
          <w:lang w:val="ka-GE"/>
        </w:rPr>
      </w:pPr>
    </w:p>
    <w:p w14:paraId="1EAA3505" w14:textId="77777777"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სახმელეთო ტრანსპორტის რეგულირება, მართვა და განვითარება </w:t>
      </w:r>
    </w:p>
    <w:p w14:paraId="02C0BC50" w14:textId="77777777" w:rsidR="00FF0EAC" w:rsidRPr="00185A12" w:rsidRDefault="00FF0EAC" w:rsidP="00615B8E">
      <w:pPr>
        <w:spacing w:after="0" w:line="240" w:lineRule="auto"/>
        <w:jc w:val="both"/>
        <w:rPr>
          <w:rFonts w:ascii="Sylfaen" w:hAnsi="Sylfaen" w:cs="Sylfaen"/>
          <w:color w:val="000000"/>
          <w:spacing w:val="-1"/>
          <w:lang w:val="ka-GE"/>
        </w:rPr>
      </w:pPr>
    </w:p>
    <w:p w14:paraId="37050515"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14:paraId="56A0BD10" w14:textId="77777777" w:rsidR="00FF0EAC" w:rsidRPr="00185A12" w:rsidRDefault="00FF0EAC" w:rsidP="00615B8E">
      <w:pPr>
        <w:spacing w:after="0" w:line="240" w:lineRule="auto"/>
        <w:jc w:val="both"/>
        <w:rPr>
          <w:rFonts w:ascii="Sylfaen" w:hAnsi="Sylfaen" w:cs="Sylfaen"/>
          <w:color w:val="000000"/>
          <w:spacing w:val="-1"/>
          <w:lang w:val="ka-GE"/>
        </w:rPr>
      </w:pPr>
    </w:p>
    <w:p w14:paraId="6F81F5C3"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lastRenderedPageBreak/>
        <w:t>ელექტრონული აღრიცხვის ბაზის სისტემის სრულყოფა;</w:t>
      </w:r>
    </w:p>
    <w:p w14:paraId="67BE29B5" w14:textId="77777777" w:rsidR="00FF0EAC" w:rsidRPr="00185A12" w:rsidRDefault="00FF0EAC" w:rsidP="00615B8E">
      <w:pPr>
        <w:spacing w:after="0" w:line="240" w:lineRule="auto"/>
        <w:jc w:val="both"/>
        <w:rPr>
          <w:rFonts w:ascii="Sylfaen" w:hAnsi="Sylfaen" w:cs="Sylfaen"/>
          <w:color w:val="000000"/>
          <w:spacing w:val="-1"/>
          <w:lang w:val="ka-GE"/>
        </w:rPr>
      </w:pPr>
    </w:p>
    <w:p w14:paraId="0552E5F1"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14:paraId="584BF237" w14:textId="77777777" w:rsidR="00FF0EAC" w:rsidRPr="00185A12" w:rsidRDefault="00FF0EAC" w:rsidP="00615B8E">
      <w:pPr>
        <w:spacing w:after="0" w:line="240" w:lineRule="auto"/>
        <w:jc w:val="both"/>
        <w:rPr>
          <w:rFonts w:ascii="Sylfaen" w:hAnsi="Sylfaen" w:cs="Sylfaen"/>
          <w:color w:val="000000"/>
          <w:spacing w:val="-1"/>
          <w:lang w:val="ka-GE"/>
        </w:rPr>
      </w:pPr>
    </w:p>
    <w:p w14:paraId="74981380"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თანამედროვე სიმულატორების დანერგვა;</w:t>
      </w:r>
    </w:p>
    <w:p w14:paraId="09310872" w14:textId="77777777" w:rsidR="00FF0EAC" w:rsidRPr="00185A12" w:rsidRDefault="00FF0EAC" w:rsidP="00615B8E">
      <w:pPr>
        <w:spacing w:after="0" w:line="240" w:lineRule="auto"/>
        <w:jc w:val="both"/>
        <w:rPr>
          <w:rFonts w:ascii="Sylfaen" w:hAnsi="Sylfaen" w:cs="Sylfaen"/>
          <w:color w:val="000000"/>
          <w:spacing w:val="-1"/>
          <w:lang w:val="ka-GE"/>
        </w:rPr>
      </w:pPr>
    </w:p>
    <w:p w14:paraId="391DA31B"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საერთაშორისო აქტივობების გაძლიერება;</w:t>
      </w:r>
    </w:p>
    <w:p w14:paraId="4107044C" w14:textId="77777777" w:rsidR="00FF0EAC" w:rsidRPr="00185A12" w:rsidRDefault="00FF0EAC" w:rsidP="00615B8E">
      <w:pPr>
        <w:spacing w:after="0" w:line="240" w:lineRule="auto"/>
        <w:jc w:val="both"/>
        <w:rPr>
          <w:rFonts w:ascii="Sylfaen" w:hAnsi="Sylfaen" w:cs="Sylfaen"/>
          <w:color w:val="000000"/>
          <w:spacing w:val="-1"/>
          <w:lang w:val="ka-GE"/>
        </w:rPr>
      </w:pPr>
    </w:p>
    <w:p w14:paraId="453CA802"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დარგის მონიტორინგის ეფექტური მექანიზმების შემუშავება;</w:t>
      </w:r>
    </w:p>
    <w:p w14:paraId="43062ABF" w14:textId="77777777" w:rsidR="00FF0EAC" w:rsidRPr="00185A12" w:rsidRDefault="00FF0EAC" w:rsidP="00615B8E">
      <w:pPr>
        <w:spacing w:after="0" w:line="240" w:lineRule="auto"/>
        <w:jc w:val="both"/>
        <w:rPr>
          <w:rFonts w:ascii="Sylfaen" w:hAnsi="Sylfaen" w:cs="Sylfaen"/>
          <w:color w:val="000000"/>
          <w:spacing w:val="-1"/>
          <w:lang w:val="ka-GE"/>
        </w:rPr>
      </w:pPr>
    </w:p>
    <w:p w14:paraId="5EA2A8F1"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ეკოლოგიურად სუფთა ტრანსპორტის განვითარების ხელშეწყობა;</w:t>
      </w:r>
    </w:p>
    <w:p w14:paraId="2138114D" w14:textId="77777777" w:rsidR="00FF0EAC" w:rsidRPr="00185A12" w:rsidRDefault="00FF0EAC" w:rsidP="00615B8E">
      <w:pPr>
        <w:spacing w:after="0" w:line="240" w:lineRule="auto"/>
        <w:jc w:val="both"/>
        <w:rPr>
          <w:rFonts w:ascii="Sylfaen" w:hAnsi="Sylfaen" w:cs="Sylfaen"/>
          <w:color w:val="000000"/>
          <w:spacing w:val="-1"/>
          <w:lang w:val="ka-GE"/>
        </w:rPr>
      </w:pPr>
    </w:p>
    <w:p w14:paraId="7EFC7216"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14:paraId="35B1C242" w14:textId="77777777" w:rsidR="00FF0EAC" w:rsidRPr="00185A12" w:rsidRDefault="00FF0EAC" w:rsidP="00615B8E">
      <w:pPr>
        <w:spacing w:after="0" w:line="240" w:lineRule="auto"/>
        <w:jc w:val="both"/>
        <w:rPr>
          <w:rFonts w:ascii="Sylfaen" w:hAnsi="Sylfaen" w:cs="Sylfaen"/>
          <w:color w:val="000000"/>
          <w:spacing w:val="-1"/>
          <w:lang w:val="ka-GE"/>
        </w:rPr>
      </w:pPr>
    </w:p>
    <w:p w14:paraId="7F763903" w14:textId="77777777" w:rsidR="00FF0EAC" w:rsidRPr="00185A12"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185A12">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14:paraId="75761C87" w14:textId="77777777" w:rsidR="00FF0EAC" w:rsidRPr="00185A12" w:rsidRDefault="00FF0EAC" w:rsidP="00615B8E">
      <w:pPr>
        <w:spacing w:after="0" w:line="240" w:lineRule="auto"/>
        <w:jc w:val="both"/>
        <w:rPr>
          <w:rFonts w:ascii="Sylfaen" w:hAnsi="Sylfaen" w:cs="Sylfaen"/>
          <w:color w:val="000000"/>
          <w:spacing w:val="-1"/>
          <w:lang w:val="ka-GE"/>
        </w:rPr>
      </w:pPr>
    </w:p>
    <w:p w14:paraId="4F314B5F" w14:textId="77777777" w:rsidR="00FF0EAC" w:rsidRPr="00185A12" w:rsidRDefault="00FF0EAC" w:rsidP="00615B8E">
      <w:pPr>
        <w:spacing w:after="0" w:line="240" w:lineRule="auto"/>
        <w:jc w:val="both"/>
        <w:rPr>
          <w:rFonts w:ascii="Sylfaen" w:eastAsia="Sylfaen" w:hAnsi="Sylfaen"/>
          <w:bCs/>
          <w:smallCaps/>
          <w:lang w:val="ka-GE"/>
        </w:rPr>
      </w:pPr>
      <w:r w:rsidRPr="00185A12">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185A12">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14:paraId="31255DBE" w14:textId="77777777" w:rsidR="00FF0EAC" w:rsidRPr="00185A12" w:rsidRDefault="00FF0EAC" w:rsidP="00615B8E">
      <w:pPr>
        <w:spacing w:after="0" w:line="240" w:lineRule="auto"/>
        <w:jc w:val="both"/>
        <w:rPr>
          <w:rFonts w:ascii="Sylfaen" w:eastAsia="Sylfaen" w:hAnsi="Sylfaen"/>
          <w:bCs/>
          <w:smallCaps/>
          <w:lang w:val="ka-GE"/>
        </w:rPr>
      </w:pPr>
    </w:p>
    <w:p w14:paraId="018A20E3"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14:paraId="2B1C564B" w14:textId="77777777" w:rsidR="00FF0EAC" w:rsidRPr="00185A12" w:rsidRDefault="00FF0EAC" w:rsidP="00615B8E">
      <w:pPr>
        <w:spacing w:after="0" w:line="240" w:lineRule="auto"/>
        <w:jc w:val="both"/>
        <w:rPr>
          <w:rFonts w:ascii="Sylfaen" w:hAnsi="Sylfaen" w:cs="Sylfaen"/>
          <w:color w:val="000000"/>
          <w:spacing w:val="-1"/>
          <w:lang w:val="ka-GE"/>
        </w:rPr>
      </w:pPr>
    </w:p>
    <w:p w14:paraId="79274D11" w14:textId="77777777"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73C47800" w14:textId="77777777" w:rsidR="00FF0EAC" w:rsidRPr="00185A12" w:rsidRDefault="00FF0EAC" w:rsidP="00615B8E">
      <w:pPr>
        <w:spacing w:after="0" w:line="240" w:lineRule="auto"/>
        <w:jc w:val="both"/>
        <w:rPr>
          <w:rFonts w:ascii="Sylfaen" w:hAnsi="Sylfaen" w:cs="Sylfaen"/>
          <w:color w:val="000000"/>
          <w:spacing w:val="-1"/>
          <w:lang w:val="ka-GE"/>
        </w:rPr>
      </w:pPr>
    </w:p>
    <w:p w14:paraId="533C931B" w14:textId="77777777" w:rsidR="00FF0EAC" w:rsidRPr="00185A12" w:rsidRDefault="00FF0EAC" w:rsidP="00615B8E">
      <w:pPr>
        <w:spacing w:after="0" w:line="240" w:lineRule="auto"/>
        <w:jc w:val="both"/>
        <w:rPr>
          <w:rFonts w:ascii="Sylfaen" w:eastAsia="Sylfaen" w:hAnsi="Sylfaen" w:cs="Sylfaen"/>
          <w:bCs/>
          <w:smallCaps/>
          <w:lang w:val="ka-GE"/>
        </w:rPr>
      </w:pPr>
      <w:r w:rsidRPr="00185A12">
        <w:rPr>
          <w:rFonts w:ascii="Sylfaen" w:hAnsi="Sylfaen" w:cs="Sylfaen"/>
          <w:color w:val="000000"/>
          <w:spacing w:val="-1"/>
          <w:lang w:val="ka-GE"/>
        </w:rPr>
        <w:t xml:space="preserve">სანავიგაცო გაფრთხილებების ინფორმაციის გადამცემი სისტემის (NAVTEX) </w:t>
      </w:r>
      <w:r w:rsidRPr="00185A12">
        <w:rPr>
          <w:rFonts w:ascii="Sylfaen" w:eastAsia="Sylfaen" w:hAnsi="Sylfaen" w:cs="Sylfaen"/>
          <w:bCs/>
          <w:smallCaps/>
          <w:lang w:val="ka-GE"/>
        </w:rPr>
        <w:t>ინსპექტირება.</w:t>
      </w:r>
    </w:p>
    <w:p w14:paraId="55E45D6E" w14:textId="77777777" w:rsidR="00FF0EAC" w:rsidRPr="001C3851" w:rsidRDefault="00FF0EAC" w:rsidP="00615B8E">
      <w:pPr>
        <w:spacing w:after="0" w:line="240" w:lineRule="auto"/>
        <w:rPr>
          <w:rFonts w:ascii="Sylfaen" w:hAnsi="Sylfaen"/>
          <w:highlight w:val="yellow"/>
          <w:lang w:val="ka-GE" w:eastAsia="it-IT"/>
        </w:rPr>
      </w:pPr>
    </w:p>
    <w:p w14:paraId="00F1FFC2" w14:textId="77777777" w:rsidR="007355E8" w:rsidRPr="007C1E1E" w:rsidRDefault="007355E8" w:rsidP="00615B8E">
      <w:pPr>
        <w:pStyle w:val="Heading1"/>
        <w:spacing w:line="240" w:lineRule="auto"/>
        <w:rPr>
          <w:rFonts w:ascii="Sylfaen" w:eastAsia="Sylfaen" w:hAnsi="Sylfaen" w:cs="Sylfaen"/>
          <w:b/>
          <w:sz w:val="22"/>
          <w:szCs w:val="22"/>
          <w:lang w:val="ka-GE"/>
        </w:rPr>
      </w:pPr>
      <w:r w:rsidRPr="007C1E1E">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14:paraId="5EED55EB" w14:textId="77777777" w:rsidR="007355E8" w:rsidRPr="007C1E1E" w:rsidRDefault="007355E8" w:rsidP="00615B8E">
      <w:pPr>
        <w:spacing w:after="0" w:line="240" w:lineRule="auto"/>
        <w:jc w:val="both"/>
        <w:rPr>
          <w:rFonts w:ascii="Sylfaen" w:hAnsi="Sylfaen"/>
          <w:b/>
          <w:lang w:val="ka-GE"/>
        </w:rPr>
      </w:pPr>
    </w:p>
    <w:p w14:paraId="52060B29" w14:textId="77777777"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14:paraId="4CE713B0" w14:textId="77777777" w:rsidR="007355E8" w:rsidRPr="007C1E1E" w:rsidRDefault="007355E8" w:rsidP="00615B8E">
      <w:pPr>
        <w:spacing w:after="0" w:line="240" w:lineRule="auto"/>
        <w:jc w:val="both"/>
        <w:rPr>
          <w:rFonts w:ascii="Sylfaen" w:hAnsi="Sylfaen" w:cs="Sylfaen"/>
          <w:b/>
          <w:lang w:val="ka-GE"/>
        </w:rPr>
      </w:pPr>
    </w:p>
    <w:p w14:paraId="51B3F0C8"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41425A">
        <w:rPr>
          <w:rFonts w:ascii="Sylfaen" w:eastAsia="Sylfaen" w:hAnsi="Sylfaen"/>
          <w:color w:val="000000"/>
          <w:lang w:val="ka-GE"/>
        </w:rPr>
        <w:br/>
      </w:r>
      <w:r w:rsidRPr="0041425A">
        <w:rPr>
          <w:rFonts w:ascii="Sylfaen" w:eastAsia="Sylfaen" w:hAnsi="Sylfaen"/>
          <w:color w:val="000000"/>
          <w:lang w:val="ka-GE"/>
        </w:rPr>
        <w:b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შესაბამისი წინადადებების შემუშავება;</w:t>
      </w:r>
    </w:p>
    <w:p w14:paraId="7F2914B3"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14:paraId="660C1461"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lastRenderedPageBreak/>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14:paraId="7876C917"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კომპეტენციის ფარგლებში მუნიციპალიტეტ</w:t>
      </w:r>
      <w:r w:rsidRPr="007C1E1E">
        <w:rPr>
          <w:rFonts w:ascii="Sylfaen" w:eastAsia="Sylfaen" w:hAnsi="Sylfaen"/>
          <w:color w:val="000000"/>
          <w:lang w:val="ka-GE"/>
        </w:rPr>
        <w:t>ებ</w:t>
      </w:r>
      <w:r w:rsidRPr="0041425A">
        <w:rPr>
          <w:rFonts w:ascii="Sylfaen" w:eastAsia="Sylfaen" w:hAnsi="Sylfaen"/>
          <w:color w:val="000000"/>
          <w:lang w:val="ka-GE"/>
        </w:rPr>
        <w:t>ის მოხელეთა სწავლების საკითხების კოორდინაცია;</w:t>
      </w:r>
    </w:p>
    <w:p w14:paraId="000D813A"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14:paraId="212349F1"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w:t>
      </w:r>
      <w:r w:rsidRPr="007C1E1E">
        <w:rPr>
          <w:rFonts w:ascii="Sylfaen" w:eastAsia="Sylfaen" w:hAnsi="Sylfaen"/>
          <w:color w:val="000000"/>
          <w:lang w:val="ka-GE"/>
        </w:rPr>
        <w:t>ზე</w:t>
      </w:r>
      <w:r w:rsidRPr="0041425A">
        <w:rPr>
          <w:rFonts w:ascii="Sylfaen" w:eastAsia="Sylfaen" w:hAnsi="Sylfaen"/>
          <w:color w:val="000000"/>
          <w:lang w:val="ka-GE"/>
        </w:rPr>
        <w:t xml:space="preserve"> ერთიანი სახელმწიფო პოლიტიკის შემუშავება და განხორციელება;</w:t>
      </w:r>
    </w:p>
    <w:p w14:paraId="61D85B0C"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14:paraId="4429C130"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 xml:space="preserve">საჯარო სამართლის იურიდიული პირის </w:t>
      </w:r>
      <w:r w:rsidRPr="007C1E1E">
        <w:rPr>
          <w:rFonts w:ascii="Sylfaen" w:eastAsia="Sylfaen" w:hAnsi="Sylfaen"/>
          <w:color w:val="000000"/>
          <w:lang w:val="ka-GE"/>
        </w:rPr>
        <w:t>−</w:t>
      </w:r>
      <w:r w:rsidRPr="0041425A">
        <w:rPr>
          <w:rFonts w:ascii="Sylfaen" w:eastAsia="Sylfaen" w:hAnsi="Sylfaen"/>
          <w:color w:val="000000"/>
          <w:lang w:val="ka-GE"/>
        </w:rPr>
        <w:t xml:space="preserve">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14:paraId="10E52283"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 xml:space="preserve">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w:t>
      </w:r>
      <w:r w:rsidRPr="007C1E1E">
        <w:rPr>
          <w:rFonts w:ascii="Sylfaen" w:eastAsia="Sylfaen" w:hAnsi="Sylfaen"/>
          <w:color w:val="000000"/>
          <w:lang w:val="ka-GE"/>
        </w:rPr>
        <w:t xml:space="preserve">საქართველოს რეგიონული განვითარებისა და ინფრასტრუქტურის </w:t>
      </w:r>
      <w:r w:rsidRPr="0041425A">
        <w:rPr>
          <w:rFonts w:ascii="Sylfaen" w:eastAsia="Sylfaen" w:hAnsi="Sylfaen"/>
          <w:color w:val="000000"/>
          <w:lang w:val="ka-GE"/>
        </w:rPr>
        <w:t>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41425A">
        <w:rPr>
          <w:rFonts w:ascii="Sylfaen" w:eastAsia="Sylfaen" w:hAnsi="Sylfaen"/>
          <w:color w:val="000000"/>
          <w:lang w:val="ka-GE"/>
        </w:rPr>
        <w:br/>
      </w:r>
      <w:r w:rsidRPr="0041425A">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4169A76C"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არასახიფათო ნარჩენების განთავსების ობიექტების (ნაგავსაყრელ</w:t>
      </w:r>
      <w:r w:rsidRPr="007C1E1E">
        <w:rPr>
          <w:rFonts w:ascii="Sylfaen" w:eastAsia="Sylfaen" w:hAnsi="Sylfaen"/>
          <w:color w:val="000000"/>
          <w:lang w:val="ka-GE"/>
        </w:rPr>
        <w:t>ებ</w:t>
      </w:r>
      <w:r w:rsidRPr="0041425A">
        <w:rPr>
          <w:rFonts w:ascii="Sylfaen" w:eastAsia="Sylfaen" w:hAnsi="Sylfaen"/>
          <w:color w:val="000000"/>
          <w:lang w:val="ka-GE"/>
        </w:rPr>
        <w:t>ი</w:t>
      </w:r>
      <w:r w:rsidRPr="007C1E1E">
        <w:rPr>
          <w:rFonts w:ascii="Sylfaen" w:eastAsia="Sylfaen" w:hAnsi="Sylfaen"/>
          <w:color w:val="000000"/>
          <w:lang w:val="ka-GE"/>
        </w:rPr>
        <w:t>ს</w:t>
      </w:r>
      <w:r w:rsidRPr="0041425A">
        <w:rPr>
          <w:rFonts w:ascii="Sylfaen" w:eastAsia="Sylfaen" w:hAnsi="Sylfaen"/>
          <w:color w:val="000000"/>
          <w:lang w:val="ka-GE"/>
        </w:rPr>
        <w:t>)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0D48BE0B"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თავდაცვის ძალების სამობილიზაციო გეგმის შემუშავებაში მონაწილეობა;</w:t>
      </w:r>
    </w:p>
    <w:p w14:paraId="3AAF5D60"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მუნიციპალიტეტების მიერ მოქალაქეების სამხედრო აღრიცხვის, სამხედრო სამსახურისთვის მომზადებისა და სამხედრო სამსახურში გაწვევის სამუშაოთა კოორდინაცია;</w:t>
      </w:r>
    </w:p>
    <w:p w14:paraId="749DFA3F"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14:paraId="57183203" w14:textId="33334A3E" w:rsidR="007355E8" w:rsidRPr="007C1E1E" w:rsidRDefault="007355E8" w:rsidP="00615B8E">
      <w:pPr>
        <w:spacing w:after="0" w:line="240" w:lineRule="auto"/>
        <w:jc w:val="both"/>
        <w:rPr>
          <w:rFonts w:ascii="Sylfaen" w:eastAsia="Sylfaen" w:hAnsi="Sylfaen"/>
          <w:color w:val="000000"/>
          <w:lang w:val="ka-GE"/>
        </w:rPr>
      </w:pPr>
    </w:p>
    <w:p w14:paraId="564382FE" w14:textId="77777777" w:rsidR="007355E8" w:rsidRPr="007C1E1E" w:rsidRDefault="007355E8" w:rsidP="00615B8E">
      <w:pPr>
        <w:spacing w:after="0" w:line="240" w:lineRule="auto"/>
        <w:jc w:val="both"/>
        <w:rPr>
          <w:rFonts w:ascii="Sylfaen" w:eastAsia="Sylfaen" w:hAnsi="Sylfaen"/>
          <w:color w:val="000000"/>
          <w:lang w:val="ka-GE"/>
        </w:rPr>
      </w:pPr>
    </w:p>
    <w:p w14:paraId="7705254F" w14:textId="77777777"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საგზაო ინფრასტრუქტურის გაუმჯობესების ღონისძიებები</w:t>
      </w:r>
    </w:p>
    <w:p w14:paraId="1B753C24" w14:textId="77777777" w:rsidR="007355E8" w:rsidRPr="007C1E1E" w:rsidRDefault="007355E8" w:rsidP="00615B8E">
      <w:pPr>
        <w:spacing w:after="0" w:line="240" w:lineRule="auto"/>
        <w:jc w:val="both"/>
        <w:rPr>
          <w:rFonts w:ascii="Sylfaen" w:hAnsi="Sylfaen"/>
          <w:lang w:val="ka-GE"/>
        </w:rPr>
      </w:pPr>
    </w:p>
    <w:p w14:paraId="1E7D5175" w14:textId="77777777"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14:paraId="48AAB352" w14:textId="77777777"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p>
    <w:p w14:paraId="57AE2502" w14:textId="77777777"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 xml:space="preserve">საქართველოს საგზაო ქსელის საერთაშორისო საგზაო კომუნიკაციების სისტემაში ინტეგრირება; </w:t>
      </w:r>
    </w:p>
    <w:p w14:paraId="4ECE9DDC" w14:textId="77777777" w:rsidR="007C1E1E" w:rsidRPr="007C1E1E" w:rsidRDefault="007C1E1E" w:rsidP="007C1E1E">
      <w:pPr>
        <w:spacing w:after="0" w:line="240" w:lineRule="auto"/>
        <w:jc w:val="both"/>
        <w:rPr>
          <w:rFonts w:ascii="Sylfaen" w:eastAsia="Sylfaen" w:hAnsi="Sylfaen"/>
          <w:color w:val="000000"/>
          <w:lang w:val="ka-GE"/>
        </w:rPr>
      </w:pPr>
    </w:p>
    <w:p w14:paraId="678ADC7B" w14:textId="77777777"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14:paraId="55395989" w14:textId="77777777"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p>
    <w:p w14:paraId="142CCA78" w14:textId="77777777"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სტიქიური მოვლენების შედეგების ლიკვიდაციისა და პრევენციის მიზნით სამუშაოების ჩატარება;</w:t>
      </w:r>
    </w:p>
    <w:p w14:paraId="15600E13" w14:textId="77777777"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p>
    <w:p w14:paraId="6C94A38E" w14:textId="77777777" w:rsidR="007355E8" w:rsidRPr="007C1E1E" w:rsidRDefault="007355E8" w:rsidP="00615B8E">
      <w:pPr>
        <w:spacing w:after="0" w:line="240" w:lineRule="auto"/>
        <w:jc w:val="both"/>
        <w:rPr>
          <w:rFonts w:ascii="Sylfaen" w:eastAsia="Sylfaen" w:hAnsi="Sylfaen"/>
          <w:color w:val="000000"/>
          <w:lang w:val="ka-GE"/>
        </w:rPr>
      </w:pPr>
    </w:p>
    <w:p w14:paraId="1D537C3F" w14:textId="77777777" w:rsidR="007355E8" w:rsidRPr="007C1E1E" w:rsidRDefault="007355E8" w:rsidP="00615B8E">
      <w:pPr>
        <w:spacing w:after="0" w:line="240" w:lineRule="auto"/>
        <w:jc w:val="both"/>
        <w:rPr>
          <w:rFonts w:ascii="Sylfaen" w:hAnsi="Sylfaen" w:cs="Sylfaen"/>
          <w:b/>
          <w:i/>
          <w:lang w:val="ka-GE"/>
        </w:rPr>
      </w:pPr>
    </w:p>
    <w:p w14:paraId="26D22F2A" w14:textId="77777777"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რეგიონული და მუნიციპალური ინფრასტრუქტურის რეაბილიტაცია</w:t>
      </w:r>
    </w:p>
    <w:p w14:paraId="68683386" w14:textId="77777777" w:rsidR="007355E8" w:rsidRPr="007C1E1E" w:rsidRDefault="007355E8" w:rsidP="00615B8E">
      <w:pPr>
        <w:spacing w:after="0" w:line="240" w:lineRule="auto"/>
        <w:rPr>
          <w:lang w:val="ka-GE"/>
        </w:rPr>
      </w:pPr>
    </w:p>
    <w:p w14:paraId="31EB58D8"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14:paraId="2CBC3627"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14:paraId="4B764E49"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ქვეყანაში ურბანული სატრანსპორტო სისტემის მუშაობის სრულყოფა;</w:t>
      </w:r>
    </w:p>
    <w:p w14:paraId="14A61160"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სანაპირო ზოლის შემდგომი ეროზიისგან</w:t>
      </w:r>
      <w:r w:rsidRPr="007C1E1E">
        <w:rPr>
          <w:rFonts w:ascii="Sylfaen" w:eastAsia="Sylfaen" w:hAnsi="Sylfaen"/>
          <w:color w:val="000000"/>
          <w:lang w:val="ka-GE"/>
        </w:rPr>
        <w:t xml:space="preserve"> </w:t>
      </w:r>
      <w:r w:rsidRPr="0041425A">
        <w:rPr>
          <w:rFonts w:ascii="Sylfaen" w:eastAsia="Sylfaen" w:hAnsi="Sylfaen"/>
          <w:color w:val="000000"/>
          <w:lang w:val="ka-GE"/>
        </w:rPr>
        <w:t>დაცვა;</w:t>
      </w:r>
    </w:p>
    <w:p w14:paraId="41F554F6"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41425A">
        <w:rPr>
          <w:rFonts w:ascii="Sylfaen" w:eastAsia="Sylfaen" w:hAnsi="Sylfaen"/>
          <w:color w:val="000000"/>
          <w:lang w:val="ka-GE"/>
        </w:rPr>
        <w:br/>
      </w:r>
      <w:r w:rsidRPr="0041425A">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მომზადება და ანალიზი;</w:t>
      </w:r>
    </w:p>
    <w:p w14:paraId="7BC926F9"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საქართველოს რეგიონების ურბანული განვითარება და ადგილობრივი ეკონომიკის გაძლიერება;</w:t>
      </w:r>
      <w:r w:rsidRPr="0041425A">
        <w:rPr>
          <w:rFonts w:ascii="Sylfaen" w:eastAsia="Sylfaen" w:hAnsi="Sylfaen"/>
          <w:color w:val="000000"/>
          <w:lang w:val="ka-GE"/>
        </w:rPr>
        <w:br/>
      </w:r>
      <w:r w:rsidRPr="0041425A">
        <w:rPr>
          <w:rFonts w:ascii="Sylfaen" w:eastAsia="Sylfaen" w:hAnsi="Sylfaen"/>
          <w:color w:val="000000"/>
          <w:lang w:val="ka-GE"/>
        </w:rPr>
        <w:br/>
        <w:t>საქარ</w:t>
      </w:r>
      <w:r w:rsidRPr="007C1E1E">
        <w:rPr>
          <w:rFonts w:ascii="Sylfaen" w:eastAsia="Sylfaen" w:hAnsi="Sylfaen"/>
          <w:color w:val="000000"/>
          <w:lang w:val="ka-GE"/>
        </w:rPr>
        <w:t>თველოს</w:t>
      </w:r>
      <w:r w:rsidRPr="0041425A">
        <w:rPr>
          <w:rFonts w:ascii="Sylfaen" w:eastAsia="Sylfaen" w:hAnsi="Sylfaen"/>
          <w:color w:val="000000"/>
          <w:lang w:val="ka-GE"/>
        </w:rPr>
        <w:t xml:space="preserve">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14:paraId="6EE914D7"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ქვეყანაში საჯარო შენობების ენერგოეფექტურობის გაუმჯობესება და განახლებადი</w:t>
      </w:r>
      <w:r w:rsidRPr="007C1E1E">
        <w:rPr>
          <w:rFonts w:ascii="Sylfaen" w:eastAsia="Sylfaen" w:hAnsi="Sylfaen"/>
          <w:color w:val="000000"/>
          <w:lang w:val="ka-GE"/>
        </w:rPr>
        <w:t>,</w:t>
      </w:r>
      <w:r w:rsidRPr="0041425A">
        <w:rPr>
          <w:rFonts w:ascii="Sylfaen" w:eastAsia="Sylfaen" w:hAnsi="Sylfaen"/>
          <w:color w:val="000000"/>
          <w:lang w:val="ka-GE"/>
        </w:rPr>
        <w:t xml:space="preserve"> ალტერნატიული ენერგიის დანერგვა.</w:t>
      </w:r>
    </w:p>
    <w:p w14:paraId="23E5E29B" w14:textId="77777777" w:rsidR="007355E8" w:rsidRPr="007C1E1E" w:rsidRDefault="007355E8" w:rsidP="00615B8E">
      <w:pPr>
        <w:spacing w:after="0" w:line="240" w:lineRule="auto"/>
        <w:jc w:val="both"/>
        <w:rPr>
          <w:rFonts w:ascii="Sylfaen" w:eastAsia="Sylfaen" w:hAnsi="Sylfaen"/>
          <w:color w:val="000000"/>
          <w:lang w:val="ka-GE"/>
        </w:rPr>
      </w:pPr>
    </w:p>
    <w:p w14:paraId="45331EF0" w14:textId="77777777" w:rsidR="007355E8" w:rsidRPr="007C1E1E" w:rsidRDefault="007355E8" w:rsidP="00615B8E">
      <w:pPr>
        <w:spacing w:after="0" w:line="240" w:lineRule="auto"/>
        <w:jc w:val="both"/>
        <w:rPr>
          <w:rFonts w:ascii="Sylfaen" w:eastAsia="Sylfaen" w:hAnsi="Sylfaen"/>
          <w:color w:val="000000"/>
          <w:lang w:val="ka-GE"/>
        </w:rPr>
      </w:pPr>
    </w:p>
    <w:p w14:paraId="5536B3BB" w14:textId="77777777"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წყალმომარაგების ინფრასტრუქტურის აღდგენა-რეაბილიტაცია</w:t>
      </w:r>
    </w:p>
    <w:p w14:paraId="2E99DEE8" w14:textId="77777777" w:rsidR="007355E8" w:rsidRPr="007C1E1E" w:rsidRDefault="007355E8" w:rsidP="00615B8E">
      <w:pPr>
        <w:spacing w:after="0" w:line="240" w:lineRule="auto"/>
        <w:jc w:val="both"/>
        <w:rPr>
          <w:rFonts w:ascii="Sylfaen" w:hAnsi="Sylfaen" w:cs="Sylfaen"/>
          <w:b/>
          <w:i/>
          <w:lang w:val="ka-GE"/>
        </w:rPr>
      </w:pPr>
    </w:p>
    <w:p w14:paraId="03976A19"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w:t>
      </w:r>
      <w:r w:rsidRPr="007C1E1E">
        <w:rPr>
          <w:rFonts w:ascii="Sylfaen" w:eastAsia="Sylfaen" w:hAnsi="Sylfaen"/>
          <w:color w:val="000000"/>
          <w:lang w:val="ka-GE"/>
        </w:rPr>
        <w:t>ა</w:t>
      </w:r>
      <w:r w:rsidRPr="0041425A">
        <w:rPr>
          <w:rFonts w:ascii="Sylfaen" w:eastAsia="Sylfaen" w:hAnsi="Sylfaen"/>
          <w:color w:val="000000"/>
          <w:lang w:val="ka-GE"/>
        </w:rPr>
        <w:t xml:space="preserve"> და წყალარინების გამწმენდი ნაგებობების რეაბილიტაცია/მშენებლობა;</w:t>
      </w:r>
      <w:r w:rsidRPr="0041425A">
        <w:rPr>
          <w:rFonts w:ascii="Sylfaen" w:eastAsia="Sylfaen" w:hAnsi="Sylfaen"/>
          <w:color w:val="000000"/>
          <w:lang w:val="ka-GE"/>
        </w:rPr>
        <w:br/>
      </w:r>
      <w:r w:rsidRPr="0041425A">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41425A">
        <w:rPr>
          <w:rFonts w:ascii="Sylfaen" w:eastAsia="Sylfaen" w:hAnsi="Sylfaen"/>
          <w:color w:val="000000"/>
          <w:lang w:val="ka-GE"/>
        </w:rPr>
        <w:br/>
      </w:r>
      <w:r w:rsidRPr="0041425A">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14:paraId="75B6A15C" w14:textId="77777777" w:rsidR="007355E8" w:rsidRPr="007C1E1E" w:rsidRDefault="007355E8" w:rsidP="00615B8E">
      <w:pPr>
        <w:spacing w:after="0" w:line="240" w:lineRule="auto"/>
        <w:jc w:val="both"/>
        <w:rPr>
          <w:rFonts w:ascii="Sylfaen" w:eastAsia="Sylfaen" w:hAnsi="Sylfaen"/>
          <w:color w:val="000000"/>
          <w:lang w:val="ka-GE"/>
        </w:rPr>
      </w:pPr>
    </w:p>
    <w:p w14:paraId="7A5948B8" w14:textId="77777777" w:rsidR="007355E8" w:rsidRPr="007C1E1E" w:rsidRDefault="007355E8" w:rsidP="00615B8E">
      <w:pPr>
        <w:spacing w:after="0" w:line="240" w:lineRule="auto"/>
        <w:jc w:val="both"/>
        <w:rPr>
          <w:rFonts w:ascii="Sylfaen" w:eastAsia="Sylfaen" w:hAnsi="Sylfaen"/>
          <w:color w:val="000000"/>
          <w:lang w:val="ka-GE"/>
        </w:rPr>
      </w:pPr>
    </w:p>
    <w:p w14:paraId="4E47B640" w14:textId="77777777"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მყარი ნარჩენების მართვის პროგრამა</w:t>
      </w:r>
    </w:p>
    <w:p w14:paraId="30279562" w14:textId="77777777" w:rsidR="007355E8" w:rsidRPr="007C1E1E" w:rsidRDefault="007355E8" w:rsidP="00615B8E">
      <w:pPr>
        <w:spacing w:after="0" w:line="240" w:lineRule="auto"/>
        <w:jc w:val="both"/>
        <w:rPr>
          <w:rFonts w:ascii="Sylfaen" w:hAnsi="Sylfaen"/>
          <w:lang w:val="ka-GE"/>
        </w:rPr>
      </w:pPr>
    </w:p>
    <w:p w14:paraId="20E1927D"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w:t>
      </w:r>
      <w:r w:rsidRPr="007C1E1E">
        <w:rPr>
          <w:rFonts w:ascii="Sylfaen" w:eastAsia="Sylfaen" w:hAnsi="Sylfaen"/>
          <w:color w:val="000000"/>
          <w:lang w:val="ka-GE"/>
        </w:rPr>
        <w:t>ებ</w:t>
      </w:r>
      <w:r w:rsidRPr="0041425A">
        <w:rPr>
          <w:rFonts w:ascii="Sylfaen" w:eastAsia="Sylfaen" w:hAnsi="Sylfaen"/>
          <w:color w:val="000000"/>
          <w:lang w:val="ka-GE"/>
        </w:rPr>
        <w:t>ი</w:t>
      </w:r>
      <w:r w:rsidRPr="007C1E1E">
        <w:rPr>
          <w:rFonts w:ascii="Sylfaen" w:eastAsia="Sylfaen" w:hAnsi="Sylfaen"/>
          <w:color w:val="000000"/>
          <w:lang w:val="ka-GE"/>
        </w:rPr>
        <w:t>ს</w:t>
      </w:r>
      <w:r w:rsidRPr="0041425A">
        <w:rPr>
          <w:rFonts w:ascii="Sylfaen" w:eastAsia="Sylfaen" w:hAnsi="Sylfaen"/>
          <w:color w:val="000000"/>
          <w:lang w:val="ka-GE"/>
        </w:rPr>
        <w:t>) მოწყობა და მართვა;</w:t>
      </w:r>
    </w:p>
    <w:p w14:paraId="08BD980F"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ნარჩენების გადამტვირთავი სადგურების მოწყობა;</w:t>
      </w:r>
    </w:p>
    <w:p w14:paraId="6C7F3856"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ძველი ნაგავსაყრელების ეტაპობრივი დახურვა.</w:t>
      </w:r>
    </w:p>
    <w:p w14:paraId="4786AF54" w14:textId="79D95011" w:rsidR="007355E8" w:rsidRPr="007C1E1E" w:rsidRDefault="007355E8" w:rsidP="00615B8E">
      <w:pPr>
        <w:spacing w:after="0" w:line="240" w:lineRule="auto"/>
        <w:jc w:val="both"/>
        <w:rPr>
          <w:rFonts w:ascii="Sylfaen" w:eastAsia="Sylfaen" w:hAnsi="Sylfaen"/>
          <w:color w:val="000000"/>
          <w:lang w:val="ka-GE"/>
        </w:rPr>
      </w:pPr>
    </w:p>
    <w:p w14:paraId="15010EAC" w14:textId="77777777" w:rsidR="007355E8" w:rsidRPr="007C1E1E" w:rsidRDefault="007355E8" w:rsidP="00615B8E">
      <w:pPr>
        <w:spacing w:after="0" w:line="240" w:lineRule="auto"/>
        <w:jc w:val="both"/>
        <w:rPr>
          <w:rFonts w:ascii="Sylfaen" w:eastAsia="Sylfaen" w:hAnsi="Sylfaen"/>
          <w:color w:val="000000"/>
          <w:lang w:val="ka-GE"/>
        </w:rPr>
      </w:pPr>
    </w:p>
    <w:p w14:paraId="649C9833" w14:textId="77777777"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იძულებით გადაადგილებული პირების მხარდაჭერა</w:t>
      </w:r>
    </w:p>
    <w:p w14:paraId="6687D3D0" w14:textId="77777777" w:rsidR="007355E8" w:rsidRPr="007C1E1E" w:rsidRDefault="007355E8" w:rsidP="00615B8E">
      <w:pPr>
        <w:spacing w:after="0" w:line="240" w:lineRule="auto"/>
        <w:jc w:val="both"/>
        <w:rPr>
          <w:rFonts w:ascii="Sylfaen" w:eastAsia="Sylfaen" w:hAnsi="Sylfaen"/>
          <w:color w:val="000000"/>
          <w:lang w:val="ka-GE"/>
        </w:rPr>
      </w:pPr>
    </w:p>
    <w:p w14:paraId="7B48B620" w14:textId="77777777" w:rsidR="007C1E1E" w:rsidRPr="0041425A"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t xml:space="preserve">საქართველოს ოკუპირებული ტერიტორიებიდან </w:t>
      </w:r>
      <w:r w:rsidRPr="0041425A">
        <w:rPr>
          <w:rFonts w:ascii="Sylfaen" w:eastAsia="Sylfaen" w:hAnsi="Sylfaen"/>
          <w:color w:val="000000"/>
          <w:lang w:val="ka-GE"/>
        </w:rPr>
        <w:t xml:space="preserve">იძულებით გადაადგილებულ პირთა </w:t>
      </w:r>
      <w:r w:rsidRPr="007C1E1E">
        <w:rPr>
          <w:rFonts w:ascii="Sylfaen" w:eastAsia="Sylfaen" w:hAnsi="Sylfaen"/>
          <w:color w:val="000000"/>
          <w:lang w:val="ka-GE"/>
        </w:rPr>
        <w:t>−</w:t>
      </w:r>
      <w:r w:rsidRPr="0041425A">
        <w:rPr>
          <w:rFonts w:ascii="Sylfaen" w:eastAsia="Sylfaen" w:hAnsi="Sylfaen"/>
          <w:color w:val="000000"/>
          <w:lang w:val="ka-GE"/>
        </w:rPr>
        <w:t xml:space="preserve">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14:paraId="3840B1B6" w14:textId="77777777" w:rsidR="007355E8" w:rsidRPr="007C1E1E" w:rsidRDefault="007355E8" w:rsidP="00615B8E">
      <w:pPr>
        <w:spacing w:after="0" w:line="240" w:lineRule="auto"/>
        <w:jc w:val="both"/>
        <w:rPr>
          <w:rFonts w:ascii="Sylfaen" w:eastAsia="Sylfaen" w:hAnsi="Sylfaen"/>
          <w:color w:val="000000"/>
          <w:lang w:val="ka-GE"/>
        </w:rPr>
      </w:pPr>
    </w:p>
    <w:p w14:paraId="24EE5B20" w14:textId="77777777"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14:paraId="672AA374" w14:textId="77777777" w:rsidR="007355E8" w:rsidRPr="007C1E1E" w:rsidRDefault="007355E8" w:rsidP="00615B8E">
      <w:pPr>
        <w:spacing w:after="0" w:line="240" w:lineRule="auto"/>
        <w:jc w:val="both"/>
        <w:rPr>
          <w:rFonts w:ascii="Sylfaen" w:eastAsia="Sylfaen" w:hAnsi="Sylfaen"/>
          <w:color w:val="000000"/>
          <w:lang w:val="ka-GE"/>
        </w:rPr>
      </w:pPr>
    </w:p>
    <w:p w14:paraId="7637FD38" w14:textId="77777777"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r w:rsidRPr="0041425A">
        <w:rPr>
          <w:rFonts w:ascii="Sylfaen" w:eastAsia="Sylfaen" w:hAnsi="Sylfaen"/>
          <w:color w:val="000000"/>
          <w:lang w:val="ka-GE"/>
        </w:rPr>
        <w:br/>
      </w:r>
      <w:r w:rsidRPr="0041425A">
        <w:rPr>
          <w:rFonts w:ascii="Sylfaen" w:eastAsia="Sylfaen" w:hAnsi="Sylfaen"/>
          <w:color w:val="000000"/>
          <w:lang w:val="ka-GE"/>
        </w:rPr>
        <w:br/>
        <w:t>სხვადასხვა მუნიციპალიტეტში ახალი საჯარო სკოლების მშენებლობა და არსებულთა რეაბილიტაცია.</w:t>
      </w:r>
    </w:p>
    <w:p w14:paraId="0793730C" w14:textId="77777777" w:rsidR="007355E8" w:rsidRPr="001C3851" w:rsidRDefault="007355E8" w:rsidP="00615B8E">
      <w:pPr>
        <w:spacing w:after="0" w:line="240" w:lineRule="auto"/>
        <w:jc w:val="both"/>
        <w:rPr>
          <w:rFonts w:ascii="Sylfaen" w:eastAsia="Sylfaen" w:hAnsi="Sylfaen"/>
          <w:color w:val="000000"/>
          <w:highlight w:val="yellow"/>
          <w:lang w:val="ka-GE"/>
        </w:rPr>
      </w:pPr>
    </w:p>
    <w:p w14:paraId="64F1D837" w14:textId="77777777" w:rsidR="001C3F1A" w:rsidRPr="00A219C1" w:rsidRDefault="001C3F1A" w:rsidP="00615B8E">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საქართველოს იუსტიციის სამინისტრო</w:t>
      </w:r>
    </w:p>
    <w:p w14:paraId="2D00ACBE" w14:textId="77777777" w:rsidR="001C3F1A" w:rsidRPr="00A219C1" w:rsidRDefault="001C3F1A" w:rsidP="00615B8E">
      <w:pPr>
        <w:tabs>
          <w:tab w:val="left" w:pos="0"/>
          <w:tab w:val="left" w:pos="90"/>
          <w:tab w:val="left" w:pos="540"/>
        </w:tabs>
        <w:spacing w:after="0" w:line="240" w:lineRule="auto"/>
        <w:jc w:val="both"/>
        <w:rPr>
          <w:rFonts w:ascii="Sylfaen" w:hAnsi="Sylfaen" w:cs="Sylfaen"/>
          <w:b/>
          <w:lang w:val="ka-GE"/>
        </w:rPr>
      </w:pPr>
    </w:p>
    <w:p w14:paraId="0DEFCB0B" w14:textId="77777777"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434D2C8E" w14:textId="77777777" w:rsidR="001C3F1A" w:rsidRPr="00A219C1" w:rsidRDefault="001C3F1A" w:rsidP="00615B8E">
      <w:pPr>
        <w:tabs>
          <w:tab w:val="left" w:pos="0"/>
          <w:tab w:val="left" w:pos="90"/>
        </w:tabs>
        <w:spacing w:after="0" w:line="240" w:lineRule="auto"/>
        <w:jc w:val="both"/>
        <w:rPr>
          <w:rFonts w:ascii="Sylfaen" w:hAnsi="Sylfaen" w:cs="Sylfaen"/>
          <w:bCs/>
          <w:iCs/>
          <w:lang w:val="ka-GE"/>
        </w:rPr>
      </w:pPr>
    </w:p>
    <w:p w14:paraId="462A5DA7" w14:textId="77777777" w:rsidR="00A219C1" w:rsidRPr="00A219C1" w:rsidRDefault="00A219C1" w:rsidP="00A219C1">
      <w:pPr>
        <w:tabs>
          <w:tab w:val="left" w:pos="0"/>
          <w:tab w:val="left" w:pos="90"/>
        </w:tabs>
        <w:spacing w:after="0" w:line="240" w:lineRule="auto"/>
        <w:jc w:val="both"/>
        <w:rPr>
          <w:rFonts w:ascii="Sylfaen" w:hAnsi="Sylfaen" w:cs="Sylfaen"/>
          <w:bCs/>
          <w:iCs/>
          <w:lang w:val="ka-GE"/>
        </w:rPr>
      </w:pPr>
      <w:r w:rsidRPr="0041425A">
        <w:rPr>
          <w:rFonts w:ascii="Sylfaen" w:eastAsia="Sylfaen" w:hAnsi="Sylfaen"/>
          <w:color w:val="000000"/>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აგრეთვე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 და </w:t>
      </w:r>
      <w:r w:rsidRPr="0041425A">
        <w:rPr>
          <w:rFonts w:ascii="Sylfaen" w:eastAsia="Sylfaen" w:hAnsi="Sylfaen"/>
          <w:color w:val="000000"/>
          <w:lang w:val="ka-GE"/>
        </w:rPr>
        <w:lastRenderedPageBreak/>
        <w:t>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სამართლებრივი ექსპერტიზა და ეფექტიანი უწყებათაშორისი კოორდინაცია;</w:t>
      </w:r>
      <w:r w:rsidRPr="0041425A">
        <w:rPr>
          <w:rFonts w:ascii="Sylfaen" w:eastAsia="Sylfaen" w:hAnsi="Sylfaen"/>
          <w:color w:val="000000"/>
          <w:lang w:val="ka-GE"/>
        </w:rPr>
        <w:br/>
      </w:r>
      <w:r w:rsidRPr="0041425A">
        <w:rPr>
          <w:rFonts w:ascii="Sylfaen" w:eastAsia="Sylfaen" w:hAnsi="Sylfaen"/>
          <w:color w:val="000000"/>
          <w:lang w:val="ka-GE"/>
        </w:rPr>
        <w:br/>
        <w:t>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საქართველოს მთავრობისთვის წარდგენა;</w:t>
      </w:r>
      <w:r w:rsidRPr="0041425A">
        <w:rPr>
          <w:rFonts w:ascii="Sylfaen" w:eastAsia="Sylfaen" w:hAnsi="Sylfaen"/>
          <w:color w:val="000000"/>
          <w:lang w:val="ka-GE"/>
        </w:rPr>
        <w:br/>
      </w:r>
      <w:r w:rsidRPr="0041425A">
        <w:rPr>
          <w:rFonts w:ascii="Sylfaen" w:eastAsia="Sylfaen" w:hAnsi="Sylfaen"/>
          <w:color w:val="000000"/>
          <w:lang w:val="ka-GE"/>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w:t>
      </w:r>
      <w:r w:rsidRPr="00A219C1">
        <w:rPr>
          <w:rFonts w:ascii="Sylfaen" w:eastAsia="Sylfaen" w:hAnsi="Sylfaen"/>
          <w:color w:val="000000"/>
          <w:lang w:val="ka-GE"/>
        </w:rPr>
        <w:t>ს</w:t>
      </w:r>
      <w:r w:rsidRPr="0041425A">
        <w:rPr>
          <w:rFonts w:ascii="Sylfaen" w:eastAsia="Sylfaen" w:hAnsi="Sylfaen"/>
          <w:color w:val="000000"/>
          <w:lang w:val="ka-GE"/>
        </w:rPr>
        <w:t xml:space="preserve"> წარმომადგენლობა; სისხლის სამართლის საერთაშორისო სასამართლოსთან თანამშრომლობა; საქართველოს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41425A">
        <w:rPr>
          <w:rFonts w:ascii="Sylfaen" w:eastAsia="Sylfaen" w:hAnsi="Sylfaen"/>
          <w:color w:val="000000"/>
          <w:lang w:val="ka-GE"/>
        </w:rPr>
        <w:br/>
      </w:r>
      <w:r w:rsidRPr="0041425A">
        <w:rPr>
          <w:rFonts w:ascii="Sylfaen" w:eastAsia="Sylfaen" w:hAnsi="Sylfaen"/>
          <w:color w:val="000000"/>
          <w:lang w:val="ka-GE"/>
        </w:rPr>
        <w:b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r w:rsidRPr="0041425A">
        <w:rPr>
          <w:rFonts w:ascii="Sylfaen" w:eastAsia="Sylfaen" w:hAnsi="Sylfaen"/>
          <w:color w:val="000000"/>
          <w:lang w:val="ka-GE"/>
        </w:rPr>
        <w:br/>
      </w:r>
      <w:r w:rsidRPr="0041425A">
        <w:rPr>
          <w:rFonts w:ascii="Sylfaen" w:eastAsia="Sylfaen" w:hAnsi="Sylfaen"/>
          <w:color w:val="000000"/>
          <w:lang w:val="ka-GE"/>
        </w:rPr>
        <w:b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r w:rsidRPr="0041425A">
        <w:rPr>
          <w:rFonts w:ascii="Sylfaen" w:eastAsia="Sylfaen" w:hAnsi="Sylfaen"/>
          <w:color w:val="000000"/>
          <w:lang w:val="ka-GE"/>
        </w:rPr>
        <w:br/>
      </w:r>
      <w:r w:rsidRPr="0041425A">
        <w:rPr>
          <w:rFonts w:ascii="Sylfaen" w:eastAsia="Sylfaen" w:hAnsi="Sylfaen"/>
          <w:color w:val="000000"/>
          <w:lang w:val="ka-GE"/>
        </w:rPr>
        <w:br/>
        <w:t>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საქართველოს</w:t>
      </w:r>
      <w:r w:rsidRPr="00A219C1">
        <w:rPr>
          <w:rFonts w:ascii="Sylfaen" w:eastAsia="Sylfaen" w:hAnsi="Sylfaen"/>
          <w:color w:val="000000"/>
          <w:lang w:val="ka-GE"/>
        </w:rPr>
        <w:t xml:space="preserve"> ახალი</w:t>
      </w:r>
      <w:r w:rsidRPr="0041425A">
        <w:rPr>
          <w:rFonts w:ascii="Sylfaen" w:eastAsia="Sylfaen" w:hAnsi="Sylfaen"/>
          <w:color w:val="000000"/>
          <w:lang w:val="ka-GE"/>
        </w:rPr>
        <w:t xml:space="preserve"> ეროვნული ანტიკორუფციული სტრატეგიისა და სტრატეგიის განხორციელების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კოდექსსა და სისხლის სამართლის მართლმსაჯულების კანონმდებლობაში განსახორციელებელი სხვა ცვლილებების პროექტების შემუშავება;</w:t>
      </w:r>
      <w:r w:rsidRPr="0041425A">
        <w:rPr>
          <w:rFonts w:ascii="Sylfaen" w:eastAsia="Sylfaen" w:hAnsi="Sylfaen"/>
          <w:color w:val="000000"/>
          <w:lang w:val="ka-GE"/>
        </w:rPr>
        <w:br/>
      </w:r>
      <w:r w:rsidRPr="0041425A">
        <w:rPr>
          <w:rFonts w:ascii="Sylfaen" w:eastAsia="Sylfaen" w:hAnsi="Sylfaen"/>
          <w:color w:val="000000"/>
          <w:lang w:val="ka-GE"/>
        </w:rPr>
        <w:lastRenderedPageBreak/>
        <w:br/>
        <w:t>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ძალადობისა და ოჯახში ძალადობის აღმოფხვრის, საერთაშორისო ჰუმანიტარული სამართლის დანერგვის ხელშეწყობა; წამების ან სხვა სასტიკი, არაადამიანური ან დამამცირებელი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14:paraId="743E56CB" w14:textId="77777777" w:rsidR="001C3F1A" w:rsidRPr="00A219C1" w:rsidRDefault="001C3F1A" w:rsidP="00615B8E">
      <w:pPr>
        <w:tabs>
          <w:tab w:val="left" w:pos="0"/>
          <w:tab w:val="left" w:pos="90"/>
        </w:tabs>
        <w:spacing w:after="0" w:line="240" w:lineRule="auto"/>
        <w:jc w:val="both"/>
        <w:rPr>
          <w:rFonts w:ascii="Sylfaen" w:hAnsi="Sylfaen" w:cs="Sylfaen"/>
          <w:bCs/>
          <w:iCs/>
          <w:lang w:val="ka-GE"/>
        </w:rPr>
      </w:pPr>
    </w:p>
    <w:p w14:paraId="1694A2FC" w14:textId="77777777"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14:paraId="5F3D4D20" w14:textId="77777777" w:rsidR="001C3F1A" w:rsidRPr="00A219C1" w:rsidRDefault="001C3F1A" w:rsidP="00615B8E">
      <w:pPr>
        <w:tabs>
          <w:tab w:val="left" w:pos="0"/>
          <w:tab w:val="left" w:pos="90"/>
        </w:tabs>
        <w:spacing w:after="0" w:line="240" w:lineRule="auto"/>
        <w:jc w:val="both"/>
        <w:rPr>
          <w:rFonts w:ascii="Sylfaen" w:hAnsi="Sylfaen" w:cs="Sylfaen"/>
          <w:bCs/>
          <w:iCs/>
          <w:lang w:val="ka-GE"/>
        </w:rPr>
      </w:pPr>
    </w:p>
    <w:p w14:paraId="0E994CA7"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14:paraId="2A1E516D"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პენიტენციური სისტემის ადმინისტრირების სრულყოფა;</w:t>
      </w:r>
      <w:r w:rsidRPr="00A219C1">
        <w:rPr>
          <w:rFonts w:ascii="Sylfaen" w:eastAsia="Sylfaen" w:hAnsi="Sylfaen"/>
          <w:color w:val="000000"/>
          <w:lang w:val="ka-GE"/>
        </w:rPr>
        <w:br/>
      </w:r>
      <w:r w:rsidRPr="00A219C1">
        <w:rPr>
          <w:rFonts w:ascii="Sylfaen" w:eastAsia="Sylfaen" w:hAnsi="Sylfaen"/>
          <w:color w:val="000000"/>
          <w:lang w:val="ka-GE"/>
        </w:rPr>
        <w:br/>
        <w:t>პენიტენციური სისტემის კვებითი მომსახურების უზრუნველყოფა;</w:t>
      </w:r>
      <w:r w:rsidRPr="00A219C1">
        <w:rPr>
          <w:rFonts w:ascii="Sylfaen" w:eastAsia="Sylfaen" w:hAnsi="Sylfaen"/>
          <w:color w:val="000000"/>
          <w:lang w:val="ka-GE"/>
        </w:rPr>
        <w:br/>
      </w:r>
      <w:r w:rsidRPr="00A219C1">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14:paraId="68268342"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14:paraId="288671D1"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14:paraId="48C9158C"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14:paraId="654C85A8"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w:t>
      </w:r>
    </w:p>
    <w:p w14:paraId="43B06A27"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დიაგნოსტიკისა და მკურნალობის უნივერსალური ხელმისაწვდომობის უზრუნველყოფა;</w:t>
      </w:r>
    </w:p>
    <w:p w14:paraId="61E53820"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პენიტენციური სისტემის ინფრასტრუქტურის/დაწესებულებების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14:paraId="4E056BCD" w14:textId="77777777" w:rsidR="001C3F1A" w:rsidRPr="00A219C1" w:rsidRDefault="001C3F1A" w:rsidP="00615B8E">
      <w:pPr>
        <w:tabs>
          <w:tab w:val="left" w:pos="0"/>
          <w:tab w:val="left" w:pos="90"/>
          <w:tab w:val="left" w:pos="540"/>
        </w:tabs>
        <w:spacing w:after="0" w:line="240" w:lineRule="auto"/>
        <w:jc w:val="both"/>
        <w:rPr>
          <w:rFonts w:ascii="Sylfaen" w:hAnsi="Sylfaen" w:cs="Sylfaen"/>
          <w:b/>
          <w:i/>
          <w:lang w:val="ka-GE"/>
        </w:rPr>
      </w:pPr>
    </w:p>
    <w:p w14:paraId="41056BFE" w14:textId="77777777"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080CC4EC" w14:textId="77777777" w:rsidR="001C3F1A" w:rsidRPr="00A219C1" w:rsidRDefault="001C3F1A" w:rsidP="00615B8E">
      <w:pPr>
        <w:tabs>
          <w:tab w:val="left" w:pos="0"/>
          <w:tab w:val="left" w:pos="90"/>
          <w:tab w:val="left" w:pos="540"/>
        </w:tabs>
        <w:spacing w:after="0" w:line="240" w:lineRule="auto"/>
        <w:jc w:val="both"/>
        <w:rPr>
          <w:rFonts w:ascii="Sylfaen" w:hAnsi="Sylfaen" w:cs="Sylfaen"/>
          <w:b/>
          <w:i/>
          <w:lang w:val="ka-GE"/>
        </w:rPr>
      </w:pPr>
    </w:p>
    <w:p w14:paraId="622ED7B3" w14:textId="77777777" w:rsidR="00A219C1" w:rsidRPr="00A219C1" w:rsidRDefault="00A219C1" w:rsidP="00A219C1">
      <w:pPr>
        <w:tabs>
          <w:tab w:val="left" w:pos="0"/>
          <w:tab w:val="left" w:pos="90"/>
        </w:tabs>
        <w:spacing w:before="100" w:beforeAutospacing="1" w:after="100" w:afterAutospacing="1" w:line="240" w:lineRule="auto"/>
        <w:contextualSpacing/>
        <w:jc w:val="both"/>
        <w:rPr>
          <w:rFonts w:ascii="Sylfaen" w:hAnsi="Sylfaen" w:cs="Sylfaen"/>
          <w:lang w:val="ka-GE"/>
        </w:rPr>
      </w:pPr>
      <w:r w:rsidRPr="00A219C1">
        <w:rPr>
          <w:rFonts w:ascii="Sylfaen" w:eastAsia="Sylfaen" w:hAnsi="Sylfaen"/>
          <w:color w:val="000000"/>
          <w:lang w:val="ka-GE"/>
        </w:rPr>
        <w:lastRenderedPageBreak/>
        <w:t>ეროვნული საარქივო ფონდის მატერიალური ან/და ელექტრონულ მატარებელზე გადატანილი დოკუმენტებით შევსება,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r w:rsidRPr="00A219C1">
        <w:rPr>
          <w:rFonts w:ascii="Sylfaen" w:eastAsia="Sylfaen" w:hAnsi="Sylfaen"/>
          <w:color w:val="000000"/>
          <w:lang w:val="ka-GE"/>
        </w:rPr>
        <w:br/>
      </w:r>
      <w:r w:rsidRPr="00A219C1">
        <w:rPr>
          <w:rFonts w:ascii="Sylfaen" w:eastAsia="Sylfaen" w:hAnsi="Sylfaen"/>
          <w:color w:val="000000"/>
          <w:lang w:val="ka-GE"/>
        </w:rPr>
        <w:b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ადგილობრივი არქივების გარემონტებულ შენობებში, სადაც საარქივო დოკუმენტების დაცვისა და შენახვისთვის სათანადო პირობებია შექმნილი;</w:t>
      </w:r>
      <w:r w:rsidRPr="00A219C1">
        <w:rPr>
          <w:rFonts w:ascii="Sylfaen" w:eastAsia="Sylfaen" w:hAnsi="Sylfaen"/>
          <w:color w:val="000000"/>
          <w:lang w:val="ka-GE"/>
        </w:rPr>
        <w:br/>
      </w:r>
      <w:r w:rsidRPr="00A219C1">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დოკუმენტები, ფოტოფონოვიდეოდოკუმენტები, რუკები) ელექტრონული კატალოგების შექმნა და განვითარება;</w:t>
      </w:r>
      <w:r w:rsidRPr="00A219C1">
        <w:rPr>
          <w:rFonts w:ascii="Sylfaen" w:eastAsia="Sylfaen" w:hAnsi="Sylfaen"/>
          <w:color w:val="000000"/>
          <w:lang w:val="ka-GE"/>
        </w:rPr>
        <w:br/>
      </w:r>
      <w:r w:rsidRPr="00A219C1">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ორგანიზაციებისა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p>
    <w:p w14:paraId="42B361F8" w14:textId="77777777" w:rsidR="00615B8E" w:rsidRPr="00A219C1" w:rsidRDefault="00615B8E" w:rsidP="00615B8E">
      <w:pPr>
        <w:tabs>
          <w:tab w:val="left" w:pos="0"/>
          <w:tab w:val="left" w:pos="90"/>
        </w:tabs>
        <w:spacing w:before="100" w:beforeAutospacing="1" w:after="0" w:line="240" w:lineRule="auto"/>
        <w:contextualSpacing/>
        <w:jc w:val="both"/>
        <w:rPr>
          <w:rFonts w:ascii="Sylfaen" w:hAnsi="Sylfaen" w:cs="Sylfaen"/>
          <w:lang w:val="ka-GE"/>
        </w:rPr>
      </w:pPr>
    </w:p>
    <w:p w14:paraId="29EEB5E4" w14:textId="77777777"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7BA6B035" w14:textId="77777777" w:rsidR="00A219C1" w:rsidRPr="00A219C1" w:rsidRDefault="00A219C1" w:rsidP="00A219C1">
      <w:pPr>
        <w:spacing w:before="240" w:line="240" w:lineRule="auto"/>
        <w:jc w:val="both"/>
        <w:rPr>
          <w:rFonts w:ascii="Sylfaen" w:hAnsi="Sylfaen"/>
          <w:lang w:val="ka-GE"/>
        </w:rPr>
      </w:pPr>
      <w:r w:rsidRPr="00A219C1">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სისტემებისა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ჩატარება და შეფასება) მართვით და საკონკურსო და საკვალიფიკაციო ტესტირებების ორგანიზებით;</w:t>
      </w:r>
      <w:r w:rsidRPr="00A219C1">
        <w:rPr>
          <w:rFonts w:ascii="Sylfaen" w:eastAsia="Sylfaen" w:hAnsi="Sylfaen"/>
          <w:color w:val="000000"/>
          <w:lang w:val="ka-GE"/>
        </w:rPr>
        <w:br/>
      </w:r>
      <w:r w:rsidRPr="00A219C1">
        <w:rPr>
          <w:rFonts w:ascii="Sylfaen" w:eastAsia="Sylfaen" w:hAnsi="Sylfaen"/>
          <w:color w:val="000000"/>
          <w:lang w:val="ka-GE"/>
        </w:rPr>
        <w:b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A219C1">
        <w:rPr>
          <w:rFonts w:ascii="Sylfaen" w:eastAsia="Sylfaen" w:hAnsi="Sylfaen"/>
          <w:color w:val="000000"/>
          <w:lang w:val="ka-GE"/>
        </w:rPr>
        <w:br/>
      </w:r>
      <w:r w:rsidRPr="00A219C1">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A219C1">
        <w:rPr>
          <w:rFonts w:ascii="Sylfaen" w:eastAsia="Sylfaen" w:hAnsi="Sylfaen"/>
          <w:color w:val="000000"/>
          <w:lang w:val="ka-GE"/>
        </w:rPr>
        <w:br/>
      </w:r>
      <w:r w:rsidRPr="00A219C1">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წრეებშიც; საჯარო დაწესებულებების თანამშრომლებისთვის საჯარო მოხელის პროფესიული განვითარების აკრედიტებული პროგრამების ჩატარება;</w:t>
      </w:r>
      <w:r w:rsidRPr="00A219C1">
        <w:rPr>
          <w:rFonts w:ascii="Sylfaen" w:eastAsia="Sylfaen" w:hAnsi="Sylfaen"/>
          <w:color w:val="000000"/>
          <w:lang w:val="ka-GE"/>
        </w:rPr>
        <w:br/>
      </w:r>
      <w:r w:rsidRPr="00A219C1">
        <w:rPr>
          <w:rFonts w:ascii="Sylfaen" w:eastAsia="Sylfaen" w:hAnsi="Sylfaen"/>
          <w:color w:val="000000"/>
          <w:lang w:val="ka-GE"/>
        </w:rPr>
        <w:lastRenderedPageBreak/>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r w:rsidRPr="00A219C1">
        <w:rPr>
          <w:rFonts w:ascii="Sylfaen" w:eastAsia="Sylfaen" w:hAnsi="Sylfaen"/>
          <w:color w:val="000000"/>
          <w:lang w:val="ka-GE"/>
        </w:rPr>
        <w:br/>
      </w:r>
      <w:r w:rsidRPr="00A219C1">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მომზადებით, გადამზადებითა და დასაქმებისთვის მომზადებით.</w:t>
      </w:r>
    </w:p>
    <w:p w14:paraId="19517CB1" w14:textId="77777777" w:rsidR="001C3F1A" w:rsidRPr="00A219C1" w:rsidRDefault="001C3F1A" w:rsidP="00615B8E">
      <w:pPr>
        <w:spacing w:after="0" w:line="240" w:lineRule="auto"/>
        <w:rPr>
          <w:lang w:val="ka-GE"/>
        </w:rPr>
      </w:pPr>
    </w:p>
    <w:p w14:paraId="66294553" w14:textId="77777777"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ელექტრონული მმართველობის განვითარება</w:t>
      </w:r>
    </w:p>
    <w:p w14:paraId="585575BD" w14:textId="77777777" w:rsidR="001C3F1A" w:rsidRPr="00A219C1" w:rsidRDefault="001C3F1A" w:rsidP="00615B8E">
      <w:pPr>
        <w:tabs>
          <w:tab w:val="left" w:pos="0"/>
          <w:tab w:val="left" w:pos="90"/>
          <w:tab w:val="left" w:pos="360"/>
        </w:tabs>
        <w:spacing w:after="0" w:line="240" w:lineRule="auto"/>
        <w:ind w:right="-540"/>
        <w:jc w:val="both"/>
        <w:rPr>
          <w:rFonts w:ascii="Sylfaen" w:hAnsi="Sylfaen" w:cs="Sylfaen"/>
          <w:lang w:val="ka-GE"/>
        </w:rPr>
      </w:pPr>
    </w:p>
    <w:p w14:paraId="2906D6CA" w14:textId="77777777" w:rsidR="00A219C1" w:rsidRPr="00A219C1" w:rsidRDefault="00A219C1" w:rsidP="00A219C1">
      <w:pPr>
        <w:tabs>
          <w:tab w:val="left" w:pos="0"/>
          <w:tab w:val="left" w:pos="90"/>
        </w:tabs>
        <w:spacing w:line="240" w:lineRule="auto"/>
        <w:contextualSpacing/>
        <w:jc w:val="both"/>
        <w:rPr>
          <w:rFonts w:ascii="Sylfaen" w:hAnsi="Sylfaen" w:cs="Sylfaen"/>
          <w:lang w:val="ka-GE"/>
        </w:rPr>
      </w:pPr>
      <w:r w:rsidRPr="00A219C1">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ხარჯების შემცირება, საინფორმაციო ტექნოლოგიებისა და კომუნიკაციების საშუალებით სახელმწიფოს გამართული ფუნქციონირების ხელშეწყობა;</w:t>
      </w:r>
      <w:r w:rsidRPr="00A219C1">
        <w:rPr>
          <w:rFonts w:ascii="Sylfaen" w:eastAsia="Sylfaen" w:hAnsi="Sylfaen"/>
          <w:color w:val="000000"/>
          <w:lang w:val="ka-GE"/>
        </w:rPr>
        <w:br/>
      </w:r>
      <w:r w:rsidRPr="00A219C1">
        <w:rPr>
          <w:rFonts w:ascii="Sylfaen" w:eastAsia="Sylfaen" w:hAnsi="Sylfaen"/>
          <w:color w:val="000000"/>
          <w:lang w:val="ka-GE"/>
        </w:rPr>
        <w:br/>
        <w:t>სახელმწიფო უწყებების მომსახურება საინფორმაციო-ტექნოლოგიური (IT) 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ელექტრონული ფოსტის არასასურველი და მავნე პროგრამებისა და ვირუსებისგან დაცვას, სახელმწიფო სტრუქტურებისთვის ერთიანი IT-მხარდაჭერის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A219C1">
        <w:rPr>
          <w:rFonts w:ascii="Sylfaen" w:eastAsia="Sylfaen" w:hAnsi="Sylfaen"/>
          <w:color w:val="000000"/>
          <w:lang w:val="ka-GE"/>
        </w:rPr>
        <w:br/>
      </w:r>
      <w:r w:rsidRPr="00A219C1">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დამკვეთების ბიზნესპროცესებზე; ახალი პროგრამული უზრუნველყოფის შექმნა და არსებულის გაუმჯობესება;</w:t>
      </w:r>
      <w:r w:rsidRPr="00A219C1">
        <w:rPr>
          <w:rFonts w:ascii="Sylfaen" w:eastAsia="Sylfaen" w:hAnsi="Sylfaen"/>
          <w:color w:val="000000"/>
          <w:lang w:val="ka-GE"/>
        </w:rPr>
        <w:br/>
      </w:r>
      <w:r w:rsidRPr="00A219C1">
        <w:rPr>
          <w:rFonts w:ascii="Sylfaen" w:eastAsia="Sylfaen" w:hAnsi="Sylfaen"/>
          <w:color w:val="000000"/>
          <w:lang w:val="ka-GE"/>
        </w:rPr>
        <w:br/>
        <w:t>ტექნოლოგიის, კერძოდ, დანერგილი „ქლაუდტექნოლოგიის“ (ღრუბლოვანი ტექნოლოგიის)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 სახელმწიფო და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A219C1">
        <w:rPr>
          <w:rFonts w:ascii="Sylfaen" w:eastAsia="Sylfaen" w:hAnsi="Sylfaen"/>
          <w:color w:val="000000"/>
          <w:lang w:val="ka-GE"/>
        </w:rPr>
        <w:br/>
      </w:r>
      <w:r w:rsidRPr="00A219C1">
        <w:rPr>
          <w:rFonts w:ascii="Sylfaen" w:eastAsia="Sylfaen" w:hAnsi="Sylfaen"/>
          <w:color w:val="000000"/>
          <w:lang w:val="ka-GE"/>
        </w:rPr>
        <w:br/>
        <w:t>ინფორმაციული უსაფრთხოების აუდიტის ჩატარება; ინფორმაციულ სისტემაში შეღწევადობის (პენეტრაციის) ტესტის ჩატარება;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ჯგუფის მიერ კომპიუტერული ინციდენტების პრევენცია, გამოვლენა და შედეგების მართვა;</w:t>
      </w:r>
      <w:r w:rsidRPr="00A219C1">
        <w:rPr>
          <w:rFonts w:ascii="Sylfaen" w:eastAsia="Sylfaen" w:hAnsi="Sylfaen"/>
          <w:color w:val="000000"/>
          <w:lang w:val="ka-GE"/>
        </w:rPr>
        <w:br/>
      </w:r>
      <w:r w:rsidRPr="00A219C1">
        <w:rPr>
          <w:rFonts w:ascii="Sylfaen" w:eastAsia="Sylfaen" w:hAnsi="Sylfaen"/>
          <w:color w:val="000000"/>
          <w:lang w:val="ka-GE"/>
        </w:rPr>
        <w:br/>
        <w:t xml:space="preserve">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w:t>
      </w:r>
      <w:r w:rsidRPr="00A219C1">
        <w:rPr>
          <w:rFonts w:ascii="Sylfaen" w:eastAsia="Sylfaen" w:hAnsi="Sylfaen"/>
          <w:color w:val="000000"/>
          <w:lang w:val="ka-GE"/>
        </w:rPr>
        <w:lastRenderedPageBreak/>
        <w:t>− სახელმწიფოს და ბიზნესსექტორის მიერ მისაწოდებელი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(ეს სისტემა ინტეგრირებულია მსგავსი პროფილის საერთაშორისო სისტემებთან);</w:t>
      </w:r>
      <w:r w:rsidRPr="00A219C1">
        <w:rPr>
          <w:rFonts w:ascii="Sylfaen" w:eastAsia="Sylfaen" w:hAnsi="Sylfaen"/>
          <w:color w:val="000000"/>
          <w:lang w:val="ka-GE"/>
        </w:rPr>
        <w:br/>
      </w:r>
      <w:r w:rsidRPr="00A219C1">
        <w:rPr>
          <w:rFonts w:ascii="Sylfaen" w:eastAsia="Sylfaen" w:hAnsi="Sylfaen"/>
          <w:color w:val="000000"/>
          <w:lang w:val="ka-GE"/>
        </w:rPr>
        <w:br/>
        <w:t>ვებგვერდის − data.gov.ge-ს სრული მხარდაჭერა, რომელზედაც სამოქალაქო სექტორისა და ბიზნესსექტორისთვის მეტად მნიშვნელოვანი საჯარო, სტრუქტურიზებული ინფორმაცია ქვეყნდება;</w:t>
      </w:r>
      <w:r w:rsidRPr="00A219C1">
        <w:rPr>
          <w:rFonts w:ascii="Sylfaen" w:eastAsia="Sylfaen" w:hAnsi="Sylfaen"/>
          <w:color w:val="000000"/>
          <w:lang w:val="ka-GE"/>
        </w:rPr>
        <w:br/>
      </w:r>
      <w:r w:rsidRPr="00A219C1">
        <w:rPr>
          <w:rFonts w:ascii="Sylfaen" w:eastAsia="Sylfaen" w:hAnsi="Sylfaen"/>
          <w:color w:val="000000"/>
          <w:lang w:val="ka-GE"/>
        </w:rPr>
        <w:br/>
        <w:t>ინფორმაციის ერთიანი სახელმწიფო რეესტრის  − „რეესტრთა რეესტრის“ პორტალის ეფექტიანი ფუნქციონირების ხელშეწყობა; რეესტრის სუბიექტის მონაცემთა ბაზების, რეესტრების, მომსახურებისა დ</w:t>
      </w:r>
      <w:r w:rsidRPr="0034620A">
        <w:rPr>
          <w:rFonts w:ascii="Sylfaen" w:eastAsia="Sylfaen" w:hAnsi="Sylfaen"/>
          <w:color w:val="000000"/>
          <w:lang w:val="ka-GE"/>
        </w:rPr>
        <w:t>ა ინფორმაციული სისტემების წარმოების ერთიანი სტანდარტების დადგენისა და შესრულების კოორდინაცია</w:t>
      </w:r>
      <w:r w:rsidRPr="00A219C1">
        <w:rPr>
          <w:rFonts w:ascii="Sylfaen" w:eastAsia="Sylfaen" w:hAnsi="Sylfaen"/>
          <w:color w:val="000000"/>
          <w:lang w:val="ka-GE"/>
        </w:rPr>
        <w:t>;</w:t>
      </w:r>
      <w:r w:rsidRPr="0034620A">
        <w:rPr>
          <w:rFonts w:ascii="Sylfaen" w:eastAsia="Sylfaen" w:hAnsi="Sylfaen"/>
          <w:color w:val="000000"/>
          <w:lang w:val="ka-GE"/>
        </w:rPr>
        <w:t xml:space="preserve">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შექმნა და სახელმწიფო დაწესებულებების ტრენინგმოდულებით მხარდაჭერა.</w:t>
      </w:r>
    </w:p>
    <w:p w14:paraId="583FCD76" w14:textId="3F90973D" w:rsidR="001C3F1A" w:rsidRPr="00A219C1" w:rsidRDefault="001C3F1A" w:rsidP="00615B8E">
      <w:pPr>
        <w:tabs>
          <w:tab w:val="left" w:pos="0"/>
          <w:tab w:val="left" w:pos="90"/>
        </w:tabs>
        <w:spacing w:after="0" w:line="240" w:lineRule="auto"/>
        <w:contextualSpacing/>
        <w:jc w:val="both"/>
        <w:rPr>
          <w:rFonts w:ascii="Sylfaen" w:hAnsi="Sylfaen" w:cs="Sylfaen"/>
          <w:lang w:val="ka-GE"/>
        </w:rPr>
      </w:pPr>
    </w:p>
    <w:p w14:paraId="22BA1590" w14:textId="77777777" w:rsidR="001C3F1A" w:rsidRPr="00A219C1" w:rsidRDefault="001C3F1A" w:rsidP="00615B8E">
      <w:pPr>
        <w:spacing w:after="0" w:line="240" w:lineRule="auto"/>
        <w:rPr>
          <w:lang w:val="ka-GE"/>
        </w:rPr>
      </w:pPr>
    </w:p>
    <w:p w14:paraId="57DA0C27" w14:textId="77777777"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63112203" w14:textId="77777777"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02F5B8A9" w14:textId="77777777" w:rsidR="00A219C1" w:rsidRPr="00A219C1" w:rsidRDefault="00A219C1" w:rsidP="00A219C1">
      <w:pPr>
        <w:pStyle w:val="ListParagraph"/>
        <w:tabs>
          <w:tab w:val="left" w:pos="0"/>
          <w:tab w:val="left" w:pos="90"/>
          <w:tab w:val="left" w:pos="360"/>
        </w:tabs>
        <w:spacing w:after="0" w:line="240" w:lineRule="auto"/>
        <w:ind w:left="0"/>
        <w:jc w:val="both"/>
        <w:rPr>
          <w:lang w:val="ka-GE"/>
        </w:rPr>
      </w:pPr>
      <w:r w:rsidRPr="00A219C1">
        <w:rPr>
          <w:rFonts w:ascii="Sylfaen" w:eastAsia="Sylfaen" w:hAnsi="Sylfaen"/>
          <w:color w:val="000000"/>
          <w:lang w:val="ka-GE"/>
        </w:rPr>
        <w:t>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რისკჯგუფებთან მუშაობა, დანაშაულის ადრეულ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და განრიდებულთა ჩართულობის უზრუნველყოფა; სისხლის სამართლის პასუხისმგებლობის ასაკს მიუღწეველ პირთა მიერ ჩადენილი დანაშაულის პრევენცია, შეფასება, რეფერირება, ამ პირთა რეაბილიტაცია და მათთვის საჭირო სერვისების მიწოდება;</w:t>
      </w:r>
      <w:r w:rsidRPr="00A219C1">
        <w:rPr>
          <w:rFonts w:ascii="Sylfaen" w:eastAsia="Sylfaen" w:hAnsi="Sylfaen"/>
          <w:color w:val="000000"/>
          <w:lang w:val="ka-GE"/>
        </w:rPr>
        <w:br/>
      </w:r>
      <w:r w:rsidRPr="00A219C1">
        <w:rPr>
          <w:rFonts w:ascii="Sylfaen" w:eastAsia="Sylfaen" w:hAnsi="Sylfaen"/>
          <w:color w:val="000000"/>
          <w:lang w:val="ka-GE"/>
        </w:rPr>
        <w:br/>
        <w:t>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განვითარება;</w:t>
      </w:r>
      <w:r w:rsidRPr="00A219C1">
        <w:rPr>
          <w:rFonts w:ascii="Sylfaen" w:eastAsia="Sylfaen" w:hAnsi="Sylfaen"/>
          <w:color w:val="000000"/>
          <w:lang w:val="ka-GE"/>
        </w:rPr>
        <w:br/>
      </w:r>
      <w:r w:rsidRPr="00A219C1">
        <w:rPr>
          <w:rFonts w:ascii="Sylfaen" w:eastAsia="Sylfaen" w:hAnsi="Sylfaen"/>
          <w:color w:val="000000"/>
          <w:lang w:val="ka-GE"/>
        </w:rPr>
        <w:br/>
        <w:t>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r w:rsidRPr="00A219C1">
        <w:rPr>
          <w:rFonts w:ascii="Sylfaen" w:eastAsia="Sylfaen" w:hAnsi="Sylfaen"/>
          <w:color w:val="000000"/>
          <w:lang w:val="ka-GE"/>
        </w:rPr>
        <w:br/>
      </w:r>
      <w:r w:rsidRPr="00A219C1">
        <w:rPr>
          <w:rFonts w:ascii="Sylfaen" w:eastAsia="Sylfaen" w:hAnsi="Sylfaen"/>
          <w:color w:val="000000"/>
          <w:lang w:val="ka-GE"/>
        </w:rPr>
        <w:br/>
        <w:t>დანაშაულის პრევენციის, არასაპატიმრო სასჯელთა აღსრულებისა და 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ფუნქციონირების უზრუნველყოფა.</w:t>
      </w:r>
    </w:p>
    <w:p w14:paraId="5A024C0A" w14:textId="7B0B7E35"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252BEFC7" w14:textId="77777777" w:rsidR="001C3F1A" w:rsidRPr="00A219C1" w:rsidRDefault="001C3F1A" w:rsidP="00615B8E">
      <w:pPr>
        <w:pStyle w:val="ListParagraph"/>
        <w:tabs>
          <w:tab w:val="left" w:pos="0"/>
          <w:tab w:val="left" w:pos="90"/>
          <w:tab w:val="left" w:pos="360"/>
        </w:tabs>
        <w:spacing w:after="0" w:line="240" w:lineRule="auto"/>
        <w:ind w:left="0"/>
        <w:jc w:val="both"/>
        <w:rPr>
          <w:lang w:val="ka-GE"/>
        </w:rPr>
      </w:pPr>
    </w:p>
    <w:p w14:paraId="219A7E76" w14:textId="77777777"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იუსტიციის სახლის მომსახურებათა განვითარება და ხელმისაწვდომობა</w:t>
      </w:r>
    </w:p>
    <w:p w14:paraId="3EF22E30" w14:textId="77777777"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68387EC4" w14:textId="77777777" w:rsidR="00A219C1" w:rsidRPr="00A219C1" w:rsidRDefault="00A219C1" w:rsidP="00A219C1">
      <w:pPr>
        <w:pStyle w:val="ListParagraph"/>
        <w:tabs>
          <w:tab w:val="left" w:pos="0"/>
          <w:tab w:val="left" w:pos="90"/>
          <w:tab w:val="left" w:pos="360"/>
        </w:tabs>
        <w:spacing w:after="0" w:line="240" w:lineRule="auto"/>
        <w:ind w:left="0"/>
        <w:jc w:val="both"/>
        <w:rPr>
          <w:rFonts w:ascii="Sylfaen" w:hAnsi="Sylfaen" w:cs="Sylfaen"/>
          <w:lang w:val="ka-GE"/>
        </w:rPr>
      </w:pPr>
      <w:r w:rsidRPr="00A219C1">
        <w:rPr>
          <w:rFonts w:ascii="Sylfaen" w:eastAsia="Sylfaen" w:hAnsi="Sylfaen"/>
          <w:color w:val="000000"/>
          <w:lang w:val="ka-GE"/>
        </w:rPr>
        <w:lastRenderedPageBreak/>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მათი ხელმისაწვდომობის უზრუნველყოფა;</w:t>
      </w:r>
      <w:r w:rsidRPr="00A219C1">
        <w:rPr>
          <w:rFonts w:ascii="Sylfaen" w:eastAsia="Sylfaen" w:hAnsi="Sylfaen"/>
          <w:color w:val="000000"/>
          <w:lang w:val="ka-GE"/>
        </w:rPr>
        <w:br/>
      </w:r>
      <w:r w:rsidRPr="00A219C1">
        <w:rPr>
          <w:rFonts w:ascii="Sylfaen" w:eastAsia="Sylfaen" w:hAnsi="Sylfaen"/>
          <w:color w:val="000000"/>
          <w:lang w:val="ka-GE"/>
        </w:rPr>
        <w:br/>
        <w:t>სახელმწიფო სერვისების ხელმისაწვდომობა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A219C1">
        <w:rPr>
          <w:rFonts w:ascii="Sylfaen" w:eastAsia="Sylfaen" w:hAnsi="Sylfaen"/>
          <w:color w:val="000000"/>
          <w:lang w:val="ka-GE"/>
        </w:rPr>
        <w:br/>
      </w:r>
      <w:r w:rsidRPr="00A219C1">
        <w:rPr>
          <w:rFonts w:ascii="Sylfaen" w:eastAsia="Sylfaen" w:hAnsi="Sylfaen"/>
          <w:color w:val="000000"/>
          <w:lang w:val="ka-GE"/>
        </w:rPr>
        <w:b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r w:rsidRPr="00A219C1">
        <w:rPr>
          <w:rFonts w:ascii="Sylfaen" w:eastAsia="Sylfaen" w:hAnsi="Sylfaen"/>
          <w:color w:val="000000"/>
          <w:lang w:val="ka-GE"/>
        </w:rPr>
        <w:br/>
      </w:r>
      <w:r w:rsidRPr="00A219C1">
        <w:rPr>
          <w:rFonts w:ascii="Sylfaen" w:eastAsia="Sylfaen" w:hAnsi="Sylfaen"/>
          <w:color w:val="000000"/>
          <w:lang w:val="ka-GE"/>
        </w:rPr>
        <w:b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A219C1">
        <w:rPr>
          <w:rFonts w:ascii="Sylfaen" w:eastAsia="Sylfaen" w:hAnsi="Sylfaen"/>
          <w:color w:val="000000"/>
          <w:lang w:val="ka-GE"/>
        </w:rPr>
        <w:br/>
      </w:r>
      <w:r w:rsidRPr="00A219C1">
        <w:rPr>
          <w:rFonts w:ascii="Sylfaen" w:eastAsia="Sylfaen" w:hAnsi="Sylfaen"/>
          <w:color w:val="000000"/>
          <w:lang w:val="ka-GE"/>
        </w:rPr>
        <w:br/>
        <w:t>იუსტიციის სახლის კასპის საზოგადოებრივი ცენტრის გახსნა.</w:t>
      </w:r>
    </w:p>
    <w:p w14:paraId="2B8F7919" w14:textId="77777777"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3A25793E" w14:textId="77777777" w:rsidR="001C3F1A" w:rsidRPr="00A219C1" w:rsidRDefault="001C3F1A" w:rsidP="00615B8E">
      <w:pPr>
        <w:pStyle w:val="Normal0"/>
        <w:rPr>
          <w:sz w:val="22"/>
          <w:szCs w:val="22"/>
          <w:lang w:val="ka-GE"/>
        </w:rPr>
      </w:pPr>
    </w:p>
    <w:p w14:paraId="4AA90C1A" w14:textId="2BAF430E" w:rsidR="001C3F1A" w:rsidRPr="00A219C1" w:rsidRDefault="006F00A0"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14:paraId="2357D541" w14:textId="77777777" w:rsidR="00A219C1" w:rsidRPr="00A219C1" w:rsidRDefault="00A219C1" w:rsidP="00A219C1">
      <w:pPr>
        <w:tabs>
          <w:tab w:val="left" w:pos="0"/>
          <w:tab w:val="left" w:pos="90"/>
          <w:tab w:val="left" w:pos="270"/>
        </w:tabs>
        <w:spacing w:before="240" w:after="0" w:line="240" w:lineRule="auto"/>
        <w:jc w:val="both"/>
        <w:rPr>
          <w:rFonts w:ascii="Sylfaen" w:hAnsi="Sylfaen" w:cs="Sylfaen"/>
          <w:lang w:val="ka-GE"/>
        </w:rPr>
      </w:pPr>
      <w:r w:rsidRPr="00A219C1">
        <w:rPr>
          <w:rFonts w:ascii="Sylfaen" w:eastAsia="Sylfaen" w:hAnsi="Sylfaen"/>
          <w:color w:val="000000"/>
          <w:lang w:val="ka-GE"/>
        </w:rPr>
        <w:t>მიწის ნაკვეთის (1.2 მილიონი ჰექტარი) სისტემური რეგისტრაცია;</w:t>
      </w:r>
      <w:r w:rsidRPr="00A219C1">
        <w:rPr>
          <w:rFonts w:ascii="Sylfaen" w:eastAsia="Sylfaen" w:hAnsi="Sylfaen"/>
          <w:color w:val="000000"/>
          <w:lang w:val="ka-GE"/>
        </w:rPr>
        <w:br/>
      </w:r>
      <w:r w:rsidRPr="00A219C1">
        <w:rPr>
          <w:rFonts w:ascii="Sylfaen" w:eastAsia="Sylfaen" w:hAnsi="Sylfaen"/>
          <w:color w:val="000000"/>
          <w:lang w:val="ka-GE"/>
        </w:rPr>
        <w:b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საქართველოს ეროვნული გეოდეზიური გეგმურ-სიმაღლური საფუძვლის შექმნა და განახლება;</w:t>
      </w:r>
      <w:r w:rsidRPr="00A219C1">
        <w:rPr>
          <w:rFonts w:ascii="Sylfaen" w:eastAsia="Sylfaen" w:hAnsi="Sylfaen"/>
          <w:color w:val="000000"/>
          <w:lang w:val="ka-GE"/>
        </w:rPr>
        <w:br/>
      </w:r>
      <w:r w:rsidRPr="00A219C1">
        <w:rPr>
          <w:rFonts w:ascii="Sylfaen" w:eastAsia="Sylfaen" w:hAnsi="Sylfaen"/>
          <w:color w:val="000000"/>
          <w:lang w:val="ka-GE"/>
        </w:rPr>
        <w:br/>
        <w:t>ეროვნული სივრცითი მონაცემების ინფრასტრუქტურის (NSDI) შექმნა და განვითარება; სივრცითი მონაცემების ღია,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 გეოპორტალის მეშვეობით მათი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r w:rsidRPr="00A219C1">
        <w:rPr>
          <w:rFonts w:ascii="Sylfaen" w:eastAsia="Sylfaen" w:hAnsi="Sylfaen"/>
          <w:color w:val="000000"/>
          <w:lang w:val="ka-GE"/>
        </w:rPr>
        <w:br/>
      </w:r>
      <w:r w:rsidRPr="00A219C1">
        <w:rPr>
          <w:rFonts w:ascii="Sylfaen" w:eastAsia="Sylfaen" w:hAnsi="Sylfaen"/>
          <w:color w:val="000000"/>
          <w:lang w:val="ka-GE"/>
        </w:rPr>
        <w:br/>
        <w:t xml:space="preserve">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A219C1">
        <w:rPr>
          <w:rFonts w:ascii="Sylfaen" w:eastAsia="Sylfaen" w:hAnsi="Sylfaen"/>
          <w:color w:val="000000"/>
          <w:lang w:val="ka-GE"/>
        </w:rPr>
        <w:br/>
      </w:r>
      <w:r w:rsidRPr="00A219C1">
        <w:rPr>
          <w:rFonts w:ascii="Sylfaen" w:eastAsia="Sylfaen" w:hAnsi="Sylfaen"/>
          <w:color w:val="000000"/>
          <w:lang w:val="ka-GE"/>
        </w:rPr>
        <w:br/>
        <w:t xml:space="preserve">საქართველოს  აქტუალური რეგიონების ტერიტორიის ციფრული აეროგადაღება და ციფრული </w:t>
      </w:r>
      <w:r w:rsidRPr="00A219C1">
        <w:rPr>
          <w:rFonts w:ascii="Sylfaen" w:eastAsia="Sylfaen" w:hAnsi="Sylfaen"/>
          <w:color w:val="000000"/>
          <w:lang w:val="ka-GE"/>
        </w:rPr>
        <w:lastRenderedPageBreak/>
        <w:t>ორთოფოტოგეგმების მომზადება;</w:t>
      </w:r>
      <w:r w:rsidRPr="00A219C1">
        <w:rPr>
          <w:rFonts w:ascii="Sylfaen" w:eastAsia="Sylfaen" w:hAnsi="Sylfaen"/>
          <w:color w:val="000000"/>
          <w:lang w:val="ka-GE"/>
        </w:rPr>
        <w:br/>
      </w:r>
      <w:r w:rsidRPr="00A219C1">
        <w:rPr>
          <w:rFonts w:ascii="Sylfaen" w:eastAsia="Sylfaen" w:hAnsi="Sylfaen"/>
          <w:color w:val="000000"/>
          <w:lang w:val="ka-GE"/>
        </w:rPr>
        <w:br/>
        <w:t>ეროვნული სამისამართო და სანავიგაციო სისტემის/მონაცემთა ბაზის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სისტემებთან/მონაცემებთან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კრიტერიუმის გათვალისწინებით;</w:t>
      </w:r>
      <w:r w:rsidRPr="00A219C1">
        <w:rPr>
          <w:rFonts w:ascii="Sylfaen" w:eastAsia="Sylfaen" w:hAnsi="Sylfaen"/>
          <w:color w:val="000000"/>
          <w:lang w:val="ka-GE"/>
        </w:rPr>
        <w:br/>
      </w:r>
      <w:r w:rsidRPr="00A219C1">
        <w:rPr>
          <w:rFonts w:ascii="Sylfaen" w:eastAsia="Sylfaen" w:hAnsi="Sylfaen"/>
          <w:color w:val="000000"/>
          <w:lang w:val="ka-GE"/>
        </w:rPr>
        <w:br/>
        <w:t>მეწარმეთა და არასამეწარმეო (არაკომერციული) იურიდიული პირების რეესტრში რეგისტრირებული იურიდიული პირების რეგისტრაციის მასალების დამუშავება და დიგიტალიზაცია, ბაზებში არსებული არაზუსტი მონაცემების შესწორება, იურიდიულ პირთა სარეგისტრაციო მონაცემების სააღრიცხვო ბარათების შექმნა, რაც გულისხმობს სუბიექტების რეგისტრირებული მონაცემების შემცველი ელექტრონული ინფორმაციის ცვლილებების ქრონოლოგიური თანამიმდევრობით ასახვას;</w:t>
      </w:r>
      <w:r w:rsidRPr="00A219C1">
        <w:rPr>
          <w:rFonts w:ascii="Sylfaen" w:eastAsia="Sylfaen" w:hAnsi="Sylfaen"/>
          <w:color w:val="000000"/>
          <w:lang w:val="ka-GE"/>
        </w:rPr>
        <w:br/>
      </w:r>
      <w:r w:rsidRPr="00A219C1">
        <w:rPr>
          <w:rFonts w:ascii="Sylfaen" w:eastAsia="Sylfaen" w:hAnsi="Sylfaen"/>
          <w:color w:val="000000"/>
          <w:lang w:val="ka-GE"/>
        </w:rPr>
        <w:br/>
        <w:t>დიდი ლილოს ტერიტორიაზე არქივის ახალი ბლოკის მშენებლობა და აღჭურვა.</w:t>
      </w:r>
    </w:p>
    <w:p w14:paraId="42458830" w14:textId="77777777" w:rsidR="00F252D8" w:rsidRPr="00A219C1" w:rsidRDefault="00F252D8" w:rsidP="00615B8E">
      <w:pPr>
        <w:tabs>
          <w:tab w:val="left" w:pos="0"/>
          <w:tab w:val="left" w:pos="90"/>
          <w:tab w:val="left" w:pos="270"/>
        </w:tabs>
        <w:spacing w:before="240" w:after="0" w:line="240" w:lineRule="auto"/>
        <w:jc w:val="both"/>
        <w:rPr>
          <w:lang w:val="ka-GE"/>
        </w:rPr>
      </w:pPr>
    </w:p>
    <w:p w14:paraId="40B01BA3" w14:textId="77777777"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მიწის ბაზრის განვითარება (WB)</w:t>
      </w:r>
    </w:p>
    <w:p w14:paraId="3F210AF7" w14:textId="77777777" w:rsidR="001C3F1A" w:rsidRPr="00A219C1" w:rsidRDefault="001C3F1A" w:rsidP="00615B8E">
      <w:pPr>
        <w:spacing w:after="0" w:line="240" w:lineRule="auto"/>
        <w:rPr>
          <w:rFonts w:ascii="Sylfaen" w:hAnsi="Sylfaen"/>
          <w:lang w:val="ka-GE" w:eastAsia="it-IT"/>
        </w:rPr>
      </w:pPr>
    </w:p>
    <w:p w14:paraId="411658ED" w14:textId="77777777"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r w:rsidRPr="00A219C1">
        <w:rPr>
          <w:rFonts w:ascii="Sylfaen" w:eastAsia="Sylfaen" w:hAnsi="Sylfaen"/>
          <w:color w:val="000000"/>
          <w:lang w:val="ka-GE"/>
        </w:rPr>
        <w:br/>
      </w:r>
      <w:r w:rsidRPr="00A219C1">
        <w:rPr>
          <w:rFonts w:ascii="Sylfaen" w:eastAsia="Sylfaen" w:hAnsi="Sylfaen"/>
          <w:color w:val="000000"/>
          <w:lang w:val="ka-GE"/>
        </w:rPr>
        <w:br/>
        <w:t>5 მუნიციპალიტეტის (საგარეჯო, თეთრი წყარო, გარდაბანი, გორი და ქარელი) 74 დასახლების მიწის ნაკვეთებზე (საერთო ფართობი − 110 ათასი ჰექტარი) უფლებათა სისტემური რეგისტრაცია (მიწის ნაკვეთების საკადასტრო აგეგმვითი/აზომვითი სამუშაოების შესრულება, სხვადასხვა სახელმწიფო ორგანოსგან საარქივო და უფლების დამდგენი დოკუმენტაციის გამოთხოვა, დამუშავებული მონაცემების გამოქვეყნება და გადამოწმება, სარეგისტრაციო წარმოების შედეგად უფლებათა სისტემური რეგისტრაცია);</w:t>
      </w:r>
      <w:r w:rsidRPr="00A219C1">
        <w:rPr>
          <w:rFonts w:ascii="Sylfaen" w:eastAsia="Sylfaen" w:hAnsi="Sylfaen"/>
          <w:color w:val="000000"/>
          <w:lang w:val="ka-GE"/>
        </w:rPr>
        <w:br/>
      </w:r>
      <w:r w:rsidRPr="00A219C1">
        <w:rPr>
          <w:rFonts w:ascii="Sylfaen" w:eastAsia="Sylfaen" w:hAnsi="Sylfaen"/>
          <w:color w:val="000000"/>
          <w:lang w:val="ka-GE"/>
        </w:rPr>
        <w:br/>
        <w:t>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საირიგაციო არეალების სისტემური რეგისტრაციის მიზნებისთვის,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შესაძლებლობების გაზრდა და სერვერული მეხსიერების  შეძენა;</w:t>
      </w:r>
      <w:r w:rsidRPr="00A219C1">
        <w:rPr>
          <w:rFonts w:ascii="Sylfaen" w:eastAsia="Sylfaen" w:hAnsi="Sylfaen"/>
          <w:color w:val="000000"/>
          <w:lang w:val="ka-GE"/>
        </w:rPr>
        <w:br/>
      </w:r>
      <w:r w:rsidRPr="00A219C1">
        <w:rPr>
          <w:rFonts w:ascii="Sylfaen" w:eastAsia="Sylfaen" w:hAnsi="Sylfaen"/>
          <w:color w:val="000000"/>
          <w:lang w:val="ka-GE"/>
        </w:rPr>
        <w:br/>
        <w:t>საკადასტრო აგეგმვითი/აზომვითი სამუშაოების ხარისხის გაუმჯობესებისთვის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14:paraId="39DB63B4" w14:textId="77777777"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14:paraId="308CC8F5" w14:textId="77777777"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24062D4E" w14:textId="77777777"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14:paraId="1C04DC0F" w14:textId="77777777"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lastRenderedPageBreak/>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14:paraId="017AF34F" w14:textId="77777777"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64D4D897" w14:textId="77777777"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14:paraId="54861037" w14:textId="77777777" w:rsidR="001C3F1A" w:rsidRPr="00A219C1" w:rsidRDefault="001C3F1A" w:rsidP="00615B8E">
      <w:pPr>
        <w:spacing w:before="240" w:after="0" w:line="240" w:lineRule="auto"/>
        <w:jc w:val="both"/>
        <w:rPr>
          <w:rFonts w:ascii="Sylfaen" w:eastAsia="Sylfaen" w:hAnsi="Sylfaen" w:cs="Sylfaen"/>
          <w:bCs/>
          <w:shd w:val="clear" w:color="auto" w:fill="FFFFFF"/>
          <w:lang w:val="ka-GE"/>
        </w:rPr>
      </w:pPr>
    </w:p>
    <w:p w14:paraId="362900D9" w14:textId="77777777"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14:paraId="5E1249C4" w14:textId="69E89188"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w:t>
      </w:r>
      <w:r w:rsidR="002A0DC7" w:rsidRPr="00A219C1">
        <w:fldChar w:fldCharType="begin"/>
      </w:r>
      <w:r w:rsidR="002A0DC7" w:rsidRPr="00A219C1">
        <w:rPr>
          <w:lang w:val="ka-GE"/>
        </w:rPr>
        <w:instrText xml:space="preserve"> HYPERLINK "https://matsne.gov.ge" </w:instrText>
      </w:r>
      <w:r w:rsidR="002A0DC7" w:rsidRPr="00A219C1">
        <w:fldChar w:fldCharType="separate"/>
      </w:r>
      <w:r w:rsidR="00615B8E" w:rsidRPr="00A219C1">
        <w:rPr>
          <w:rStyle w:val="Hyperlink"/>
          <w:rFonts w:ascii="Sylfaen" w:eastAsia="Sylfaen" w:hAnsi="Sylfaen" w:cs="Sylfaen"/>
          <w:bCs/>
          <w:shd w:val="clear" w:color="auto" w:fill="FFFFFF"/>
          <w:lang w:val="ka-GE"/>
        </w:rPr>
        <w:t>https://matsne.gov.ge</w:t>
      </w:r>
      <w:r w:rsidR="002A0DC7" w:rsidRPr="00A219C1">
        <w:rPr>
          <w:rStyle w:val="Hyperlink"/>
          <w:rFonts w:ascii="Sylfaen" w:eastAsia="Sylfaen" w:hAnsi="Sylfaen" w:cs="Sylfaen"/>
          <w:bCs/>
          <w:shd w:val="clear" w:color="auto" w:fill="FFFFFF"/>
          <w:lang w:val="ka-GE"/>
        </w:rPr>
        <w:fldChar w:fldCharType="end"/>
      </w:r>
      <w:r w:rsidRPr="00A219C1">
        <w:rPr>
          <w:rFonts w:ascii="Sylfaen" w:eastAsia="Sylfaen" w:hAnsi="Sylfaen" w:cs="Sylfaen"/>
          <w:bCs/>
          <w:shd w:val="clear" w:color="auto" w:fill="FFFFFF"/>
          <w:lang w:val="ka-GE"/>
        </w:rPr>
        <w:t>);</w:t>
      </w:r>
    </w:p>
    <w:p w14:paraId="62A6FE93" w14:textId="77777777" w:rsidR="00615B8E" w:rsidRPr="00A219C1" w:rsidRDefault="00615B8E" w:rsidP="00615B8E">
      <w:pPr>
        <w:spacing w:before="240" w:after="0" w:line="240" w:lineRule="auto"/>
        <w:jc w:val="both"/>
        <w:rPr>
          <w:rFonts w:ascii="Sylfaen" w:eastAsia="Sylfaen" w:hAnsi="Sylfaen" w:cs="Sylfaen"/>
          <w:bCs/>
          <w:shd w:val="clear" w:color="auto" w:fill="FFFFFF"/>
          <w:lang w:val="ka-GE"/>
        </w:rPr>
      </w:pPr>
    </w:p>
    <w:p w14:paraId="7EA4C23C" w14:textId="7E0D2B9E" w:rsidR="001C3F1A" w:rsidRPr="00A219C1" w:rsidRDefault="001C3F1A" w:rsidP="00615B8E">
      <w:pPr>
        <w:spacing w:after="0" w:line="240" w:lineRule="auto"/>
        <w:jc w:val="both"/>
        <w:rPr>
          <w:rFonts w:ascii="Sylfaen" w:hAnsi="Sylfaen"/>
          <w:lang w:val="ka-GE"/>
        </w:rPr>
      </w:pPr>
      <w:r w:rsidRPr="00A219C1">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5A4F53F1" w14:textId="77777777" w:rsidR="00615B8E" w:rsidRPr="00A219C1" w:rsidRDefault="00615B8E" w:rsidP="00615B8E">
      <w:pPr>
        <w:spacing w:after="0" w:line="240" w:lineRule="auto"/>
        <w:jc w:val="both"/>
        <w:rPr>
          <w:rFonts w:ascii="Sylfaen" w:hAnsi="Sylfaen"/>
          <w:lang w:val="ka-GE"/>
        </w:rPr>
      </w:pPr>
    </w:p>
    <w:p w14:paraId="11BC766E" w14:textId="19FD285F" w:rsidR="001C3F1A" w:rsidRPr="00A219C1" w:rsidRDefault="001C3F1A" w:rsidP="00615B8E">
      <w:pPr>
        <w:spacing w:after="0" w:line="240" w:lineRule="auto"/>
        <w:jc w:val="both"/>
        <w:rPr>
          <w:rFonts w:ascii="Sylfaen" w:hAnsi="Sylfaen"/>
          <w:lang w:val="ka-GE"/>
        </w:rPr>
      </w:pPr>
      <w:r w:rsidRPr="00A219C1">
        <w:rPr>
          <w:rFonts w:ascii="Sylfaen" w:hAnsi="Sylfaen"/>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w:t>
      </w:r>
      <w:r w:rsidR="00615B8E" w:rsidRPr="00A219C1">
        <w:rPr>
          <w:rFonts w:ascii="Sylfaen" w:hAnsi="Sylfaen"/>
          <w:lang w:val="ka-GE"/>
        </w:rPr>
        <w:t>;</w:t>
      </w:r>
    </w:p>
    <w:p w14:paraId="200290CA" w14:textId="77777777" w:rsidR="00615B8E" w:rsidRPr="00A219C1" w:rsidRDefault="00615B8E" w:rsidP="00615B8E">
      <w:pPr>
        <w:spacing w:after="0" w:line="240" w:lineRule="auto"/>
        <w:jc w:val="both"/>
        <w:rPr>
          <w:rFonts w:ascii="Sylfaen" w:hAnsi="Sylfaen"/>
          <w:lang w:val="ka-GE"/>
        </w:rPr>
      </w:pPr>
    </w:p>
    <w:p w14:paraId="06180C8B" w14:textId="1D796BC7" w:rsidR="001C3F1A" w:rsidRPr="00A219C1" w:rsidRDefault="001C3F1A" w:rsidP="00615B8E">
      <w:pPr>
        <w:spacing w:after="0" w:line="240" w:lineRule="auto"/>
        <w:jc w:val="both"/>
        <w:rPr>
          <w:rFonts w:ascii="Sylfaen" w:hAnsi="Sylfaen"/>
          <w:lang w:val="ka-GE"/>
        </w:rPr>
      </w:pPr>
      <w:r w:rsidRPr="00A219C1">
        <w:rPr>
          <w:rFonts w:ascii="Sylfaen" w:hAnsi="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14:paraId="56287554" w14:textId="77777777" w:rsidR="00615B8E" w:rsidRPr="00A219C1" w:rsidRDefault="00615B8E" w:rsidP="00615B8E">
      <w:pPr>
        <w:spacing w:after="0" w:line="240" w:lineRule="auto"/>
        <w:jc w:val="both"/>
        <w:rPr>
          <w:rFonts w:ascii="Sylfaen" w:hAnsi="Sylfaen"/>
          <w:lang w:val="ka-GE"/>
        </w:rPr>
      </w:pPr>
    </w:p>
    <w:p w14:paraId="63A5D4E9" w14:textId="6929EEA8" w:rsidR="001C3F1A" w:rsidRPr="00A219C1" w:rsidRDefault="001C3F1A" w:rsidP="00615B8E">
      <w:pPr>
        <w:spacing w:after="0" w:line="240" w:lineRule="auto"/>
        <w:jc w:val="both"/>
        <w:rPr>
          <w:rFonts w:ascii="Sylfaen" w:hAnsi="Sylfaen"/>
          <w:lang w:val="ka-GE"/>
        </w:rPr>
      </w:pPr>
      <w:r w:rsidRPr="00A219C1">
        <w:rPr>
          <w:rFonts w:ascii="Sylfaen" w:hAnsi="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14:paraId="08B58664" w14:textId="77777777" w:rsidR="00615B8E" w:rsidRPr="00A219C1" w:rsidRDefault="00615B8E" w:rsidP="00615B8E">
      <w:pPr>
        <w:spacing w:after="0" w:line="240" w:lineRule="auto"/>
        <w:jc w:val="both"/>
        <w:rPr>
          <w:rFonts w:ascii="Sylfaen" w:hAnsi="Sylfaen"/>
          <w:lang w:val="ka-GE"/>
        </w:rPr>
      </w:pPr>
    </w:p>
    <w:p w14:paraId="6BE5D31F" w14:textId="36F15843" w:rsidR="001C3F1A" w:rsidRPr="00A219C1" w:rsidRDefault="001C3F1A" w:rsidP="00615B8E">
      <w:pPr>
        <w:spacing w:after="0" w:line="240" w:lineRule="auto"/>
        <w:jc w:val="both"/>
        <w:rPr>
          <w:rFonts w:ascii="Sylfaen" w:hAnsi="Sylfaen"/>
          <w:lang w:val="ka-GE"/>
        </w:rPr>
      </w:pPr>
      <w:r w:rsidRPr="00A219C1">
        <w:rPr>
          <w:rFonts w:ascii="Sylfaen" w:hAnsi="Sylfaen"/>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w:t>
      </w:r>
      <w:r w:rsidRPr="00A219C1">
        <w:rPr>
          <w:rFonts w:ascii="Sylfaen" w:hAnsi="Sylfaen"/>
          <w:lang w:val="ka-GE"/>
        </w:rPr>
        <w:lastRenderedPageBreak/>
        <w:t>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14:paraId="63D3C313" w14:textId="77777777" w:rsidR="00615B8E" w:rsidRPr="00A219C1" w:rsidRDefault="00615B8E" w:rsidP="00615B8E">
      <w:pPr>
        <w:spacing w:after="0" w:line="240" w:lineRule="auto"/>
        <w:jc w:val="both"/>
        <w:rPr>
          <w:rFonts w:ascii="Sylfaen" w:hAnsi="Sylfaen"/>
          <w:lang w:val="ka-GE"/>
        </w:rPr>
      </w:pPr>
    </w:p>
    <w:p w14:paraId="6AE13C5A" w14:textId="4DEFADB5" w:rsidR="001C3F1A" w:rsidRPr="00A219C1" w:rsidRDefault="001C3F1A" w:rsidP="00615B8E">
      <w:pPr>
        <w:spacing w:after="0" w:line="240" w:lineRule="auto"/>
        <w:jc w:val="both"/>
        <w:rPr>
          <w:rFonts w:ascii="Sylfaen" w:hAnsi="Sylfaen"/>
          <w:lang w:val="ka-GE"/>
        </w:rPr>
      </w:pPr>
      <w:r w:rsidRPr="00A219C1">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7EE7D19E" w14:textId="77777777" w:rsidR="00615B8E" w:rsidRPr="00A219C1" w:rsidRDefault="00615B8E" w:rsidP="00615B8E">
      <w:pPr>
        <w:spacing w:after="0" w:line="240" w:lineRule="auto"/>
        <w:jc w:val="both"/>
        <w:rPr>
          <w:rFonts w:ascii="Sylfaen" w:hAnsi="Sylfaen"/>
          <w:b/>
          <w:lang w:val="ka-GE"/>
        </w:rPr>
      </w:pPr>
    </w:p>
    <w:p w14:paraId="5DD53EB5" w14:textId="77777777"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58D382E3" w14:textId="77777777" w:rsidR="001C3F1A" w:rsidRPr="00A219C1" w:rsidRDefault="001C3F1A" w:rsidP="00615B8E">
      <w:pPr>
        <w:tabs>
          <w:tab w:val="left" w:pos="0"/>
          <w:tab w:val="left" w:pos="90"/>
          <w:tab w:val="left" w:pos="450"/>
        </w:tabs>
        <w:spacing w:after="0" w:line="240" w:lineRule="auto"/>
        <w:ind w:right="-540"/>
        <w:jc w:val="both"/>
        <w:rPr>
          <w:rFonts w:ascii="Sylfaen" w:eastAsia="Times New Roman" w:hAnsi="Sylfaen" w:cs="Sylfaen"/>
          <w:b/>
          <w:lang w:val="ka-GE"/>
        </w:rPr>
      </w:pPr>
    </w:p>
    <w:p w14:paraId="45513633" w14:textId="77777777"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57992668" w14:textId="1E618493"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14:paraId="1E27BDB7" w14:textId="77777777" w:rsidR="00615B8E" w:rsidRPr="00A219C1" w:rsidRDefault="00615B8E" w:rsidP="00615B8E">
      <w:pPr>
        <w:tabs>
          <w:tab w:val="left" w:pos="0"/>
        </w:tabs>
        <w:spacing w:after="0" w:line="240" w:lineRule="auto"/>
        <w:jc w:val="both"/>
        <w:rPr>
          <w:rFonts w:ascii="Sylfaen" w:hAnsi="Sylfaen" w:cs="Sylfaen"/>
          <w:noProof/>
          <w:color w:val="000000" w:themeColor="text1"/>
          <w:lang w:val="ka-GE"/>
        </w:rPr>
      </w:pPr>
    </w:p>
    <w:p w14:paraId="2963427E" w14:textId="75A5E5CD"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14:paraId="786DDEE2" w14:textId="77777777" w:rsidR="00615B8E" w:rsidRPr="00A219C1" w:rsidRDefault="00615B8E" w:rsidP="00615B8E">
      <w:pPr>
        <w:tabs>
          <w:tab w:val="left" w:pos="0"/>
        </w:tabs>
        <w:spacing w:after="0" w:line="240" w:lineRule="auto"/>
        <w:jc w:val="both"/>
        <w:rPr>
          <w:rFonts w:ascii="Sylfaen" w:hAnsi="Sylfaen" w:cs="Sylfaen"/>
          <w:noProof/>
          <w:color w:val="000000" w:themeColor="text1"/>
          <w:lang w:val="ka-GE"/>
        </w:rPr>
      </w:pPr>
    </w:p>
    <w:p w14:paraId="5FFAA607" w14:textId="2A0C7638"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საჭიროების ფარგლებში აღსრულების ეროვნული ბიუროს აღმასრულებლების გადამზადება კერძო აღმასრულებლის საქმიანობისთვის აუცილებელი პროფესიული უნარების განვითარებაში;</w:t>
      </w:r>
    </w:p>
    <w:p w14:paraId="3B200E66" w14:textId="77777777" w:rsidR="00615B8E" w:rsidRPr="00A219C1" w:rsidRDefault="00615B8E" w:rsidP="00615B8E">
      <w:pPr>
        <w:tabs>
          <w:tab w:val="left" w:pos="0"/>
        </w:tabs>
        <w:spacing w:after="0" w:line="240" w:lineRule="auto"/>
        <w:jc w:val="both"/>
        <w:rPr>
          <w:rFonts w:ascii="Sylfaen" w:hAnsi="Sylfaen" w:cs="Sylfaen"/>
          <w:noProof/>
          <w:color w:val="000000" w:themeColor="text1"/>
          <w:lang w:val="ka-GE"/>
        </w:rPr>
      </w:pPr>
    </w:p>
    <w:p w14:paraId="2DC0349C" w14:textId="57D5208A"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14:paraId="264E44E5" w14:textId="77777777" w:rsidR="00615B8E" w:rsidRPr="00A219C1" w:rsidRDefault="00615B8E" w:rsidP="00615B8E">
      <w:pPr>
        <w:tabs>
          <w:tab w:val="left" w:pos="0"/>
        </w:tabs>
        <w:spacing w:after="0" w:line="240" w:lineRule="auto"/>
        <w:jc w:val="both"/>
        <w:rPr>
          <w:rFonts w:ascii="Sylfaen" w:hAnsi="Sylfaen" w:cs="Sylfaen"/>
          <w:noProof/>
          <w:color w:val="000000" w:themeColor="text1"/>
          <w:lang w:val="ka-GE"/>
        </w:rPr>
      </w:pPr>
    </w:p>
    <w:p w14:paraId="41AF04E3" w14:textId="23B5DB36" w:rsidR="001C3F1A" w:rsidRPr="002332F5"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 xml:space="preserve">გამარტივებული </w:t>
      </w:r>
      <w:r w:rsidRPr="002332F5">
        <w:rPr>
          <w:rFonts w:ascii="Sylfaen" w:hAnsi="Sylfaen" w:cs="Sylfaen"/>
          <w:noProof/>
          <w:color w:val="000000" w:themeColor="text1"/>
          <w:lang w:val="ka-GE"/>
        </w:rPr>
        <w:t>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14:paraId="12A76E2D" w14:textId="77777777" w:rsidR="00615B8E" w:rsidRPr="002332F5" w:rsidRDefault="00615B8E" w:rsidP="00615B8E">
      <w:pPr>
        <w:tabs>
          <w:tab w:val="left" w:pos="0"/>
        </w:tabs>
        <w:spacing w:after="0" w:line="240" w:lineRule="auto"/>
        <w:jc w:val="both"/>
        <w:rPr>
          <w:rFonts w:ascii="Sylfaen" w:hAnsi="Sylfaen" w:cs="Sylfaen"/>
          <w:noProof/>
          <w:color w:val="000000" w:themeColor="text1"/>
          <w:lang w:val="ka-GE"/>
        </w:rPr>
      </w:pPr>
    </w:p>
    <w:p w14:paraId="725B457D" w14:textId="3C3A79BB" w:rsidR="001C3F1A" w:rsidRPr="002332F5" w:rsidRDefault="001C3F1A" w:rsidP="00615B8E">
      <w:pPr>
        <w:tabs>
          <w:tab w:val="left" w:pos="0"/>
        </w:tabs>
        <w:spacing w:after="0" w:line="240" w:lineRule="auto"/>
        <w:jc w:val="both"/>
        <w:rPr>
          <w:rFonts w:ascii="Sylfaen" w:hAnsi="Sylfaen" w:cs="Sylfaen"/>
          <w:noProof/>
          <w:color w:val="000000" w:themeColor="text1"/>
          <w:lang w:val="ka-GE"/>
        </w:rPr>
      </w:pPr>
      <w:r w:rsidRPr="002332F5">
        <w:rPr>
          <w:rFonts w:ascii="Sylfaen" w:hAnsi="Sylfaen" w:cs="Sylfaen"/>
          <w:noProof/>
          <w:color w:val="000000" w:themeColor="text1"/>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14:paraId="2A5CDC6B" w14:textId="77777777" w:rsidR="00615B8E" w:rsidRPr="002332F5" w:rsidRDefault="00615B8E" w:rsidP="00615B8E">
      <w:pPr>
        <w:tabs>
          <w:tab w:val="left" w:pos="0"/>
        </w:tabs>
        <w:spacing w:after="0" w:line="240" w:lineRule="auto"/>
        <w:jc w:val="both"/>
        <w:rPr>
          <w:rFonts w:ascii="Sylfaen" w:hAnsi="Sylfaen" w:cs="Sylfaen"/>
          <w:noProof/>
          <w:color w:val="000000" w:themeColor="text1"/>
          <w:lang w:val="ka-GE"/>
        </w:rPr>
      </w:pPr>
    </w:p>
    <w:p w14:paraId="3285C220" w14:textId="4780B469" w:rsidR="001C3F1A" w:rsidRPr="002332F5" w:rsidRDefault="001C3F1A" w:rsidP="00615B8E">
      <w:pPr>
        <w:tabs>
          <w:tab w:val="left" w:pos="0"/>
        </w:tabs>
        <w:spacing w:after="0" w:line="240" w:lineRule="auto"/>
        <w:jc w:val="both"/>
        <w:rPr>
          <w:rFonts w:ascii="Sylfaen" w:hAnsi="Sylfaen" w:cs="Sylfaen"/>
          <w:noProof/>
          <w:color w:val="000000" w:themeColor="text1"/>
          <w:lang w:val="ka-GE"/>
        </w:rPr>
      </w:pPr>
      <w:r w:rsidRPr="002332F5">
        <w:rPr>
          <w:rFonts w:ascii="Sylfaen" w:hAnsi="Sylfaen" w:cs="Sylfaen"/>
          <w:noProof/>
          <w:color w:val="000000" w:themeColor="text1"/>
          <w:lang w:val="ka-GE"/>
        </w:rPr>
        <w:t xml:space="preserve">სსიპ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14:paraId="2F95FB2F" w14:textId="77777777" w:rsidR="00615B8E" w:rsidRPr="002332F5" w:rsidRDefault="00615B8E" w:rsidP="00615B8E">
      <w:pPr>
        <w:tabs>
          <w:tab w:val="left" w:pos="0"/>
        </w:tabs>
        <w:spacing w:after="0" w:line="240" w:lineRule="auto"/>
        <w:jc w:val="both"/>
        <w:rPr>
          <w:rFonts w:ascii="Sylfaen" w:hAnsi="Sylfaen" w:cs="Sylfaen"/>
          <w:noProof/>
          <w:color w:val="000000" w:themeColor="text1"/>
          <w:lang w:val="ka-GE"/>
        </w:rPr>
      </w:pPr>
    </w:p>
    <w:p w14:paraId="507506E3" w14:textId="27D20827" w:rsidR="001C3F1A" w:rsidRPr="002332F5" w:rsidRDefault="001C3F1A" w:rsidP="00615B8E">
      <w:pPr>
        <w:tabs>
          <w:tab w:val="left" w:pos="0"/>
        </w:tabs>
        <w:spacing w:after="0" w:line="240" w:lineRule="auto"/>
        <w:jc w:val="both"/>
        <w:rPr>
          <w:rFonts w:ascii="Sylfaen" w:hAnsi="Sylfaen" w:cs="Sylfaen"/>
          <w:noProof/>
          <w:color w:val="000000" w:themeColor="text1"/>
          <w:lang w:val="ka-GE"/>
        </w:rPr>
      </w:pPr>
      <w:r w:rsidRPr="002332F5">
        <w:rPr>
          <w:rFonts w:ascii="Sylfaen" w:hAnsi="Sylfaen" w:cs="Sylfaen"/>
          <w:noProof/>
          <w:color w:val="000000" w:themeColor="text1"/>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14:paraId="3F8F7DFC" w14:textId="77777777" w:rsidR="00615B8E" w:rsidRPr="002332F5" w:rsidRDefault="00615B8E" w:rsidP="00615B8E">
      <w:pPr>
        <w:tabs>
          <w:tab w:val="left" w:pos="0"/>
        </w:tabs>
        <w:spacing w:after="0" w:line="240" w:lineRule="auto"/>
        <w:jc w:val="both"/>
        <w:rPr>
          <w:rFonts w:ascii="Sylfaen" w:hAnsi="Sylfaen" w:cs="Sylfaen"/>
          <w:noProof/>
          <w:color w:val="000000" w:themeColor="text1"/>
          <w:lang w:val="ka-GE"/>
        </w:rPr>
      </w:pPr>
    </w:p>
    <w:p w14:paraId="5B6A3523" w14:textId="7EE100C3" w:rsidR="00C53E14" w:rsidRPr="002332F5" w:rsidRDefault="001C3F1A" w:rsidP="00615B8E">
      <w:pPr>
        <w:tabs>
          <w:tab w:val="left" w:pos="0"/>
        </w:tabs>
        <w:spacing w:after="0" w:line="240" w:lineRule="auto"/>
        <w:jc w:val="both"/>
        <w:rPr>
          <w:rFonts w:ascii="Sylfaen" w:hAnsi="Sylfaen" w:cs="Sylfaen"/>
          <w:noProof/>
          <w:color w:val="000000" w:themeColor="text1"/>
          <w:lang w:val="ka-GE"/>
        </w:rPr>
      </w:pPr>
      <w:r w:rsidRPr="002332F5">
        <w:rPr>
          <w:rFonts w:ascii="Sylfaen" w:hAnsi="Sylfaen" w:cs="Sylfaen"/>
          <w:noProof/>
          <w:color w:val="000000" w:themeColor="text1"/>
          <w:lang w:val="ka-GE"/>
        </w:rPr>
        <w:t>აღსრულების ეროვნულ ბიუროს მიერ დაყადაღებული ავტომანქანების განთავსების მიზნით საპარკინგე სივრცის მოწყობა.</w:t>
      </w:r>
    </w:p>
    <w:p w14:paraId="18E73F57" w14:textId="77777777" w:rsidR="00615B8E" w:rsidRPr="002332F5" w:rsidRDefault="00615B8E" w:rsidP="00615B8E">
      <w:pPr>
        <w:tabs>
          <w:tab w:val="left" w:pos="0"/>
        </w:tabs>
        <w:spacing w:after="0" w:line="240" w:lineRule="auto"/>
        <w:jc w:val="both"/>
        <w:rPr>
          <w:rFonts w:ascii="Sylfaen" w:hAnsi="Sylfaen" w:cs="Sylfaen"/>
          <w:noProof/>
          <w:lang w:val="ka-GE"/>
        </w:rPr>
      </w:pPr>
    </w:p>
    <w:p w14:paraId="4C254E88" w14:textId="77777777" w:rsidR="00C63FD0" w:rsidRPr="002332F5" w:rsidRDefault="00C63FD0" w:rsidP="00615B8E">
      <w:pPr>
        <w:pStyle w:val="Heading1"/>
        <w:spacing w:before="0" w:line="240" w:lineRule="auto"/>
        <w:rPr>
          <w:rFonts w:ascii="Sylfaen" w:eastAsia="Sylfaen" w:hAnsi="Sylfaen" w:cs="Sylfaen"/>
          <w:b/>
          <w:sz w:val="22"/>
          <w:szCs w:val="22"/>
          <w:lang w:val="ka-GE"/>
        </w:rPr>
      </w:pPr>
      <w:r w:rsidRPr="002332F5">
        <w:rPr>
          <w:rFonts w:ascii="Sylfaen" w:eastAsia="Sylfaen" w:hAnsi="Sylfaen" w:cs="Sylfaen"/>
          <w:b/>
          <w:sz w:val="22"/>
          <w:szCs w:val="22"/>
          <w:lang w:val="ka-GE"/>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E429C2F" w14:textId="77777777" w:rsidR="00C63FD0" w:rsidRPr="002332F5" w:rsidRDefault="00C63FD0" w:rsidP="00615B8E">
      <w:pPr>
        <w:spacing w:after="0" w:line="240" w:lineRule="auto"/>
        <w:jc w:val="both"/>
        <w:rPr>
          <w:rFonts w:ascii="Sylfaen" w:hAnsi="Sylfaen"/>
          <w:b/>
          <w:i/>
          <w:lang w:val="ka-GE"/>
        </w:rPr>
      </w:pPr>
    </w:p>
    <w:p w14:paraId="6C6E9CAD" w14:textId="77777777"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6A7D7E60" w14:textId="77777777" w:rsidR="00C63FD0" w:rsidRPr="002332F5" w:rsidRDefault="00C63FD0" w:rsidP="00615B8E">
      <w:pPr>
        <w:spacing w:after="0" w:line="240" w:lineRule="auto"/>
        <w:jc w:val="both"/>
        <w:rPr>
          <w:rFonts w:ascii="Sylfaen" w:hAnsi="Sylfaen" w:cs="Sylfaen"/>
          <w:lang w:val="ka-GE"/>
        </w:rPr>
      </w:pPr>
    </w:p>
    <w:p w14:paraId="584AA3C8" w14:textId="77777777" w:rsidR="002332F5" w:rsidRPr="002332F5" w:rsidRDefault="002332F5" w:rsidP="002332F5">
      <w:pPr>
        <w:spacing w:line="240" w:lineRule="auto"/>
        <w:jc w:val="both"/>
        <w:rPr>
          <w:rFonts w:ascii="Sylfaen" w:hAnsi="Sylfaen" w:cs="Sylfaen"/>
          <w:lang w:val="ka-GE"/>
        </w:rPr>
      </w:pPr>
      <w:proofErr w:type="spellStart"/>
      <w:r w:rsidRPr="002332F5">
        <w:rPr>
          <w:rFonts w:ascii="Sylfaen" w:eastAsia="Sylfaen" w:hAnsi="Sylfaen"/>
          <w:color w:val="000000"/>
        </w:rPr>
        <w:t>მოსახლეობის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შრომის</w:t>
      </w:r>
      <w:proofErr w:type="spellEnd"/>
      <w:r w:rsidRPr="002332F5">
        <w:rPr>
          <w:rFonts w:ascii="Sylfaen" w:eastAsia="Sylfaen" w:hAnsi="Sylfaen"/>
          <w:color w:val="000000"/>
          <w:lang w:val="ka-GE"/>
        </w:rPr>
        <w:t>ა და დასაქმების</w:t>
      </w:r>
      <w:r w:rsidRPr="002332F5">
        <w:rPr>
          <w:rFonts w:ascii="Sylfaen" w:eastAsia="Sylfaen" w:hAnsi="Sylfaen"/>
          <w:color w:val="000000"/>
        </w:rPr>
        <w:t xml:space="preserve">, </w:t>
      </w:r>
      <w:proofErr w:type="spellStart"/>
      <w:r w:rsidRPr="002332F5">
        <w:rPr>
          <w:rFonts w:ascii="Sylfaen" w:eastAsia="Sylfaen" w:hAnsi="Sylfaen"/>
          <w:color w:val="000000"/>
        </w:rPr>
        <w:t>ჯანმრთელობის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დაცვისა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სოციალური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დაცვის</w:t>
      </w:r>
      <w:proofErr w:type="spellEnd"/>
      <w:r w:rsidRPr="002332F5">
        <w:rPr>
          <w:rFonts w:ascii="Sylfaen" w:eastAsia="Sylfaen" w:hAnsi="Sylfaen"/>
          <w:color w:val="000000"/>
          <w:lang w:val="ka-GE"/>
        </w:rPr>
        <w:t xml:space="preserve"> სფეროებში</w:t>
      </w:r>
      <w:r w:rsidRPr="002332F5">
        <w:rPr>
          <w:rFonts w:ascii="Sylfaen" w:eastAsia="Sylfaen" w:hAnsi="Sylfaen"/>
          <w:color w:val="000000"/>
        </w:rPr>
        <w:t xml:space="preserve"> </w:t>
      </w:r>
      <w:proofErr w:type="spellStart"/>
      <w:r w:rsidRPr="002332F5">
        <w:rPr>
          <w:rFonts w:ascii="Sylfaen" w:eastAsia="Sylfaen" w:hAnsi="Sylfaen"/>
          <w:color w:val="000000"/>
        </w:rPr>
        <w:t>სახელმწიფო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პოლიტიკის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შემუშავება</w:t>
      </w:r>
      <w:proofErr w:type="spellEnd"/>
      <w:r w:rsidRPr="002332F5">
        <w:rPr>
          <w:rFonts w:ascii="Sylfaen" w:eastAsia="Sylfaen" w:hAnsi="Sylfaen"/>
          <w:color w:val="000000"/>
          <w:lang w:val="ka-GE"/>
        </w:rPr>
        <w:t xml:space="preserve"> და</w:t>
      </w:r>
      <w:r w:rsidRPr="002332F5">
        <w:rPr>
          <w:rFonts w:ascii="Sylfaen" w:eastAsia="Sylfaen" w:hAnsi="Sylfaen"/>
          <w:color w:val="000000"/>
        </w:rPr>
        <w:t xml:space="preserve"> </w:t>
      </w:r>
      <w:proofErr w:type="spellStart"/>
      <w:r w:rsidRPr="002332F5">
        <w:rPr>
          <w:rFonts w:ascii="Sylfaen" w:eastAsia="Sylfaen" w:hAnsi="Sylfaen"/>
          <w:color w:val="000000"/>
        </w:rPr>
        <w:t>განხორციელება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შესაბამისი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საქმიანობის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კოორდინაცია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დევნილთა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სტიქიური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მოვლენების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შედეგად</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დაზარალებულ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გადაადგილებულ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ეკომიგრანტთა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სოციალური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დაცვისა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განსახლების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სფეროში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სახელმწიფო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პოლიტიკის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შემუშავება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lang w:val="ka-GE"/>
        </w:rPr>
        <w:t xml:space="preserve"> მისი</w:t>
      </w:r>
      <w:r w:rsidRPr="002332F5">
        <w:rPr>
          <w:rFonts w:ascii="Sylfaen" w:eastAsia="Sylfaen" w:hAnsi="Sylfaen"/>
          <w:color w:val="000000"/>
        </w:rPr>
        <w:t xml:space="preserve"> </w:t>
      </w:r>
      <w:proofErr w:type="spellStart"/>
      <w:r w:rsidRPr="002332F5">
        <w:rPr>
          <w:rFonts w:ascii="Sylfaen" w:eastAsia="Sylfaen" w:hAnsi="Sylfaen"/>
          <w:color w:val="000000"/>
        </w:rPr>
        <w:t>განხორციელების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კოორდინაცია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ჯანმრთელობის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სისტემის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მარეგულირებელი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აქტების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მომზადება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ზედამხედველობა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სამედიცინო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საქმიანობის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ხარისხის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კონტროლი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მისი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უსაფრთხოების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უზრუნველყოფა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სამედიცინო-სოციალური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ექსპერტიზის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კონტროლი</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სამკურნალო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საშუალებების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ხარისხსა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მიმოქცევა</w:t>
      </w:r>
      <w:proofErr w:type="spellEnd"/>
      <w:r w:rsidRPr="002332F5">
        <w:rPr>
          <w:rFonts w:ascii="Sylfaen" w:eastAsia="Sylfaen" w:hAnsi="Sylfaen"/>
          <w:color w:val="000000"/>
          <w:lang w:val="ka-GE"/>
        </w:rPr>
        <w:t>ზე</w:t>
      </w:r>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ფარმაცევტულ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საქმიანობაზე</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ზედამხედველობა</w:t>
      </w:r>
      <w:proofErr w:type="spellEnd"/>
      <w:r w:rsidRPr="002332F5">
        <w:rPr>
          <w:rFonts w:ascii="Sylfaen" w:eastAsia="Sylfaen" w:hAnsi="Sylfaen"/>
          <w:color w:val="000000"/>
        </w:rPr>
        <w:t xml:space="preserve">; </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სოციალური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დახმარებების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პენსიებისა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სხვა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ფულადი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არაფულადი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სახელმწიფო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ბენეფიტების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მიმღებთა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გამოვლენა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დადგენა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აღრიცხვა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მათთვის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დახმარების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დანიშვნა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მისი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გაცემის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ორგანიზება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საზოგადოების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საჭიროებებზე</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ორიენტირებული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ჯანმრთელობის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დაცვის</w:t>
      </w:r>
      <w:proofErr w:type="spellEnd"/>
      <w:r w:rsidRPr="002332F5">
        <w:rPr>
          <w:rFonts w:ascii="Sylfaen" w:eastAsia="Sylfaen" w:hAnsi="Sylfaen"/>
          <w:color w:val="000000"/>
        </w:rPr>
        <w:t xml:space="preserve">  </w:t>
      </w:r>
      <w:r w:rsidRPr="002332F5">
        <w:rPr>
          <w:rFonts w:ascii="Sylfaen" w:eastAsia="Sylfaen" w:hAnsi="Sylfaen"/>
          <w:color w:val="000000"/>
          <w:lang w:val="ka-GE"/>
        </w:rPr>
        <w:t>მომსახურების</w:t>
      </w:r>
      <w:r w:rsidRPr="002332F5">
        <w:rPr>
          <w:rFonts w:ascii="Sylfaen" w:eastAsia="Sylfaen" w:hAnsi="Sylfaen"/>
          <w:color w:val="000000"/>
        </w:rPr>
        <w:t xml:space="preserve"> </w:t>
      </w:r>
      <w:proofErr w:type="spellStart"/>
      <w:r w:rsidRPr="002332F5">
        <w:rPr>
          <w:rFonts w:ascii="Sylfaen" w:eastAsia="Sylfaen" w:hAnsi="Sylfaen"/>
          <w:color w:val="000000"/>
        </w:rPr>
        <w:t>შეუფერხებელი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მიწოდება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ადამიანით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ვაჭრობის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ტრეფიკინგის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ქალთა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მიმართ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ძალადობის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ან</w:t>
      </w:r>
      <w:proofErr w:type="spellEnd"/>
      <w:r w:rsidRPr="002332F5">
        <w:rPr>
          <w:rFonts w:ascii="Sylfaen" w:eastAsia="Sylfaen" w:hAnsi="Sylfaen"/>
          <w:color w:val="000000"/>
        </w:rPr>
        <w:t>/</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ოჯახში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ძალადობის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სექსუალური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ძალადობის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მსხვერპლთა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დაზარალებულთა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r w:rsidRPr="002332F5">
        <w:rPr>
          <w:rFonts w:ascii="Sylfaen" w:eastAsia="Sylfaen" w:hAnsi="Sylfaen"/>
          <w:color w:val="000000"/>
          <w:lang w:val="ka-GE"/>
        </w:rPr>
        <w:t>დახმარება/</w:t>
      </w:r>
      <w:proofErr w:type="spellStart"/>
      <w:r w:rsidRPr="002332F5">
        <w:rPr>
          <w:rFonts w:ascii="Sylfaen" w:eastAsia="Sylfaen" w:hAnsi="Sylfaen"/>
          <w:color w:val="000000"/>
        </w:rPr>
        <w:t>მხარდაჭერა</w:t>
      </w:r>
      <w:proofErr w:type="spellEnd"/>
      <w:r w:rsidRPr="002332F5">
        <w:rPr>
          <w:rFonts w:ascii="Sylfaen" w:eastAsia="Sylfaen" w:hAnsi="Sylfaen"/>
          <w:color w:val="000000"/>
        </w:rPr>
        <w:t xml:space="preserve">;  </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მზრუნველობამოკლებულ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ბავშვთა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ხანდაზმულთა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შეზღუდული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შესაძლებლობის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მქონე</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პირთა</w:t>
      </w:r>
      <w:proofErr w:type="spellEnd"/>
      <w:r w:rsidRPr="002332F5">
        <w:rPr>
          <w:rFonts w:ascii="Sylfaen" w:eastAsia="Sylfaen" w:hAnsi="Sylfaen"/>
          <w:color w:val="000000"/>
        </w:rPr>
        <w:t>/</w:t>
      </w:r>
      <w:proofErr w:type="spellStart"/>
      <w:r w:rsidRPr="002332F5">
        <w:rPr>
          <w:rFonts w:ascii="Sylfaen" w:eastAsia="Sylfaen" w:hAnsi="Sylfaen"/>
          <w:color w:val="000000"/>
        </w:rPr>
        <w:t>ბავშვთა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მოვლა-პატრონობა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გრძელვადიან</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პერიოდში</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საქართველოს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ტერიტორიულ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ერთეულებში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საგანგებო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სიტუაციების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კოორდინაციისა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გადაუდებელი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დახმარების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მართვა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ქვეყანაში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შრომის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უსაფრთხოების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მექანიზმების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მართვა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შრომითი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ურთიერთობების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გაუმჯობესება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შრომის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უსაფრთხოებისა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ჯანმრთელობის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თაობაზე</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შესაბამისი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ადმინისტრაციულ-სამართლებრივი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აქტების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შემუშავება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ქვეყანაში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შრომის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ბაზრის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პოლიტიკის</w:t>
      </w:r>
      <w:proofErr w:type="spellEnd"/>
      <w:r w:rsidRPr="002332F5">
        <w:rPr>
          <w:rFonts w:ascii="Sylfaen" w:eastAsia="Sylfaen" w:hAnsi="Sylfaen"/>
          <w:color w:val="000000"/>
          <w:lang w:val="ka-GE"/>
        </w:rPr>
        <w:t>ა და</w:t>
      </w:r>
      <w:r w:rsidRPr="002332F5">
        <w:rPr>
          <w:rFonts w:ascii="Sylfaen" w:eastAsia="Sylfaen" w:hAnsi="Sylfaen"/>
          <w:color w:val="000000"/>
        </w:rPr>
        <w:t xml:space="preserve"> </w:t>
      </w:r>
      <w:proofErr w:type="spellStart"/>
      <w:r w:rsidRPr="002332F5">
        <w:rPr>
          <w:rFonts w:ascii="Sylfaen" w:eastAsia="Sylfaen" w:hAnsi="Sylfaen"/>
          <w:color w:val="000000"/>
        </w:rPr>
        <w:t>დასაქმების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ხელშეწყობის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სამუშაოს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მაძიებელთა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პროფესიული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მომზადებ</w:t>
      </w:r>
      <w:proofErr w:type="spellEnd"/>
      <w:r w:rsidRPr="002332F5">
        <w:rPr>
          <w:rFonts w:ascii="Sylfaen" w:eastAsia="Sylfaen" w:hAnsi="Sylfaen"/>
          <w:color w:val="000000"/>
          <w:lang w:val="ka-GE"/>
        </w:rPr>
        <w:t xml:space="preserve">ის, </w:t>
      </w:r>
      <w:proofErr w:type="spellStart"/>
      <w:r w:rsidRPr="002332F5">
        <w:rPr>
          <w:rFonts w:ascii="Sylfaen" w:eastAsia="Sylfaen" w:hAnsi="Sylfaen"/>
          <w:color w:val="000000"/>
        </w:rPr>
        <w:t>გადამზადებისა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კვალიფიკაციის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ამაღლების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მექანიზმების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მართვა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იძულებით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გადაადგილებულ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პირთა</w:t>
      </w:r>
      <w:proofErr w:type="spellEnd"/>
      <w:r w:rsidRPr="002332F5">
        <w:rPr>
          <w:rFonts w:ascii="Sylfaen" w:eastAsia="Sylfaen" w:hAnsi="Sylfaen"/>
          <w:color w:val="000000"/>
        </w:rPr>
        <w:t xml:space="preserve"> </w:t>
      </w:r>
      <w:r w:rsidRPr="002332F5">
        <w:rPr>
          <w:rFonts w:ascii="Sylfaen" w:eastAsia="Sylfaen" w:hAnsi="Sylfaen"/>
          <w:color w:val="000000"/>
          <w:lang w:val="ka-GE"/>
        </w:rPr>
        <w:t>−</w:t>
      </w:r>
      <w:r w:rsidRPr="002332F5">
        <w:rPr>
          <w:rFonts w:ascii="Sylfaen" w:eastAsia="Sylfaen" w:hAnsi="Sylfaen"/>
          <w:color w:val="000000"/>
        </w:rPr>
        <w:t xml:space="preserve"> </w:t>
      </w:r>
      <w:proofErr w:type="spellStart"/>
      <w:r w:rsidRPr="002332F5">
        <w:rPr>
          <w:rFonts w:ascii="Sylfaen" w:eastAsia="Sylfaen" w:hAnsi="Sylfaen"/>
          <w:color w:val="000000"/>
        </w:rPr>
        <w:t>დევნილთა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ეკომიგრანტთა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მიგრანტთა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სოციალურ-ეკონომიკური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მდგომარეობის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გაუმჯობესება</w:t>
      </w:r>
      <w:proofErr w:type="spellEnd"/>
      <w:r w:rsidRPr="002332F5">
        <w:rPr>
          <w:rFonts w:ascii="Sylfaen" w:eastAsia="Sylfaen" w:hAnsi="Sylfaen"/>
          <w:color w:val="000000"/>
        </w:rPr>
        <w:t>.</w:t>
      </w:r>
    </w:p>
    <w:p w14:paraId="0A1656C9" w14:textId="177EB54A" w:rsidR="009D5D56" w:rsidRPr="002332F5" w:rsidRDefault="009D5D56" w:rsidP="00615B8E">
      <w:pPr>
        <w:spacing w:after="0" w:line="240" w:lineRule="auto"/>
        <w:jc w:val="both"/>
        <w:rPr>
          <w:rFonts w:ascii="Sylfaen" w:hAnsi="Sylfaen" w:cs="Sylfaen"/>
          <w:lang w:val="ka-GE"/>
        </w:rPr>
      </w:pPr>
    </w:p>
    <w:p w14:paraId="1A82B4BE" w14:textId="77777777" w:rsidR="00C63FD0" w:rsidRPr="002332F5" w:rsidRDefault="00C63FD0" w:rsidP="00615B8E">
      <w:pPr>
        <w:spacing w:after="0" w:line="240" w:lineRule="auto"/>
        <w:jc w:val="both"/>
        <w:rPr>
          <w:rFonts w:ascii="Sylfaen" w:hAnsi="Sylfaen" w:cs="Sylfaen"/>
          <w:lang w:val="ka-GE"/>
        </w:rPr>
      </w:pPr>
    </w:p>
    <w:p w14:paraId="235CA050" w14:textId="77777777"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მოსახლეობის სოციალური დაცვა</w:t>
      </w:r>
    </w:p>
    <w:p w14:paraId="337ED4E3" w14:textId="77777777" w:rsidR="00C63FD0" w:rsidRPr="002332F5" w:rsidRDefault="00C63FD0" w:rsidP="00615B8E">
      <w:pPr>
        <w:spacing w:after="0" w:line="240" w:lineRule="auto"/>
        <w:jc w:val="both"/>
        <w:rPr>
          <w:rFonts w:ascii="Sylfaen" w:hAnsi="Sylfaen" w:cs="Sylfaen"/>
          <w:lang w:val="ka-GE"/>
        </w:rPr>
      </w:pPr>
    </w:p>
    <w:p w14:paraId="0815D3F2" w14:textId="77777777" w:rsidR="002332F5" w:rsidRPr="002332F5" w:rsidRDefault="002332F5" w:rsidP="002332F5">
      <w:pPr>
        <w:spacing w:line="240" w:lineRule="auto"/>
        <w:jc w:val="both"/>
        <w:rPr>
          <w:rFonts w:ascii="Sylfaen" w:hAnsi="Sylfaen" w:cs="Sylfaen"/>
          <w:lang w:val="ka-GE"/>
        </w:rPr>
      </w:pPr>
      <w:r w:rsidRPr="002332F5">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2332F5">
        <w:rPr>
          <w:rFonts w:ascii="Sylfaen" w:hAnsi="Sylfaen" w:cs="Sylfaen"/>
          <w:lang w:val="ka-GE"/>
        </w:rPr>
        <w:br/>
      </w:r>
      <w:r w:rsidRPr="002332F5">
        <w:rPr>
          <w:rFonts w:ascii="Sylfaen" w:hAnsi="Sylfaen" w:cs="Sylfaen"/>
          <w:lang w:val="ka-GE"/>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2332F5">
        <w:rPr>
          <w:rFonts w:ascii="Sylfaen" w:hAnsi="Sylfaen" w:cs="Sylfaen"/>
          <w:lang w:val="ka-GE"/>
        </w:rPr>
        <w:br/>
      </w:r>
      <w:r w:rsidRPr="002332F5">
        <w:rPr>
          <w:rFonts w:ascii="Sylfaen" w:hAnsi="Sylfaen" w:cs="Sylfaen"/>
          <w:lang w:val="ka-GE"/>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4870AA14" w14:textId="77777777" w:rsidR="002332F5" w:rsidRPr="002332F5" w:rsidRDefault="002332F5" w:rsidP="002332F5">
      <w:pPr>
        <w:spacing w:line="240" w:lineRule="auto"/>
        <w:jc w:val="both"/>
        <w:rPr>
          <w:rFonts w:ascii="Sylfaen" w:hAnsi="Sylfaen" w:cs="Sylfaen"/>
          <w:lang w:val="ka-GE"/>
        </w:rPr>
      </w:pPr>
      <w:r w:rsidRPr="002332F5">
        <w:rPr>
          <w:rFonts w:ascii="Sylfaen" w:hAnsi="Sylfaen" w:cs="Sylfaen"/>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2332F5">
        <w:rPr>
          <w:rFonts w:ascii="Sylfaen" w:hAnsi="Sylfaen" w:cs="Sylfaen"/>
          <w:lang w:val="ka-GE"/>
        </w:rPr>
        <w:br/>
      </w:r>
      <w:r w:rsidRPr="002332F5">
        <w:rPr>
          <w:rFonts w:ascii="Sylfaen" w:hAnsi="Sylfaen" w:cs="Sylfaen"/>
          <w:lang w:val="ka-GE"/>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25399FD4" w14:textId="77777777" w:rsidR="002332F5" w:rsidRPr="002332F5" w:rsidRDefault="002332F5" w:rsidP="002332F5">
      <w:pPr>
        <w:spacing w:line="240" w:lineRule="auto"/>
        <w:jc w:val="both"/>
        <w:rPr>
          <w:rFonts w:ascii="Sylfaen" w:hAnsi="Sylfaen" w:cs="Sylfaen"/>
          <w:lang w:val="ka-GE"/>
        </w:rPr>
      </w:pPr>
      <w:r w:rsidRPr="002332F5">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r w:rsidRPr="002332F5">
        <w:rPr>
          <w:rFonts w:ascii="Sylfaen" w:hAnsi="Sylfaen" w:cs="Sylfaen"/>
          <w:lang w:val="ka-GE"/>
        </w:rPr>
        <w:br/>
      </w:r>
      <w:r w:rsidRPr="002332F5">
        <w:rPr>
          <w:rFonts w:ascii="Sylfaen" w:hAnsi="Sylfaen" w:cs="Sylfaen"/>
          <w:lang w:val="ka-GE"/>
        </w:rPr>
        <w:br/>
      </w:r>
      <w:r w:rsidRPr="002332F5">
        <w:rPr>
          <w:rFonts w:ascii="Sylfaen" w:hAnsi="Sylfaen" w:cs="Sylfaen"/>
          <w:lang w:val="ka-GE"/>
        </w:rPr>
        <w:lastRenderedPageBreak/>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163F0C45" w14:textId="39379290" w:rsidR="00C63FD0" w:rsidRPr="002332F5" w:rsidRDefault="00C63FD0" w:rsidP="00615B8E">
      <w:pPr>
        <w:spacing w:after="0" w:line="240" w:lineRule="auto"/>
        <w:jc w:val="both"/>
        <w:rPr>
          <w:rFonts w:ascii="Sylfaen" w:hAnsi="Sylfaen" w:cs="Sylfaen"/>
          <w:lang w:val="ka-GE"/>
        </w:rPr>
      </w:pPr>
    </w:p>
    <w:p w14:paraId="04F59FF8" w14:textId="27F50446" w:rsidR="009D5D56" w:rsidRPr="002332F5" w:rsidRDefault="009D5D56" w:rsidP="00114108">
      <w:pPr>
        <w:pStyle w:val="ListParagraph"/>
        <w:numPr>
          <w:ilvl w:val="0"/>
          <w:numId w:val="31"/>
        </w:numPr>
        <w:jc w:val="both"/>
        <w:rPr>
          <w:rFonts w:ascii="Sylfaen" w:hAnsi="Sylfaen"/>
          <w:i/>
          <w:lang w:val="ka-GE"/>
        </w:rPr>
      </w:pPr>
      <w:r w:rsidRPr="002332F5">
        <w:rPr>
          <w:rFonts w:ascii="Sylfaen" w:hAnsi="Sylfaen"/>
          <w:i/>
          <w:lang w:val="ka-GE"/>
        </w:rPr>
        <w:t>საპენსიო პოლიტიკის ახალი მიმართულება</w:t>
      </w:r>
      <w:r w:rsidR="009E701D" w:rsidRPr="002332F5">
        <w:rPr>
          <w:rFonts w:ascii="Sylfaen" w:hAnsi="Sylfaen"/>
          <w:i/>
          <w:lang w:val="ka-GE"/>
        </w:rPr>
        <w:t xml:space="preserve"> - პენსიის ინდექსაცია</w:t>
      </w:r>
    </w:p>
    <w:p w14:paraId="5E069D32" w14:textId="77777777" w:rsidR="009D5D56" w:rsidRPr="002332F5" w:rsidRDefault="009D5D56" w:rsidP="009D5D56">
      <w:pPr>
        <w:jc w:val="both"/>
        <w:rPr>
          <w:rFonts w:ascii="Sylfaen" w:hAnsi="Sylfaen"/>
          <w:lang w:val="ka-GE"/>
        </w:rPr>
      </w:pPr>
      <w:r w:rsidRPr="002332F5">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14:paraId="3EC97888" w14:textId="77777777" w:rsidR="009D5D56" w:rsidRPr="002332F5" w:rsidRDefault="009D5D56" w:rsidP="009D5D56">
      <w:pPr>
        <w:rPr>
          <w:rFonts w:ascii="Sylfaen" w:hAnsi="Sylfaen"/>
          <w:lang w:val="ka-GE"/>
        </w:rPr>
      </w:pPr>
      <w:r w:rsidRPr="002332F5">
        <w:rPr>
          <w:rFonts w:ascii="Sylfaen" w:hAnsi="Sylfaen"/>
          <w:lang w:val="ka-GE"/>
        </w:rPr>
        <w:t>საშუალოვადიანი პერიოდის ბოლოს სახელმწიფო პენსია განისაზღვრება:</w:t>
      </w:r>
    </w:p>
    <w:p w14:paraId="5221CC6D" w14:textId="77777777" w:rsidR="009D5D56" w:rsidRPr="002332F5" w:rsidRDefault="009D5D56" w:rsidP="00114108">
      <w:pPr>
        <w:pStyle w:val="ListParagraph"/>
        <w:numPr>
          <w:ilvl w:val="0"/>
          <w:numId w:val="32"/>
        </w:numPr>
        <w:rPr>
          <w:rFonts w:ascii="Sylfaen" w:hAnsi="Sylfaen"/>
          <w:lang w:val="ka-GE"/>
        </w:rPr>
      </w:pPr>
      <w:r w:rsidRPr="002332F5">
        <w:rPr>
          <w:rFonts w:ascii="Sylfaen" w:hAnsi="Sylfaen"/>
          <w:lang w:val="ka-GE"/>
        </w:rPr>
        <w:t>70 წლამდე ასაკის პენსიონერებისათვის - არანაკლებ 300 ლარის ოდენობით;</w:t>
      </w:r>
    </w:p>
    <w:p w14:paraId="75AC5553" w14:textId="77777777" w:rsidR="009D5D56" w:rsidRPr="002332F5" w:rsidRDefault="009D5D56" w:rsidP="00114108">
      <w:pPr>
        <w:pStyle w:val="ListParagraph"/>
        <w:numPr>
          <w:ilvl w:val="0"/>
          <w:numId w:val="32"/>
        </w:numPr>
        <w:rPr>
          <w:rFonts w:ascii="Sylfaen" w:hAnsi="Sylfaen"/>
          <w:lang w:val="ka-GE"/>
        </w:rPr>
      </w:pPr>
      <w:r w:rsidRPr="002332F5">
        <w:rPr>
          <w:rFonts w:ascii="Sylfaen" w:hAnsi="Sylfaen"/>
          <w:lang w:val="ka-GE"/>
        </w:rPr>
        <w:t>70 წლის და მეტი ასაკის პენსიონერებისათვის - არანაკლებ 350 ლარის ოდენობით.</w:t>
      </w:r>
    </w:p>
    <w:p w14:paraId="23FE6127" w14:textId="77777777" w:rsidR="009D5D56" w:rsidRPr="002332F5" w:rsidRDefault="009D5D56" w:rsidP="00615B8E">
      <w:pPr>
        <w:spacing w:after="0" w:line="240" w:lineRule="auto"/>
        <w:jc w:val="both"/>
        <w:rPr>
          <w:rFonts w:ascii="Sylfaen" w:hAnsi="Sylfaen" w:cs="Sylfaen"/>
          <w:lang w:val="ka-GE"/>
        </w:rPr>
      </w:pPr>
    </w:p>
    <w:p w14:paraId="0BC66BA4" w14:textId="77777777"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მოსახლეობის ჯანმრთელობის დაცვა</w:t>
      </w:r>
    </w:p>
    <w:p w14:paraId="561C2B5F" w14:textId="77777777" w:rsidR="00C63FD0" w:rsidRPr="002332F5" w:rsidRDefault="00C63FD0" w:rsidP="00615B8E">
      <w:pPr>
        <w:spacing w:after="0" w:line="240" w:lineRule="auto"/>
        <w:jc w:val="both"/>
        <w:rPr>
          <w:rFonts w:ascii="Sylfaen" w:hAnsi="Sylfaen" w:cs="Sylfaen"/>
          <w:lang w:val="ka-GE"/>
        </w:rPr>
      </w:pPr>
    </w:p>
    <w:p w14:paraId="4C38CD10" w14:textId="77777777" w:rsidR="002332F5" w:rsidRPr="002332F5" w:rsidRDefault="002332F5" w:rsidP="002332F5">
      <w:pPr>
        <w:spacing w:line="240" w:lineRule="auto"/>
        <w:jc w:val="both"/>
        <w:rPr>
          <w:rFonts w:ascii="Sylfaen" w:hAnsi="Sylfaen" w:cs="Sylfaen"/>
          <w:lang w:val="ka-GE"/>
        </w:rPr>
      </w:pPr>
      <w:r w:rsidRPr="002332F5">
        <w:rPr>
          <w:rFonts w:ascii="Sylfaen" w:hAnsi="Sylfaen" w:cs="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r w:rsidRPr="002332F5">
        <w:rPr>
          <w:rFonts w:ascii="Sylfaen" w:hAnsi="Sylfaen" w:cs="Sylfaen"/>
          <w:lang w:val="ka-GE"/>
        </w:rPr>
        <w:br/>
      </w:r>
      <w:r w:rsidRPr="002332F5">
        <w:rPr>
          <w:rFonts w:ascii="Sylfaen" w:hAnsi="Sylfaen" w:cs="Sylfaen"/>
          <w:lang w:val="ka-GE"/>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2332F5">
        <w:rPr>
          <w:rFonts w:ascii="Sylfaen" w:hAnsi="Sylfaen" w:cs="Sylfaen"/>
          <w:lang w:val="ka-GE"/>
        </w:rPr>
        <w:br/>
      </w:r>
      <w:r w:rsidRPr="002332F5">
        <w:rPr>
          <w:rFonts w:ascii="Sylfaen" w:hAnsi="Sylfaen" w:cs="Sylfaen"/>
          <w:lang w:val="ka-GE"/>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sidRPr="002332F5">
        <w:rPr>
          <w:rFonts w:ascii="Sylfaen" w:hAnsi="Sylfaen" w:cs="Sylfaen"/>
          <w:lang w:val="ka-GE"/>
        </w:rPr>
        <w:br/>
      </w:r>
      <w:r w:rsidRPr="002332F5">
        <w:rPr>
          <w:rFonts w:ascii="Sylfaen" w:hAnsi="Sylfaen" w:cs="Sylfaen"/>
          <w:lang w:val="ka-GE"/>
        </w:rPr>
        <w:b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r w:rsidRPr="002332F5">
        <w:rPr>
          <w:rFonts w:ascii="Sylfaen" w:hAnsi="Sylfaen" w:cs="Sylfaen"/>
          <w:lang w:val="ka-GE"/>
        </w:rPr>
        <w:br/>
      </w:r>
      <w:r w:rsidRPr="002332F5">
        <w:rPr>
          <w:rFonts w:ascii="Sylfaen" w:hAnsi="Sylfaen" w:cs="Sylfaen"/>
          <w:lang w:val="ka-GE"/>
        </w:rPr>
        <w:br/>
        <w:t xml:space="preserve">ფსიქიკური ჯანმრთელობის პრობლემების მქონე მოსახლეობის ამბულატორიული, სტაციონარული და </w:t>
      </w:r>
      <w:r w:rsidRPr="002332F5">
        <w:rPr>
          <w:rFonts w:ascii="Sylfaen" w:hAnsi="Sylfaen" w:cs="Sylfaen"/>
          <w:lang w:val="ka-GE"/>
        </w:rPr>
        <w:lastRenderedPageBreak/>
        <w:t xml:space="preserve">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r w:rsidRPr="002332F5">
        <w:rPr>
          <w:rFonts w:ascii="Sylfaen" w:hAnsi="Sylfaen" w:cs="Sylfaen"/>
          <w:lang w:val="ka-GE"/>
        </w:rPr>
        <w:br/>
      </w:r>
      <w:r w:rsidRPr="002332F5">
        <w:rPr>
          <w:rFonts w:ascii="Sylfaen" w:hAnsi="Sylfaen" w:cs="Sylfaen"/>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2332F5">
        <w:rPr>
          <w:rFonts w:ascii="Sylfaen" w:hAnsi="Sylfaen" w:cs="Sylfaen"/>
          <w:lang w:val="ka-GE"/>
        </w:rPr>
        <w:br/>
      </w:r>
      <w:r w:rsidRPr="002332F5">
        <w:rPr>
          <w:rFonts w:ascii="Sylfaen" w:hAnsi="Sylfaen" w:cs="Sylfaen"/>
          <w:lang w:val="ka-GE"/>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0FD7F192" w14:textId="157110A6" w:rsidR="009D5D56" w:rsidRPr="002332F5" w:rsidRDefault="009D5D56" w:rsidP="00615B8E">
      <w:pPr>
        <w:spacing w:after="0" w:line="240" w:lineRule="auto"/>
        <w:jc w:val="both"/>
        <w:rPr>
          <w:rFonts w:ascii="Sylfaen" w:hAnsi="Sylfaen" w:cs="Sylfaen"/>
          <w:lang w:val="ka-GE"/>
        </w:rPr>
      </w:pPr>
    </w:p>
    <w:p w14:paraId="20D63918" w14:textId="0E8766F7" w:rsidR="009D5D56" w:rsidRPr="002332F5" w:rsidRDefault="009D5D56" w:rsidP="00114108">
      <w:pPr>
        <w:pStyle w:val="ListParagraph"/>
        <w:numPr>
          <w:ilvl w:val="0"/>
          <w:numId w:val="31"/>
        </w:numPr>
        <w:spacing w:after="0" w:line="240" w:lineRule="auto"/>
        <w:jc w:val="both"/>
        <w:rPr>
          <w:rFonts w:ascii="Sylfaen" w:hAnsi="Sylfaen" w:cs="Sylfaen"/>
          <w:i/>
          <w:lang w:val="ka-GE"/>
        </w:rPr>
      </w:pPr>
      <w:r w:rsidRPr="002332F5">
        <w:rPr>
          <w:rFonts w:ascii="Sylfaen" w:hAnsi="Sylfaen" w:cs="Sylfaen"/>
          <w:i/>
          <w:lang w:val="ka-GE"/>
        </w:rPr>
        <w:t>პირველადი და გადაუდებელი სამედიცინო დახმარების უზრუნველყო</w:t>
      </w:r>
      <w:r w:rsidR="00F52BD1" w:rsidRPr="002332F5">
        <w:rPr>
          <w:rFonts w:ascii="Sylfaen" w:hAnsi="Sylfaen" w:cs="Sylfaen"/>
          <w:i/>
          <w:lang w:val="ka-GE"/>
        </w:rPr>
        <w:t>ფი</w:t>
      </w:r>
      <w:r w:rsidRPr="002332F5">
        <w:rPr>
          <w:rFonts w:ascii="Sylfaen" w:hAnsi="Sylfaen" w:cs="Sylfaen"/>
          <w:i/>
          <w:lang w:val="ka-GE"/>
        </w:rPr>
        <w:t xml:space="preserve">ს ახალი მიმართულება </w:t>
      </w:r>
    </w:p>
    <w:p w14:paraId="5558FF3F" w14:textId="77777777" w:rsidR="009D5D56" w:rsidRPr="002332F5" w:rsidRDefault="009D5D56" w:rsidP="009D5D56">
      <w:pPr>
        <w:spacing w:after="0" w:line="240" w:lineRule="auto"/>
        <w:jc w:val="both"/>
        <w:rPr>
          <w:rFonts w:ascii="Sylfaen" w:hAnsi="Sylfaen" w:cs="Sylfaen"/>
          <w:lang w:val="ka-GE"/>
        </w:rPr>
      </w:pPr>
    </w:p>
    <w:p w14:paraId="5244F033" w14:textId="77777777" w:rsidR="009D5D56" w:rsidRPr="002332F5" w:rsidRDefault="009D5D56" w:rsidP="009D5D56">
      <w:pPr>
        <w:spacing w:after="0" w:line="240" w:lineRule="auto"/>
        <w:jc w:val="both"/>
        <w:rPr>
          <w:rFonts w:ascii="Sylfaen" w:hAnsi="Sylfaen" w:cs="Sylfaen"/>
          <w:lang w:val="ka-GE"/>
        </w:rPr>
      </w:pPr>
      <w:r w:rsidRPr="002332F5">
        <w:rPr>
          <w:rFonts w:ascii="Sylfaen" w:hAnsi="Sylfaen" w:cs="Sylfaen"/>
          <w:lang w:val="ka-GE"/>
        </w:rPr>
        <w:t xml:space="preserve">2021 წლიდან დაიწყება სასწრაფოს ბრიგადების თანამშრომლების (4 500  თანამშრომელი) და სოფლის ექიმების/ექთნების (3 000 სოფლის ექიმი/ექთანი) სამედიცინო დაზღვევის თანადაფინანსება (25 ლარის ოდენობით).  </w:t>
      </w:r>
    </w:p>
    <w:p w14:paraId="2D987397" w14:textId="77777777" w:rsidR="009D5D56" w:rsidRPr="002332F5" w:rsidRDefault="009D5D56" w:rsidP="00615B8E">
      <w:pPr>
        <w:spacing w:after="0" w:line="240" w:lineRule="auto"/>
        <w:jc w:val="both"/>
        <w:rPr>
          <w:rFonts w:ascii="Sylfaen" w:hAnsi="Sylfaen" w:cs="Sylfaen"/>
          <w:lang w:val="ka-GE"/>
        </w:rPr>
      </w:pPr>
    </w:p>
    <w:p w14:paraId="6338DF99" w14:textId="18141A8C" w:rsidR="00C63FD0" w:rsidRPr="002332F5" w:rsidRDefault="00C63FD0" w:rsidP="00615B8E">
      <w:pPr>
        <w:spacing w:after="0" w:line="240" w:lineRule="auto"/>
        <w:jc w:val="both"/>
        <w:rPr>
          <w:rFonts w:ascii="Sylfaen" w:hAnsi="Sylfaen" w:cs="Sylfaen"/>
          <w:lang w:val="ka-GE"/>
        </w:rPr>
      </w:pPr>
    </w:p>
    <w:p w14:paraId="21E94E31" w14:textId="2B3A55D7"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 xml:space="preserve">სამედიცინო დაწესებულებათა რეაბილიტაცია და აღჭურვა </w:t>
      </w:r>
    </w:p>
    <w:p w14:paraId="77FBF5DD" w14:textId="77777777" w:rsidR="00C63FD0" w:rsidRPr="002332F5" w:rsidRDefault="00C63FD0" w:rsidP="00615B8E">
      <w:pPr>
        <w:spacing w:after="0" w:line="240" w:lineRule="auto"/>
        <w:rPr>
          <w:lang w:val="ka-GE" w:eastAsia="it-IT"/>
        </w:rPr>
      </w:pPr>
    </w:p>
    <w:p w14:paraId="2C50CD51" w14:textId="77777777" w:rsidR="002332F5" w:rsidRPr="002332F5" w:rsidRDefault="002332F5" w:rsidP="002332F5">
      <w:pPr>
        <w:spacing w:before="240" w:line="240" w:lineRule="auto"/>
        <w:jc w:val="both"/>
        <w:rPr>
          <w:rFonts w:ascii="Sylfaen" w:hAnsi="Sylfaen" w:cs="Sylfaen"/>
          <w:lang w:val="ka-GE"/>
        </w:rPr>
      </w:pPr>
      <w:r w:rsidRPr="002332F5">
        <w:rPr>
          <w:rFonts w:ascii="Sylfaen" w:hAnsi="Sylfaen" w:cs="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2332F5">
        <w:rPr>
          <w:rFonts w:ascii="Sylfaen" w:hAnsi="Sylfaen" w:cs="Sylfaen"/>
          <w:lang w:val="ka-GE"/>
        </w:rPr>
        <w:br/>
      </w:r>
      <w:r w:rsidRPr="002332F5">
        <w:rPr>
          <w:rFonts w:ascii="Sylfaen" w:hAnsi="Sylfaen" w:cs="Sylfaen"/>
          <w:lang w:val="ka-GE"/>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14:paraId="414B7DD5" w14:textId="77777777" w:rsidR="00C63FD0" w:rsidRPr="002332F5" w:rsidRDefault="00C63FD0" w:rsidP="00615B8E">
      <w:pPr>
        <w:spacing w:after="0" w:line="240" w:lineRule="auto"/>
        <w:jc w:val="both"/>
        <w:rPr>
          <w:rFonts w:ascii="Sylfaen" w:hAnsi="Sylfaen" w:cs="Sylfaen"/>
          <w:lang w:val="ka-GE"/>
        </w:rPr>
      </w:pPr>
    </w:p>
    <w:p w14:paraId="119D4CF8" w14:textId="2B17B069" w:rsidR="00C63FD0" w:rsidRPr="002332F5" w:rsidRDefault="00C63FD0" w:rsidP="00615B8E">
      <w:pPr>
        <w:pStyle w:val="Heading6"/>
        <w:tabs>
          <w:tab w:val="clear" w:pos="2160"/>
          <w:tab w:val="num" w:pos="720"/>
        </w:tabs>
        <w:spacing w:before="0" w:after="0"/>
        <w:ind w:left="720"/>
        <w:jc w:val="both"/>
        <w:rPr>
          <w:rFonts w:ascii="Sylfaen" w:hAnsi="Sylfaen" w:cs="Sylfaen"/>
          <w:b/>
          <w:szCs w:val="22"/>
          <w:lang w:val="ka-GE"/>
        </w:rPr>
      </w:pPr>
      <w:r w:rsidRPr="002332F5">
        <w:rPr>
          <w:rFonts w:ascii="Sylfaen" w:hAnsi="Sylfaen" w:cs="Sylfaen"/>
          <w:b/>
          <w:szCs w:val="22"/>
          <w:lang w:val="ka-GE"/>
        </w:rPr>
        <w:t>შრომისა და დასაქმების სისტემის რეფორმების პროგრამა</w:t>
      </w:r>
    </w:p>
    <w:p w14:paraId="46D772BA" w14:textId="77777777" w:rsidR="00C63FD0" w:rsidRPr="002332F5" w:rsidRDefault="00C63FD0" w:rsidP="00615B8E">
      <w:pPr>
        <w:spacing w:after="0" w:line="240" w:lineRule="auto"/>
        <w:rPr>
          <w:lang w:val="ka-GE" w:eastAsia="it-IT"/>
        </w:rPr>
      </w:pPr>
    </w:p>
    <w:p w14:paraId="2548457A" w14:textId="77777777" w:rsidR="002332F5" w:rsidRPr="002332F5" w:rsidRDefault="002332F5" w:rsidP="002332F5">
      <w:pPr>
        <w:spacing w:before="240" w:line="240" w:lineRule="auto"/>
        <w:jc w:val="both"/>
        <w:rPr>
          <w:rFonts w:ascii="Sylfaen" w:hAnsi="Sylfaen" w:cs="Sylfaen"/>
          <w:lang w:val="ka-GE"/>
        </w:rPr>
      </w:pPr>
      <w:r w:rsidRPr="002332F5">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 ინფორმაციის ხელმისაწვდომობის უზრუნველყოფა და ცნობიერების ამაღლება; </w:t>
      </w:r>
      <w:r w:rsidRPr="002332F5">
        <w:rPr>
          <w:rFonts w:ascii="Sylfaen" w:hAnsi="Sylfaen" w:cs="Sylfaen"/>
          <w:lang w:val="ka-GE"/>
        </w:rPr>
        <w:br/>
      </w:r>
      <w:r w:rsidRPr="002332F5">
        <w:rPr>
          <w:rFonts w:ascii="Sylfaen" w:hAnsi="Sylfaen" w:cs="Sylfaen"/>
          <w:lang w:val="ka-GE"/>
        </w:rPr>
        <w:br/>
        <w:t xml:space="preserve">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დაცვის ნორმების გაუმჯობესება/სრულყოფა და ამის საფუძველზე, ობიექტების შემოწმებით დამსაქმებელსა და დასაქმებულს შორის შრომითი ურთიერთობების გაუმჯობესება; „შრომის უსაფრთხოების შესახებ“ საქართველოს ორგანული კანონისა და შრომის </w:t>
      </w:r>
      <w:r w:rsidRPr="002332F5">
        <w:rPr>
          <w:rFonts w:ascii="Sylfaen" w:hAnsi="Sylfaen" w:cs="Sylfaen"/>
          <w:lang w:val="ka-GE"/>
        </w:rPr>
        <w:lastRenderedPageBreak/>
        <w:t>კანონმდებლობის ეფექტიანი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r w:rsidRPr="002332F5">
        <w:rPr>
          <w:rFonts w:ascii="Sylfaen" w:hAnsi="Sylfaen" w:cs="Sylfaen"/>
          <w:lang w:val="ka-GE"/>
        </w:rPr>
        <w:br/>
      </w:r>
      <w:r w:rsidRPr="002332F5">
        <w:rPr>
          <w:rFonts w:ascii="Sylfaen" w:hAnsi="Sylfaen" w:cs="Sylfaen"/>
          <w:lang w:val="ka-GE"/>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2332F5">
        <w:rPr>
          <w:rFonts w:ascii="Sylfaen" w:hAnsi="Sylfaen" w:cs="Sylfaen"/>
          <w:lang w:val="ka-GE"/>
        </w:rPr>
        <w:br/>
      </w:r>
      <w:r w:rsidRPr="002332F5">
        <w:rPr>
          <w:rFonts w:ascii="Sylfaen" w:hAnsi="Sylfaen" w:cs="Sylfaen"/>
          <w:lang w:val="ka-GE"/>
        </w:rPr>
        <w:br/>
        <w:t>ავტორიზებულ/აკრედიტებულ პროფესიულ საგანმანათლებლო დაწესებულებებში რეგისტრირებულ სამუშაოს მაძიებელთა მომზადება და გადამზადება, მათ შორის, ქალთა უპირატესობის გათვალისწინებით;</w:t>
      </w:r>
      <w:r w:rsidRPr="002332F5">
        <w:rPr>
          <w:rFonts w:ascii="Sylfaen" w:hAnsi="Sylfaen" w:cs="Sylfaen"/>
          <w:lang w:val="ka-GE"/>
        </w:rPr>
        <w:br/>
      </w:r>
      <w:r w:rsidRPr="002332F5">
        <w:rPr>
          <w:rFonts w:ascii="Sylfaen" w:hAnsi="Sylfaen" w:cs="Sylfaen"/>
          <w:lang w:val="ka-GE"/>
        </w:rPr>
        <w:br/>
        <w:t>შრომის პირობების გასაუმჯობესებლად შრომის კანონმდებლობისა და შრომის საერთაშორისო სტანდარტების შესაბამისი ადმინისტრაციულ-სამართლებრივი აქტების შემუშავება და ეფექტიანი აღსრულება; საქართველოს ორგანული კანონის „საქართველოს შრომის კოდექსი“ შესაბამისად, შრომითი უფლებების დარღვევის, მათ შორის, დისკრიმინაციის, გენდერული უთანასწორობის, იძულებითი შრომისა და შრომითი ექსპლუატაციის, სექსუალური შევიწროების, აკრძალვა/პრევენცია;</w:t>
      </w:r>
    </w:p>
    <w:p w14:paraId="609E315C" w14:textId="77777777" w:rsidR="002332F5" w:rsidRPr="002332F5" w:rsidRDefault="002332F5" w:rsidP="002332F5">
      <w:pPr>
        <w:spacing w:before="240" w:line="240" w:lineRule="auto"/>
        <w:jc w:val="both"/>
        <w:rPr>
          <w:rFonts w:ascii="Sylfaen" w:hAnsi="Sylfaen" w:cs="Sylfaen"/>
          <w:lang w:val="ka-GE"/>
        </w:rPr>
      </w:pPr>
      <w:r w:rsidRPr="002332F5">
        <w:rPr>
          <w:rFonts w:ascii="Sylfaen" w:hAnsi="Sylfaen" w:cs="Sylfaen"/>
          <w:lang w:val="ka-GE"/>
        </w:rPr>
        <w:t>შრომის პირობების დაცვის ნორმების გაუმჯობესება, საერთაშორისო სტანდარტებთან შესაბამისობის უზრუნველყოფა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w:t>
      </w:r>
    </w:p>
    <w:p w14:paraId="74C2E7A9" w14:textId="77777777" w:rsidR="00D82FE7" w:rsidRPr="002332F5" w:rsidRDefault="00D82FE7" w:rsidP="005554D9">
      <w:pPr>
        <w:spacing w:after="0" w:line="240" w:lineRule="auto"/>
        <w:jc w:val="both"/>
        <w:rPr>
          <w:rFonts w:ascii="Sylfaen" w:hAnsi="Sylfaen" w:cs="Sylfaen"/>
          <w:lang w:val="ka-GE"/>
        </w:rPr>
      </w:pPr>
    </w:p>
    <w:p w14:paraId="54611021" w14:textId="1B26F56F" w:rsidR="009D5D56" w:rsidRPr="002332F5" w:rsidRDefault="009D5D56" w:rsidP="005554D9">
      <w:pPr>
        <w:spacing w:after="0" w:line="240" w:lineRule="auto"/>
        <w:jc w:val="both"/>
        <w:rPr>
          <w:rFonts w:ascii="Sylfaen" w:hAnsi="Sylfaen" w:cs="Sylfaen"/>
          <w:lang w:val="ka-GE"/>
        </w:rPr>
      </w:pPr>
    </w:p>
    <w:p w14:paraId="2DE01CDA" w14:textId="77777777" w:rsidR="009D5D56" w:rsidRPr="002332F5" w:rsidRDefault="009D5D56" w:rsidP="00114108">
      <w:pPr>
        <w:pStyle w:val="ListParagraph"/>
        <w:numPr>
          <w:ilvl w:val="0"/>
          <w:numId w:val="30"/>
        </w:numPr>
        <w:spacing w:after="0" w:line="240" w:lineRule="auto"/>
        <w:jc w:val="both"/>
        <w:rPr>
          <w:rFonts w:ascii="Sylfaen" w:hAnsi="Sylfaen" w:cs="Sylfaen"/>
          <w:i/>
          <w:lang w:val="ka-GE"/>
        </w:rPr>
      </w:pPr>
      <w:r w:rsidRPr="002332F5">
        <w:rPr>
          <w:rFonts w:ascii="Sylfaen" w:hAnsi="Sylfaen" w:cs="Sylfaen"/>
          <w:i/>
          <w:lang w:val="ka-GE"/>
        </w:rPr>
        <w:t>შრომის პირობების უსაფრთხოების პოლიტიკის ახალი მიმართულება</w:t>
      </w:r>
    </w:p>
    <w:p w14:paraId="09BF9FCE" w14:textId="77777777" w:rsidR="009D5D56" w:rsidRPr="002332F5" w:rsidRDefault="009D5D56" w:rsidP="009D5D56">
      <w:pPr>
        <w:spacing w:after="0" w:line="240" w:lineRule="auto"/>
        <w:jc w:val="both"/>
        <w:rPr>
          <w:rFonts w:ascii="Sylfaen" w:hAnsi="Sylfaen" w:cs="Sylfaen"/>
          <w:lang w:val="ka-GE"/>
        </w:rPr>
      </w:pPr>
    </w:p>
    <w:p w14:paraId="58D67AF6" w14:textId="77777777" w:rsidR="00D82FE7" w:rsidRPr="002332F5" w:rsidRDefault="00D82FE7" w:rsidP="00D82FE7">
      <w:pPr>
        <w:spacing w:after="0" w:line="240" w:lineRule="auto"/>
        <w:jc w:val="both"/>
        <w:rPr>
          <w:rFonts w:ascii="Sylfaen" w:hAnsi="Sylfaen" w:cs="Sylfaen"/>
          <w:lang w:val="ka-GE"/>
        </w:rPr>
      </w:pPr>
      <w:r w:rsidRPr="002332F5">
        <w:rPr>
          <w:rFonts w:ascii="Sylfaen" w:hAnsi="Sylfaen" w:cs="Sylfaen"/>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ყალიბდება სსიპ - საქართველოს შრომის ინსპექციის სააგენტო. სააგენტო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განხორციელდება შრომის ინსპექციის სისტემის ინსტიტუციურ/სტრუქტურული გაძლიერება და 2021 წლიდან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4 500-მდე ობიექტის შემოწმება.</w:t>
      </w:r>
    </w:p>
    <w:p w14:paraId="0062CB84" w14:textId="0E532515" w:rsidR="00D82FE7" w:rsidRPr="002332F5" w:rsidRDefault="00D82FE7" w:rsidP="009D5D56">
      <w:pPr>
        <w:spacing w:after="0" w:line="240" w:lineRule="auto"/>
        <w:jc w:val="both"/>
        <w:rPr>
          <w:rFonts w:ascii="Sylfaen" w:hAnsi="Sylfaen" w:cs="Sylfaen"/>
          <w:lang w:val="ka-GE"/>
        </w:rPr>
      </w:pPr>
    </w:p>
    <w:p w14:paraId="16F4633B" w14:textId="77777777" w:rsidR="00D82FE7" w:rsidRPr="002332F5" w:rsidRDefault="00D82FE7" w:rsidP="00114108">
      <w:pPr>
        <w:pStyle w:val="ListParagraph"/>
        <w:numPr>
          <w:ilvl w:val="0"/>
          <w:numId w:val="30"/>
        </w:numPr>
        <w:jc w:val="both"/>
        <w:rPr>
          <w:rFonts w:ascii="Sylfaen" w:hAnsi="Sylfaen"/>
          <w:i/>
          <w:lang w:val="ka-GE"/>
        </w:rPr>
      </w:pPr>
      <w:r w:rsidRPr="002332F5">
        <w:rPr>
          <w:rFonts w:ascii="Sylfaen" w:hAnsi="Sylfaen"/>
          <w:i/>
          <w:lang w:val="ka-GE"/>
        </w:rPr>
        <w:t>დასაქმების პოლიტიკის ახალი მიმართულება</w:t>
      </w:r>
    </w:p>
    <w:p w14:paraId="388F8056" w14:textId="77777777" w:rsidR="00D82FE7" w:rsidRPr="002332F5" w:rsidRDefault="00D82FE7" w:rsidP="00D82FE7">
      <w:pPr>
        <w:jc w:val="both"/>
        <w:rPr>
          <w:rFonts w:ascii="Sylfaen" w:eastAsia="Calibri" w:hAnsi="Sylfaen" w:cs="Calibri"/>
          <w:lang w:val="ka-GE" w:eastAsia="en-GB"/>
        </w:rPr>
      </w:pPr>
      <w:r w:rsidRPr="002332F5">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ყალიბდება სსიპ - დასაქმების ხელშეწყობის სახელმწიფო სააგენტო. </w:t>
      </w:r>
      <w:r w:rsidRPr="002332F5">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უზრუნველყოფისა და ახალი სამუშაო ადგილების შექმნის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w:t>
      </w:r>
      <w:r w:rsidRPr="002332F5">
        <w:rPr>
          <w:rFonts w:ascii="Sylfaen" w:eastAsia="Calibri" w:hAnsi="Sylfaen" w:cs="Calibri"/>
          <w:lang w:val="ka-GE" w:eastAsia="en-GB"/>
        </w:rPr>
        <w:lastRenderedPageBreak/>
        <w:t xml:space="preserve">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14:paraId="26C25B7D" w14:textId="77777777" w:rsidR="00D82FE7" w:rsidRPr="002332F5" w:rsidRDefault="00D82FE7" w:rsidP="009D5D56">
      <w:pPr>
        <w:spacing w:after="0" w:line="240" w:lineRule="auto"/>
        <w:jc w:val="both"/>
        <w:rPr>
          <w:rFonts w:ascii="Sylfaen" w:hAnsi="Sylfaen" w:cs="Sylfaen"/>
          <w:lang w:val="ka-GE"/>
        </w:rPr>
      </w:pPr>
    </w:p>
    <w:p w14:paraId="40A26F4D" w14:textId="77777777" w:rsidR="009D5D56" w:rsidRPr="002332F5" w:rsidRDefault="009D5D56" w:rsidP="005554D9">
      <w:pPr>
        <w:spacing w:after="0" w:line="240" w:lineRule="auto"/>
        <w:jc w:val="both"/>
        <w:rPr>
          <w:rFonts w:ascii="Sylfaen" w:hAnsi="Sylfaen" w:cs="Sylfaen"/>
          <w:lang w:val="ka-GE"/>
        </w:rPr>
      </w:pPr>
    </w:p>
    <w:p w14:paraId="77D9DD13" w14:textId="384DD26B"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იძულებით გადაადგილებულ პირთა და მიგრანტთა ხელშეწყობა</w:t>
      </w:r>
    </w:p>
    <w:p w14:paraId="1C8E28BE" w14:textId="77777777" w:rsidR="00C63FD0" w:rsidRPr="002332F5" w:rsidRDefault="00C63FD0" w:rsidP="00615B8E">
      <w:pPr>
        <w:spacing w:after="0" w:line="240" w:lineRule="auto"/>
        <w:rPr>
          <w:lang w:val="ka-GE" w:eastAsia="it-IT"/>
        </w:rPr>
      </w:pPr>
    </w:p>
    <w:p w14:paraId="5A9D6150" w14:textId="77777777" w:rsidR="002332F5" w:rsidRPr="002332F5" w:rsidRDefault="002332F5" w:rsidP="002332F5">
      <w:pPr>
        <w:spacing w:line="240" w:lineRule="auto"/>
        <w:jc w:val="both"/>
        <w:rPr>
          <w:rFonts w:ascii="Sylfaen" w:hAnsi="Sylfaen" w:cs="Sylfaen"/>
          <w:lang w:val="ka-GE"/>
        </w:rPr>
      </w:pPr>
      <w:proofErr w:type="spellStart"/>
      <w:r w:rsidRPr="002332F5">
        <w:rPr>
          <w:rFonts w:ascii="Sylfaen" w:eastAsia="Sylfaen" w:hAnsi="Sylfaen"/>
          <w:color w:val="000000"/>
        </w:rPr>
        <w:t>საქართველოში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დაბრუნებულ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მიგრანტთა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სარეინტეგრაციო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დახმარებით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უზრუნველყოფა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ეკომიგრანტების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საცხოვრებელი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სახლებით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უზრუნველყოფა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r w:rsidRPr="002332F5">
        <w:rPr>
          <w:rFonts w:ascii="Sylfaen" w:eastAsia="Sylfaen" w:hAnsi="Sylfaen"/>
          <w:color w:val="000000"/>
          <w:lang w:val="ka-GE"/>
        </w:rPr>
        <w:t xml:space="preserve">საქართველოს ოკუპირებული ტერიტორიებიდან </w:t>
      </w:r>
      <w:proofErr w:type="spellStart"/>
      <w:r w:rsidRPr="002332F5">
        <w:rPr>
          <w:rFonts w:ascii="Sylfaen" w:eastAsia="Sylfaen" w:hAnsi="Sylfaen"/>
          <w:color w:val="000000"/>
        </w:rPr>
        <w:t>იძულებით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გადაადგილებულ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პირთა</w:t>
      </w:r>
      <w:proofErr w:type="spellEnd"/>
      <w:r w:rsidRPr="002332F5">
        <w:rPr>
          <w:rFonts w:ascii="Sylfaen" w:eastAsia="Sylfaen" w:hAnsi="Sylfaen"/>
          <w:color w:val="000000"/>
        </w:rPr>
        <w:t xml:space="preserve"> − </w:t>
      </w:r>
      <w:proofErr w:type="spellStart"/>
      <w:r w:rsidRPr="002332F5">
        <w:rPr>
          <w:rFonts w:ascii="Sylfaen" w:eastAsia="Sylfaen" w:hAnsi="Sylfaen"/>
          <w:color w:val="000000"/>
        </w:rPr>
        <w:t>დევნილთა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გრძელვადიანი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განსახლება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r w:rsidRPr="002332F5">
        <w:rPr>
          <w:rFonts w:ascii="Sylfaen" w:eastAsia="Sylfaen" w:hAnsi="Sylfaen"/>
          <w:color w:val="000000"/>
          <w:lang w:val="ka-GE"/>
        </w:rPr>
        <w:t xml:space="preserve">საქართველოს ოკუპირებული ტერიტორიებიდან </w:t>
      </w:r>
      <w:proofErr w:type="spellStart"/>
      <w:r w:rsidRPr="002332F5">
        <w:rPr>
          <w:rFonts w:ascii="Sylfaen" w:eastAsia="Sylfaen" w:hAnsi="Sylfaen"/>
          <w:color w:val="000000"/>
        </w:rPr>
        <w:t>იძულებით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გადაადგილებულ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პირთა</w:t>
      </w:r>
      <w:proofErr w:type="spellEnd"/>
      <w:r w:rsidRPr="002332F5">
        <w:rPr>
          <w:rFonts w:ascii="Sylfaen" w:eastAsia="Sylfaen" w:hAnsi="Sylfaen"/>
          <w:color w:val="000000"/>
        </w:rPr>
        <w:t xml:space="preserve"> </w:t>
      </w:r>
      <w:r w:rsidRPr="002332F5">
        <w:rPr>
          <w:rFonts w:ascii="Sylfaen" w:eastAsia="Sylfaen" w:hAnsi="Sylfaen"/>
          <w:color w:val="000000"/>
          <w:lang w:val="ka-GE"/>
        </w:rPr>
        <w:t>−</w:t>
      </w:r>
      <w:r w:rsidRPr="002332F5">
        <w:rPr>
          <w:rFonts w:ascii="Sylfaen" w:eastAsia="Sylfaen" w:hAnsi="Sylfaen"/>
          <w:color w:val="000000"/>
        </w:rPr>
        <w:t xml:space="preserve"> </w:t>
      </w:r>
      <w:proofErr w:type="spellStart"/>
      <w:r w:rsidRPr="002332F5">
        <w:rPr>
          <w:rFonts w:ascii="Sylfaen" w:eastAsia="Sylfaen" w:hAnsi="Sylfaen"/>
          <w:color w:val="000000"/>
        </w:rPr>
        <w:t>დევნილთა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სოციალური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საცხოვრებელი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პირობების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გაუმჯობესება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proofErr w:type="spellStart"/>
      <w:r w:rsidRPr="002332F5">
        <w:rPr>
          <w:rFonts w:ascii="Sylfaen" w:eastAsia="Sylfaen" w:hAnsi="Sylfaen"/>
          <w:color w:val="000000"/>
        </w:rPr>
        <w:t>საერთაშორისო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დაცვის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მქონე</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თავშესაფრის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მაძიებლებისა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საქართველოში</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სტატუსის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მქონე</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მოქალაქეობის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არმქონე</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ინტეგრაციის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უზრუნველსაყოფად</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სხვადასხვა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სერვისის</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შექმნა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განვითარება</w:t>
      </w:r>
      <w:proofErr w:type="spellEnd"/>
      <w:r w:rsidRPr="002332F5">
        <w:rPr>
          <w:rFonts w:ascii="Sylfaen" w:eastAsia="Sylfaen" w:hAnsi="Sylfaen"/>
          <w:color w:val="000000"/>
        </w:rPr>
        <w:t>;</w:t>
      </w:r>
      <w:r w:rsidRPr="002332F5">
        <w:rPr>
          <w:rFonts w:ascii="Sylfaen" w:eastAsia="Sylfaen" w:hAnsi="Sylfaen"/>
          <w:color w:val="000000"/>
        </w:rPr>
        <w:br/>
      </w:r>
      <w:r w:rsidRPr="002332F5">
        <w:rPr>
          <w:rFonts w:ascii="Sylfaen" w:eastAsia="Sylfaen" w:hAnsi="Sylfaen"/>
          <w:color w:val="000000"/>
        </w:rPr>
        <w:br/>
      </w:r>
      <w:r w:rsidRPr="002332F5">
        <w:rPr>
          <w:rFonts w:ascii="Sylfaen" w:eastAsia="Sylfaen" w:hAnsi="Sylfaen"/>
          <w:color w:val="000000"/>
          <w:lang w:val="ka-GE"/>
        </w:rPr>
        <w:t xml:space="preserve">საქართველოს ოკუპირებული ტერიტორიებიდან </w:t>
      </w:r>
      <w:proofErr w:type="spellStart"/>
      <w:r w:rsidRPr="002332F5">
        <w:rPr>
          <w:rFonts w:ascii="Sylfaen" w:eastAsia="Sylfaen" w:hAnsi="Sylfaen"/>
          <w:color w:val="000000"/>
        </w:rPr>
        <w:t>იძულებით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გადაადგილებულ</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პირთა</w:t>
      </w:r>
      <w:proofErr w:type="spellEnd"/>
      <w:r w:rsidRPr="002332F5">
        <w:rPr>
          <w:rFonts w:ascii="Sylfaen" w:eastAsia="Sylfaen" w:hAnsi="Sylfaen"/>
          <w:color w:val="000000"/>
        </w:rPr>
        <w:t xml:space="preserve"> </w:t>
      </w:r>
      <w:r w:rsidRPr="002332F5">
        <w:rPr>
          <w:rFonts w:ascii="Sylfaen" w:eastAsia="Sylfaen" w:hAnsi="Sylfaen"/>
          <w:color w:val="000000"/>
          <w:lang w:val="ka-GE"/>
        </w:rPr>
        <w:t>−</w:t>
      </w:r>
      <w:r w:rsidRPr="002332F5">
        <w:rPr>
          <w:rFonts w:ascii="Sylfaen" w:eastAsia="Sylfaen" w:hAnsi="Sylfaen"/>
          <w:color w:val="000000"/>
        </w:rPr>
        <w:t xml:space="preserve"> </w:t>
      </w:r>
      <w:proofErr w:type="spellStart"/>
      <w:r w:rsidRPr="002332F5">
        <w:rPr>
          <w:rFonts w:ascii="Sylfaen" w:eastAsia="Sylfaen" w:hAnsi="Sylfaen"/>
          <w:color w:val="000000"/>
        </w:rPr>
        <w:t>დევნილთა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და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ეკომიგრანტთა</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საარსებო</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წყაროებით</w:t>
      </w:r>
      <w:proofErr w:type="spellEnd"/>
      <w:r w:rsidRPr="002332F5">
        <w:rPr>
          <w:rFonts w:ascii="Sylfaen" w:eastAsia="Sylfaen" w:hAnsi="Sylfaen"/>
          <w:color w:val="000000"/>
        </w:rPr>
        <w:t xml:space="preserve"> </w:t>
      </w:r>
      <w:proofErr w:type="spellStart"/>
      <w:r w:rsidRPr="002332F5">
        <w:rPr>
          <w:rFonts w:ascii="Sylfaen" w:eastAsia="Sylfaen" w:hAnsi="Sylfaen"/>
          <w:color w:val="000000"/>
        </w:rPr>
        <w:t>უზრუნველყოფა</w:t>
      </w:r>
      <w:proofErr w:type="spellEnd"/>
      <w:r w:rsidRPr="002332F5">
        <w:rPr>
          <w:rFonts w:ascii="Sylfaen" w:eastAsia="Sylfaen" w:hAnsi="Sylfaen"/>
          <w:color w:val="000000"/>
        </w:rPr>
        <w:t>.</w:t>
      </w:r>
    </w:p>
    <w:p w14:paraId="322620F3" w14:textId="00E26E27" w:rsidR="00975DD3" w:rsidRPr="001C3851" w:rsidRDefault="00975DD3" w:rsidP="00615B8E">
      <w:pPr>
        <w:spacing w:after="0" w:line="240" w:lineRule="auto"/>
        <w:jc w:val="both"/>
        <w:rPr>
          <w:rFonts w:ascii="Sylfaen" w:hAnsi="Sylfaen" w:cs="Sylfaen"/>
          <w:highlight w:val="yellow"/>
          <w:lang w:val="ka-GE"/>
        </w:rPr>
      </w:pPr>
    </w:p>
    <w:p w14:paraId="09A88E89" w14:textId="77777777" w:rsidR="00A81D3D" w:rsidRPr="001C3851" w:rsidRDefault="00A81D3D" w:rsidP="00615B8E">
      <w:pPr>
        <w:spacing w:after="0" w:line="240" w:lineRule="auto"/>
        <w:jc w:val="both"/>
        <w:rPr>
          <w:rFonts w:ascii="Sylfaen" w:hAnsi="Sylfaen" w:cs="Sylfaen"/>
          <w:highlight w:val="yellow"/>
          <w:lang w:val="ka-GE"/>
        </w:rPr>
      </w:pPr>
    </w:p>
    <w:p w14:paraId="086857F4" w14:textId="77777777" w:rsidR="007355E8" w:rsidRPr="00A31776" w:rsidRDefault="007355E8" w:rsidP="00615B8E">
      <w:pPr>
        <w:pStyle w:val="Heading1"/>
        <w:spacing w:before="0" w:line="240" w:lineRule="auto"/>
        <w:rPr>
          <w:rFonts w:ascii="Sylfaen" w:eastAsia="Sylfaen" w:hAnsi="Sylfaen" w:cs="Sylfaen"/>
          <w:b/>
          <w:sz w:val="22"/>
          <w:szCs w:val="22"/>
          <w:lang w:val="ka-GE"/>
        </w:rPr>
      </w:pPr>
      <w:r w:rsidRPr="00A31776">
        <w:rPr>
          <w:rFonts w:ascii="Sylfaen" w:eastAsia="Sylfaen" w:hAnsi="Sylfaen" w:cs="Sylfaen"/>
          <w:b/>
          <w:sz w:val="22"/>
          <w:szCs w:val="22"/>
          <w:lang w:val="ka-GE"/>
        </w:rPr>
        <w:t>საქართველოს საგარეო საქმეთა სამინისტრო</w:t>
      </w:r>
    </w:p>
    <w:p w14:paraId="2602D3A7" w14:textId="77777777" w:rsidR="007355E8" w:rsidRPr="00A31776" w:rsidRDefault="007355E8" w:rsidP="00615B8E">
      <w:pPr>
        <w:spacing w:after="0" w:line="240" w:lineRule="auto"/>
        <w:rPr>
          <w:lang w:val="ka-GE"/>
        </w:rPr>
      </w:pPr>
    </w:p>
    <w:p w14:paraId="557E875B" w14:textId="77777777" w:rsidR="007355E8" w:rsidRPr="00A31776"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A31776">
        <w:rPr>
          <w:rFonts w:ascii="Sylfaen" w:hAnsi="Sylfaen" w:cs="Sylfaen"/>
          <w:b/>
          <w:szCs w:val="22"/>
          <w:lang w:val="ka-GE"/>
        </w:rPr>
        <w:t>საგარეო პოლიტიკის განხორციელება</w:t>
      </w:r>
    </w:p>
    <w:p w14:paraId="721B9828" w14:textId="77777777" w:rsidR="007355E8" w:rsidRPr="00A31776" w:rsidRDefault="007355E8" w:rsidP="00615B8E">
      <w:pPr>
        <w:spacing w:after="0" w:line="240" w:lineRule="auto"/>
        <w:ind w:left="599"/>
        <w:jc w:val="both"/>
        <w:rPr>
          <w:rFonts w:ascii="Sylfaen" w:eastAsia="Sylfaen" w:hAnsi="Sylfaen"/>
          <w:color w:val="000000"/>
          <w:lang w:val="ka-GE"/>
        </w:rPr>
      </w:pPr>
    </w:p>
    <w:p w14:paraId="541DE167" w14:textId="77777777" w:rsidR="00A31776" w:rsidRPr="000D66B0" w:rsidRDefault="00A31776" w:rsidP="00A31776">
      <w:pPr>
        <w:jc w:val="both"/>
        <w:rPr>
          <w:rFonts w:ascii="Sylfaen" w:eastAsia="Sylfaen" w:hAnsi="Sylfaen"/>
          <w:color w:val="000000"/>
        </w:rPr>
      </w:pPr>
      <w:proofErr w:type="spellStart"/>
      <w:r w:rsidRPr="00A31776">
        <w:rPr>
          <w:rFonts w:ascii="Sylfaen" w:eastAsia="Sylfaen" w:hAnsi="Sylfaen"/>
          <w:color w:val="000000"/>
        </w:rPr>
        <w:t>საქართველოს</w:t>
      </w:r>
      <w:proofErr w:type="spellEnd"/>
      <w:r w:rsidRPr="00A31776">
        <w:rPr>
          <w:rFonts w:ascii="Sylfaen" w:eastAsia="Sylfaen" w:hAnsi="Sylfaen"/>
          <w:color w:val="000000"/>
        </w:rPr>
        <w:t xml:space="preserve"> </w:t>
      </w:r>
      <w:proofErr w:type="spellStart"/>
      <w:r w:rsidRPr="00A31776">
        <w:rPr>
          <w:rFonts w:ascii="Sylfaen" w:eastAsia="Sylfaen" w:hAnsi="Sylfaen"/>
          <w:color w:val="000000"/>
        </w:rPr>
        <w:t>სუვერენიტეტის</w:t>
      </w:r>
      <w:proofErr w:type="spellEnd"/>
      <w:r w:rsidRPr="00A31776">
        <w:rPr>
          <w:rFonts w:ascii="Sylfaen" w:eastAsia="Sylfaen" w:hAnsi="Sylfaen"/>
          <w:color w:val="000000"/>
        </w:rPr>
        <w:t xml:space="preserve"> </w:t>
      </w:r>
      <w:proofErr w:type="spellStart"/>
      <w:r w:rsidRPr="00A31776">
        <w:rPr>
          <w:rFonts w:ascii="Sylfaen" w:eastAsia="Sylfaen" w:hAnsi="Sylfaen"/>
          <w:color w:val="000000"/>
        </w:rPr>
        <w:t>განმტკიცება</w:t>
      </w:r>
      <w:proofErr w:type="spellEnd"/>
      <w:r w:rsidRPr="00A31776">
        <w:rPr>
          <w:rFonts w:ascii="Sylfaen" w:eastAsia="Sylfaen" w:hAnsi="Sylfaen"/>
          <w:color w:val="000000"/>
        </w:rPr>
        <w:t xml:space="preserve"> </w:t>
      </w:r>
      <w:proofErr w:type="spellStart"/>
      <w:r w:rsidRPr="00A31776">
        <w:rPr>
          <w:rFonts w:ascii="Sylfaen" w:eastAsia="Sylfaen" w:hAnsi="Sylfaen"/>
          <w:color w:val="000000"/>
        </w:rPr>
        <w:t>და</w:t>
      </w:r>
      <w:proofErr w:type="spellEnd"/>
      <w:r w:rsidRPr="00A31776">
        <w:rPr>
          <w:rFonts w:ascii="Sylfaen" w:eastAsia="Sylfaen" w:hAnsi="Sylfaen"/>
          <w:color w:val="000000"/>
          <w:lang w:val="ka-GE"/>
        </w:rPr>
        <w:t xml:space="preserve"> მისი</w:t>
      </w:r>
      <w:r w:rsidRPr="00A31776">
        <w:rPr>
          <w:rFonts w:ascii="Sylfaen" w:eastAsia="Sylfaen" w:hAnsi="Sylfaen"/>
          <w:color w:val="000000"/>
        </w:rPr>
        <w:t xml:space="preserve"> </w:t>
      </w:r>
      <w:proofErr w:type="spellStart"/>
      <w:r w:rsidRPr="00A31776">
        <w:rPr>
          <w:rFonts w:ascii="Sylfaen" w:eastAsia="Sylfaen" w:hAnsi="Sylfaen"/>
          <w:color w:val="000000"/>
        </w:rPr>
        <w:t>ტერიტორიული</w:t>
      </w:r>
      <w:proofErr w:type="spellEnd"/>
      <w:r w:rsidRPr="00A31776">
        <w:rPr>
          <w:rFonts w:ascii="Sylfaen" w:eastAsia="Sylfaen" w:hAnsi="Sylfaen"/>
          <w:color w:val="000000"/>
        </w:rPr>
        <w:t xml:space="preserve"> </w:t>
      </w:r>
      <w:proofErr w:type="spellStart"/>
      <w:r w:rsidRPr="00A31776">
        <w:rPr>
          <w:rFonts w:ascii="Sylfaen" w:eastAsia="Sylfaen" w:hAnsi="Sylfaen"/>
          <w:color w:val="000000"/>
        </w:rPr>
        <w:t>მთლიანობის</w:t>
      </w:r>
      <w:proofErr w:type="spellEnd"/>
      <w:r w:rsidRPr="00A31776">
        <w:rPr>
          <w:rFonts w:ascii="Sylfaen" w:eastAsia="Sylfaen" w:hAnsi="Sylfaen"/>
          <w:color w:val="000000"/>
        </w:rPr>
        <w:t xml:space="preserve"> </w:t>
      </w:r>
      <w:proofErr w:type="spellStart"/>
      <w:r w:rsidRPr="00A31776">
        <w:rPr>
          <w:rFonts w:ascii="Sylfaen" w:eastAsia="Sylfaen" w:hAnsi="Sylfaen"/>
          <w:color w:val="000000"/>
        </w:rPr>
        <w:t>აღდგენის</w:t>
      </w:r>
      <w:proofErr w:type="spellEnd"/>
      <w:r w:rsidRPr="00A31776">
        <w:rPr>
          <w:rFonts w:ascii="Sylfaen" w:eastAsia="Sylfaen" w:hAnsi="Sylfaen"/>
          <w:color w:val="000000"/>
        </w:rPr>
        <w:t xml:space="preserve"> </w:t>
      </w:r>
      <w:proofErr w:type="spellStart"/>
      <w:r w:rsidRPr="00A31776">
        <w:rPr>
          <w:rFonts w:ascii="Sylfaen" w:eastAsia="Sylfaen" w:hAnsi="Sylfaen"/>
          <w:color w:val="000000"/>
        </w:rPr>
        <w:t>ხელშეწყობის</w:t>
      </w:r>
      <w:proofErr w:type="spellEnd"/>
      <w:r w:rsidRPr="00A31776">
        <w:rPr>
          <w:rFonts w:ascii="Sylfaen" w:eastAsia="Sylfaen" w:hAnsi="Sylfaen"/>
          <w:color w:val="000000"/>
          <w:lang w:val="ka-GE"/>
        </w:rPr>
        <w:t>თვის</w:t>
      </w:r>
      <w:r w:rsidRPr="00A31776">
        <w:rPr>
          <w:rFonts w:ascii="Sylfaen" w:eastAsia="Sylfaen" w:hAnsi="Sylfaen"/>
          <w:color w:val="000000"/>
        </w:rPr>
        <w:t xml:space="preserve"> </w:t>
      </w:r>
      <w:proofErr w:type="spellStart"/>
      <w:r w:rsidRPr="00A31776">
        <w:rPr>
          <w:rFonts w:ascii="Sylfaen" w:eastAsia="Sylfaen" w:hAnsi="Sylfaen"/>
          <w:color w:val="000000"/>
        </w:rPr>
        <w:t>საერთაშორისო</w:t>
      </w:r>
      <w:proofErr w:type="spellEnd"/>
      <w:r w:rsidRPr="00A31776">
        <w:rPr>
          <w:rFonts w:ascii="Sylfaen" w:eastAsia="Sylfaen" w:hAnsi="Sylfaen"/>
          <w:color w:val="000000"/>
        </w:rPr>
        <w:t xml:space="preserve"> </w:t>
      </w:r>
      <w:proofErr w:type="spellStart"/>
      <w:r w:rsidRPr="000D66B0">
        <w:rPr>
          <w:rFonts w:ascii="Sylfaen" w:eastAsia="Sylfaen" w:hAnsi="Sylfaen"/>
          <w:color w:val="000000"/>
        </w:rPr>
        <w:t>საზოგადოების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ძალისხმევის</w:t>
      </w:r>
      <w:proofErr w:type="spellEnd"/>
      <w:r w:rsidRPr="000D66B0">
        <w:rPr>
          <w:rFonts w:ascii="Sylfaen" w:eastAsia="Sylfaen" w:hAnsi="Sylfaen"/>
          <w:color w:val="000000"/>
        </w:rPr>
        <w:t xml:space="preserve"> </w:t>
      </w:r>
      <w:proofErr w:type="spellStart"/>
      <w:proofErr w:type="gramStart"/>
      <w:r w:rsidRPr="000D66B0">
        <w:rPr>
          <w:rFonts w:ascii="Sylfaen" w:eastAsia="Sylfaen" w:hAnsi="Sylfaen"/>
          <w:color w:val="000000"/>
        </w:rPr>
        <w:t>კონსოლიდაცია</w:t>
      </w:r>
      <w:proofErr w:type="spellEnd"/>
      <w:r w:rsidRPr="000D66B0">
        <w:rPr>
          <w:rFonts w:ascii="Sylfaen" w:eastAsia="Sylfaen" w:hAnsi="Sylfaen"/>
          <w:color w:val="000000"/>
        </w:rPr>
        <w:t>;</w:t>
      </w:r>
      <w:proofErr w:type="gramEnd"/>
    </w:p>
    <w:p w14:paraId="195D17CB" w14:textId="79338AD5"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t>რუსეთ-საქართველოს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კონფლიქტის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შედეგად</w:t>
      </w:r>
      <w:proofErr w:type="spellEnd"/>
      <w:r w:rsidRPr="000D66B0">
        <w:rPr>
          <w:rFonts w:ascii="Sylfaen" w:eastAsia="Sylfaen" w:hAnsi="Sylfaen"/>
          <w:color w:val="000000"/>
        </w:rPr>
        <w:t xml:space="preserve"> </w:t>
      </w:r>
      <w:r w:rsidRPr="000D66B0">
        <w:rPr>
          <w:rFonts w:ascii="Sylfaen" w:eastAsia="Sylfaen" w:hAnsi="Sylfaen"/>
          <w:color w:val="000000"/>
          <w:lang w:val="ka-GE"/>
        </w:rPr>
        <w:t>წარმოქმნილი</w:t>
      </w:r>
      <w:r w:rsidRPr="000D66B0">
        <w:rPr>
          <w:rFonts w:ascii="Sylfaen" w:eastAsia="Sylfaen" w:hAnsi="Sylfaen"/>
          <w:color w:val="000000"/>
        </w:rPr>
        <w:t xml:space="preserve"> </w:t>
      </w:r>
      <w:proofErr w:type="spellStart"/>
      <w:r w:rsidRPr="000D66B0">
        <w:rPr>
          <w:rFonts w:ascii="Sylfaen" w:eastAsia="Sylfaen" w:hAnsi="Sylfaen"/>
          <w:color w:val="000000"/>
        </w:rPr>
        <w:t>უსაფრთხოებისა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ჰუმანიტარულ</w:t>
      </w:r>
      <w:proofErr w:type="spellEnd"/>
      <w:r w:rsidRPr="000D66B0">
        <w:rPr>
          <w:rFonts w:ascii="Sylfaen" w:eastAsia="Sylfaen" w:hAnsi="Sylfaen"/>
          <w:color w:val="000000"/>
          <w:lang w:val="ka-GE"/>
        </w:rPr>
        <w:t>ი</w:t>
      </w:r>
      <w:r w:rsidRPr="000D66B0">
        <w:rPr>
          <w:rFonts w:ascii="Sylfaen" w:eastAsia="Sylfaen" w:hAnsi="Sylfaen"/>
          <w:color w:val="000000"/>
        </w:rPr>
        <w:t xml:space="preserve"> </w:t>
      </w:r>
      <w:proofErr w:type="spellStart"/>
      <w:r w:rsidRPr="000D66B0">
        <w:rPr>
          <w:rFonts w:ascii="Sylfaen" w:eastAsia="Sylfaen" w:hAnsi="Sylfaen"/>
          <w:color w:val="000000"/>
        </w:rPr>
        <w:t>გამოწვევებ</w:t>
      </w:r>
      <w:proofErr w:type="spellEnd"/>
      <w:r w:rsidRPr="000D66B0">
        <w:rPr>
          <w:rFonts w:ascii="Sylfaen" w:eastAsia="Sylfaen" w:hAnsi="Sylfaen"/>
          <w:color w:val="000000"/>
          <w:lang w:val="ka-GE"/>
        </w:rPr>
        <w:t xml:space="preserve">ის დაძლევისთვის </w:t>
      </w:r>
      <w:proofErr w:type="spellStart"/>
      <w:r w:rsidRPr="000D66B0">
        <w:rPr>
          <w:rFonts w:ascii="Sylfaen" w:eastAsia="Sylfaen" w:hAnsi="Sylfaen"/>
          <w:color w:val="000000"/>
        </w:rPr>
        <w:t>მოლაპარაკებების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ფორმატების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ეფექტი</w:t>
      </w:r>
      <w:proofErr w:type="spellEnd"/>
      <w:r w:rsidRPr="000D66B0">
        <w:rPr>
          <w:rFonts w:ascii="Sylfaen" w:eastAsia="Sylfaen" w:hAnsi="Sylfaen"/>
          <w:color w:val="000000"/>
          <w:lang w:val="ka-GE"/>
        </w:rPr>
        <w:t>ანი</w:t>
      </w:r>
      <w:r w:rsidRPr="000D66B0">
        <w:rPr>
          <w:rFonts w:ascii="Sylfaen" w:eastAsia="Sylfaen" w:hAnsi="Sylfaen"/>
          <w:color w:val="000000"/>
        </w:rPr>
        <w:t xml:space="preserve"> </w:t>
      </w:r>
      <w:proofErr w:type="spellStart"/>
      <w:r w:rsidRPr="000D66B0">
        <w:rPr>
          <w:rFonts w:ascii="Sylfaen" w:eastAsia="Sylfaen" w:hAnsi="Sylfaen"/>
          <w:color w:val="000000"/>
        </w:rPr>
        <w:t>გამოყენება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შერიგებისა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ჩართულობის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პოლიტიკის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განხორციელებაში</w:t>
      </w:r>
      <w:proofErr w:type="spellEnd"/>
      <w:r w:rsidRPr="000D66B0">
        <w:rPr>
          <w:rFonts w:ascii="Sylfaen" w:eastAsia="Sylfaen" w:hAnsi="Sylfaen"/>
          <w:color w:val="000000"/>
          <w:lang w:val="ka-GE"/>
        </w:rPr>
        <w:t xml:space="preserve"> </w:t>
      </w:r>
      <w:proofErr w:type="spellStart"/>
      <w:r w:rsidRPr="000D66B0">
        <w:rPr>
          <w:rFonts w:ascii="Sylfaen" w:eastAsia="Sylfaen" w:hAnsi="Sylfaen"/>
          <w:color w:val="000000"/>
        </w:rPr>
        <w:t>საერთაშორისო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საზოგადოების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ჩართულობის</w:t>
      </w:r>
      <w:proofErr w:type="spellEnd"/>
      <w:r w:rsidRPr="000D66B0">
        <w:rPr>
          <w:rFonts w:ascii="Sylfaen" w:eastAsia="Sylfaen" w:hAnsi="Sylfaen"/>
          <w:color w:val="000000"/>
          <w:lang w:val="ka-GE"/>
        </w:rPr>
        <w:t>ა</w:t>
      </w:r>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ხელშეწყობის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გაზრდა</w:t>
      </w:r>
      <w:proofErr w:type="spellEnd"/>
      <w:r w:rsidRPr="000D66B0">
        <w:rPr>
          <w:rFonts w:ascii="Sylfaen" w:eastAsia="Sylfaen" w:hAnsi="Sylfaen"/>
          <w:color w:val="000000"/>
        </w:rPr>
        <w:t xml:space="preserve">; </w:t>
      </w:r>
      <w:r w:rsidRPr="000D66B0">
        <w:rPr>
          <w:rFonts w:ascii="Sylfaen" w:eastAsia="Sylfaen" w:hAnsi="Sylfaen"/>
          <w:color w:val="000000"/>
          <w:lang w:val="ka-GE"/>
        </w:rPr>
        <w:t xml:space="preserve">საქართველოს ოკუპირებული ტერიტორიების </w:t>
      </w:r>
      <w:proofErr w:type="spellStart"/>
      <w:r w:rsidRPr="000D66B0">
        <w:rPr>
          <w:rFonts w:ascii="Sylfaen" w:eastAsia="Sylfaen" w:hAnsi="Sylfaen"/>
          <w:color w:val="000000"/>
        </w:rPr>
        <w:t>არაღიარების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პოლიტიკის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კონსოლიდაცია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საერთაშორისო</w:t>
      </w:r>
      <w:proofErr w:type="spellEnd"/>
      <w:r w:rsidRPr="000D66B0">
        <w:rPr>
          <w:rFonts w:ascii="Sylfaen" w:eastAsia="Sylfaen" w:hAnsi="Sylfaen"/>
          <w:color w:val="000000"/>
        </w:rPr>
        <w:t xml:space="preserve"> </w:t>
      </w:r>
      <w:proofErr w:type="spellStart"/>
      <w:proofErr w:type="gramStart"/>
      <w:r w:rsidRPr="000D66B0">
        <w:rPr>
          <w:rFonts w:ascii="Sylfaen" w:eastAsia="Sylfaen" w:hAnsi="Sylfaen"/>
          <w:color w:val="000000"/>
        </w:rPr>
        <w:t>ასპარეზზე</w:t>
      </w:r>
      <w:proofErr w:type="spellEnd"/>
      <w:r w:rsidRPr="000D66B0">
        <w:rPr>
          <w:rFonts w:ascii="Sylfaen" w:eastAsia="Sylfaen" w:hAnsi="Sylfaen"/>
          <w:color w:val="000000"/>
        </w:rPr>
        <w:t>;</w:t>
      </w:r>
      <w:proofErr w:type="gramEnd"/>
    </w:p>
    <w:p w14:paraId="23668563" w14:textId="49620749"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t>ოკუპირებულ</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ტერიტორიებზე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უსაფრთხოების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ჰუმანიტარული</w:t>
      </w:r>
      <w:proofErr w:type="spellEnd"/>
      <w:r w:rsidRPr="000D66B0">
        <w:rPr>
          <w:rFonts w:ascii="Sylfaen" w:eastAsia="Sylfaen" w:hAnsi="Sylfaen"/>
          <w:color w:val="000000"/>
        </w:rPr>
        <w:t xml:space="preserve"> </w:t>
      </w:r>
      <w:proofErr w:type="spellStart"/>
      <w:proofErr w:type="gram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ადამიანის</w:t>
      </w:r>
      <w:proofErr w:type="spellEnd"/>
      <w:proofErr w:type="gramEnd"/>
      <w:r w:rsidRPr="000D66B0">
        <w:rPr>
          <w:rFonts w:ascii="Sylfaen" w:eastAsia="Sylfaen" w:hAnsi="Sylfaen"/>
          <w:color w:val="000000"/>
        </w:rPr>
        <w:t xml:space="preserve"> </w:t>
      </w:r>
      <w:proofErr w:type="spellStart"/>
      <w:r w:rsidRPr="000D66B0">
        <w:rPr>
          <w:rFonts w:ascii="Sylfaen" w:eastAsia="Sylfaen" w:hAnsi="Sylfaen"/>
          <w:color w:val="000000"/>
        </w:rPr>
        <w:t>უფლებების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მდგომარეობის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გაუმჯობესების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რუსეთის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მიერ</w:t>
      </w:r>
      <w:proofErr w:type="spellEnd"/>
      <w:r w:rsidRPr="000D66B0">
        <w:rPr>
          <w:rFonts w:ascii="Sylfaen" w:eastAsia="Sylfaen" w:hAnsi="Sylfaen"/>
          <w:color w:val="000000"/>
        </w:rPr>
        <w:t xml:space="preserve"> 2008 </w:t>
      </w:r>
      <w:proofErr w:type="spellStart"/>
      <w:r w:rsidRPr="000D66B0">
        <w:rPr>
          <w:rFonts w:ascii="Sylfaen" w:eastAsia="Sylfaen" w:hAnsi="Sylfaen"/>
          <w:color w:val="000000"/>
        </w:rPr>
        <w:t>წლის</w:t>
      </w:r>
      <w:proofErr w:type="spellEnd"/>
      <w:r w:rsidRPr="000D66B0">
        <w:rPr>
          <w:rFonts w:ascii="Sylfaen" w:eastAsia="Sylfaen" w:hAnsi="Sylfaen"/>
          <w:color w:val="000000"/>
        </w:rPr>
        <w:t xml:space="preserve"> 12 </w:t>
      </w:r>
      <w:proofErr w:type="spellStart"/>
      <w:r w:rsidRPr="000D66B0">
        <w:rPr>
          <w:rFonts w:ascii="Sylfaen" w:eastAsia="Sylfaen" w:hAnsi="Sylfaen"/>
          <w:color w:val="000000"/>
        </w:rPr>
        <w:t>აგვისტოს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ცეცხლის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შეწყვეტის</w:t>
      </w:r>
      <w:proofErr w:type="spellEnd"/>
      <w:r w:rsidRPr="000D66B0">
        <w:rPr>
          <w:rFonts w:ascii="Sylfaen" w:eastAsia="Sylfaen" w:hAnsi="Sylfaen"/>
          <w:color w:val="000000"/>
        </w:rPr>
        <w:t xml:space="preserve"> </w:t>
      </w:r>
      <w:r w:rsidRPr="000D66B0">
        <w:rPr>
          <w:rFonts w:ascii="Sylfaen" w:eastAsia="Sylfaen" w:hAnsi="Sylfaen"/>
          <w:color w:val="000000"/>
          <w:lang w:val="ka-GE"/>
        </w:rPr>
        <w:t xml:space="preserve">შესახებ </w:t>
      </w:r>
      <w:proofErr w:type="spellStart"/>
      <w:r w:rsidRPr="000D66B0">
        <w:rPr>
          <w:rFonts w:ascii="Sylfaen" w:eastAsia="Sylfaen" w:hAnsi="Sylfaen"/>
          <w:color w:val="000000"/>
        </w:rPr>
        <w:t>შეთანხმების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სრულად</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შესრულების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საკითხის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გააქტიურება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საერთაშორისო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თანამეგობრობის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დღის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წესრიგში</w:t>
      </w:r>
      <w:proofErr w:type="spellEnd"/>
      <w:r w:rsidRPr="000D66B0">
        <w:rPr>
          <w:rFonts w:ascii="Sylfaen" w:eastAsia="Sylfaen" w:hAnsi="Sylfaen"/>
          <w:color w:val="000000"/>
        </w:rPr>
        <w:t>;</w:t>
      </w:r>
    </w:p>
    <w:p w14:paraId="2F17FB1C" w14:textId="50BE69BD"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lastRenderedPageBreak/>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ევროკავშირში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სრულფასოვანი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ინტეგრაციის</w:t>
      </w:r>
      <w:proofErr w:type="spellEnd"/>
      <w:r w:rsidRPr="000D66B0">
        <w:rPr>
          <w:rFonts w:ascii="Sylfaen" w:eastAsia="Sylfaen" w:hAnsi="Sylfaen"/>
          <w:color w:val="000000"/>
          <w:lang w:val="ka-GE"/>
        </w:rPr>
        <w:t>თვის</w:t>
      </w:r>
      <w:r w:rsidRPr="000D66B0">
        <w:rPr>
          <w:rFonts w:ascii="Sylfaen" w:eastAsia="Sylfaen" w:hAnsi="Sylfaen"/>
          <w:color w:val="000000"/>
        </w:rPr>
        <w:t xml:space="preserve"> </w:t>
      </w:r>
      <w:proofErr w:type="spellStart"/>
      <w:r w:rsidRPr="000D66B0">
        <w:rPr>
          <w:rFonts w:ascii="Sylfaen" w:eastAsia="Sylfaen" w:hAnsi="Sylfaen"/>
          <w:color w:val="000000"/>
        </w:rPr>
        <w:t>ევროკავშირთან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თანამშრომლობის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ყველა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არსებული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მექანიზმის</w:t>
      </w:r>
      <w:proofErr w:type="spellEnd"/>
      <w:r w:rsidRPr="000D66B0">
        <w:rPr>
          <w:rFonts w:ascii="Sylfaen" w:eastAsia="Sylfaen" w:hAnsi="Sylfaen"/>
          <w:color w:val="000000"/>
          <w:lang w:val="ka-GE"/>
        </w:rPr>
        <w:t>ა</w:t>
      </w:r>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ფორმატის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გამოყენება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გაღრმავება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ევროკავშირთან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პოლიტიკური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დიალოგის</w:t>
      </w:r>
      <w:proofErr w:type="spellEnd"/>
      <w:r w:rsidRPr="000D66B0">
        <w:rPr>
          <w:rFonts w:ascii="Sylfaen" w:eastAsia="Sylfaen" w:hAnsi="Sylfaen"/>
          <w:color w:val="000000"/>
        </w:rPr>
        <w:t xml:space="preserve"> </w:t>
      </w:r>
      <w:proofErr w:type="spellStart"/>
      <w:proofErr w:type="gramStart"/>
      <w:r w:rsidRPr="000D66B0">
        <w:rPr>
          <w:rFonts w:ascii="Sylfaen" w:eastAsia="Sylfaen" w:hAnsi="Sylfaen"/>
          <w:color w:val="000000"/>
        </w:rPr>
        <w:t>გაღრმავება</w:t>
      </w:r>
      <w:proofErr w:type="spellEnd"/>
      <w:r w:rsidRPr="000D66B0">
        <w:rPr>
          <w:rFonts w:ascii="Sylfaen" w:eastAsia="Sylfaen" w:hAnsi="Sylfaen"/>
          <w:color w:val="000000"/>
        </w:rPr>
        <w:t>;</w:t>
      </w:r>
      <w:proofErr w:type="gramEnd"/>
      <w:r w:rsidRPr="000D66B0">
        <w:rPr>
          <w:rFonts w:ascii="Sylfaen" w:eastAsia="Sylfaen" w:hAnsi="Sylfaen"/>
          <w:color w:val="000000"/>
        </w:rPr>
        <w:t xml:space="preserve"> </w:t>
      </w:r>
    </w:p>
    <w:p w14:paraId="46093A56" w14:textId="33EB58EB"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მიერ</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საბოლოო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მიზნის</w:t>
      </w:r>
      <w:proofErr w:type="spellEnd"/>
      <w:r w:rsidRPr="000D66B0">
        <w:rPr>
          <w:rFonts w:ascii="Sylfaen" w:eastAsia="Sylfaen" w:hAnsi="Sylfaen"/>
          <w:color w:val="000000"/>
        </w:rPr>
        <w:t xml:space="preserve"> − </w:t>
      </w:r>
      <w:proofErr w:type="spellStart"/>
      <w:r w:rsidRPr="000D66B0">
        <w:rPr>
          <w:rFonts w:ascii="Sylfaen" w:eastAsia="Sylfaen" w:hAnsi="Sylfaen"/>
          <w:color w:val="000000"/>
        </w:rPr>
        <w:t>ნატოში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გაწევრების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მისაღწევად</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ინტეგრაციული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მექანიზმების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ნატო-საქართველოს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კომისია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წლიური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ეროვნული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პროგრამა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ნატო-საქართველოს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არსებითი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პაკეტი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ეფექტიანი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გამოყენება</w:t>
      </w:r>
      <w:proofErr w:type="spellEnd"/>
      <w:r w:rsidRPr="000D66B0">
        <w:rPr>
          <w:rFonts w:ascii="Sylfaen" w:eastAsia="Sylfaen" w:hAnsi="Sylfaen"/>
          <w:color w:val="000000"/>
        </w:rPr>
        <w:t xml:space="preserve">; </w:t>
      </w:r>
      <w:r w:rsidRPr="000D66B0">
        <w:rPr>
          <w:rFonts w:ascii="Sylfaen" w:eastAsia="Sylfaen" w:hAnsi="Sylfaen"/>
          <w:color w:val="000000"/>
          <w:lang w:val="ka-GE"/>
        </w:rPr>
        <w:t xml:space="preserve">ჩრდილოატლანტიკურ </w:t>
      </w:r>
      <w:proofErr w:type="spellStart"/>
      <w:r w:rsidRPr="000D66B0">
        <w:rPr>
          <w:rFonts w:ascii="Sylfaen" w:eastAsia="Sylfaen" w:hAnsi="Sylfaen"/>
          <w:color w:val="000000"/>
        </w:rPr>
        <w:t>ალიანსთან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პოლიტიკური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პრაქტიკული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თანამშრომლობის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გაღრმავება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ნატოსთან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შავი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ზღვის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უსაფრთხოების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კუთხით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თანამშრომლობის</w:t>
      </w:r>
      <w:proofErr w:type="spellEnd"/>
      <w:r w:rsidRPr="000D66B0">
        <w:rPr>
          <w:rFonts w:ascii="Sylfaen" w:eastAsia="Sylfaen" w:hAnsi="Sylfaen"/>
          <w:color w:val="000000"/>
        </w:rPr>
        <w:t xml:space="preserve"> </w:t>
      </w:r>
      <w:proofErr w:type="spellStart"/>
      <w:proofErr w:type="gramStart"/>
      <w:r w:rsidRPr="000D66B0">
        <w:rPr>
          <w:rFonts w:ascii="Sylfaen" w:eastAsia="Sylfaen" w:hAnsi="Sylfaen"/>
          <w:color w:val="000000"/>
        </w:rPr>
        <w:t>განვითარება</w:t>
      </w:r>
      <w:proofErr w:type="spellEnd"/>
      <w:r w:rsidRPr="000D66B0">
        <w:rPr>
          <w:rFonts w:ascii="Sylfaen" w:eastAsia="Sylfaen" w:hAnsi="Sylfaen"/>
          <w:color w:val="000000"/>
        </w:rPr>
        <w:t>;</w:t>
      </w:r>
      <w:proofErr w:type="gramEnd"/>
    </w:p>
    <w:p w14:paraId="6B0FD4EC" w14:textId="66BF005E" w:rsidR="00A31776" w:rsidRPr="000D66B0" w:rsidRDefault="00A31776" w:rsidP="00A31776">
      <w:pPr>
        <w:jc w:val="both"/>
        <w:rPr>
          <w:rFonts w:ascii="Sylfaen" w:eastAsia="Sylfaen" w:hAnsi="Sylfaen"/>
          <w:color w:val="000000"/>
        </w:rPr>
      </w:pPr>
      <w:r w:rsidRPr="000D66B0">
        <w:rPr>
          <w:rFonts w:ascii="Sylfaen" w:eastAsia="Sylfaen" w:hAnsi="Sylfaen"/>
          <w:color w:val="000000"/>
          <w:lang w:val="ka-GE"/>
        </w:rPr>
        <w:t>საქართველოს</w:t>
      </w:r>
      <w:r w:rsidRPr="000D66B0">
        <w:rPr>
          <w:rFonts w:ascii="Sylfaen" w:eastAsia="Sylfaen" w:hAnsi="Sylfaen"/>
          <w:color w:val="000000"/>
        </w:rPr>
        <w:t xml:space="preserve"> </w:t>
      </w:r>
      <w:proofErr w:type="spellStart"/>
      <w:r w:rsidRPr="000D66B0">
        <w:rPr>
          <w:rFonts w:ascii="Sylfaen" w:eastAsia="Sylfaen" w:hAnsi="Sylfaen"/>
          <w:color w:val="000000"/>
        </w:rPr>
        <w:t>ინტერესების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განხორციელების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მიზნით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ამერიკის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შეერთებულ</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შტატებთან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ევროპის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აზიისა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ოკეანეთის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ახლო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აღმოსავლეთისა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აფრიკის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ლათინური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ამერიკისა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კარიბის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ზღვის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აუზის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ქვეყნებთან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ორმხრივი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თანამშრომლობის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ინტენსიფიკაცია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ახალ</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საფეხურზე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აყვანა</w:t>
      </w:r>
      <w:proofErr w:type="spellEnd"/>
      <w:r w:rsidRPr="000D66B0">
        <w:rPr>
          <w:rFonts w:ascii="Sylfaen" w:eastAsia="Sylfaen" w:hAnsi="Sylfaen"/>
          <w:color w:val="000000"/>
        </w:rPr>
        <w:t>;</w:t>
      </w:r>
    </w:p>
    <w:p w14:paraId="59686036" w14:textId="487DFD8D"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t>რეგიონალური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სტაბილურობის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ხელშეწყობის</w:t>
      </w:r>
      <w:proofErr w:type="spellEnd"/>
      <w:r w:rsidRPr="000D66B0">
        <w:rPr>
          <w:rFonts w:ascii="Sylfaen" w:eastAsia="Sylfaen" w:hAnsi="Sylfaen"/>
          <w:color w:val="000000"/>
        </w:rPr>
        <w:t xml:space="preserve">, </w:t>
      </w:r>
      <w:r w:rsidRPr="000D66B0">
        <w:rPr>
          <w:rFonts w:ascii="Sylfaen" w:eastAsia="Sylfaen" w:hAnsi="Sylfaen"/>
          <w:color w:val="000000"/>
          <w:lang w:val="ka-GE"/>
        </w:rPr>
        <w:t>აგრეთვე</w:t>
      </w:r>
      <w:r w:rsidRPr="000D66B0">
        <w:rPr>
          <w:rFonts w:ascii="Sylfaen" w:eastAsia="Sylfaen" w:hAnsi="Sylfaen"/>
          <w:color w:val="000000"/>
        </w:rPr>
        <w:t xml:space="preserve"> </w:t>
      </w:r>
      <w:proofErr w:type="spellStart"/>
      <w:r w:rsidRPr="000D66B0">
        <w:rPr>
          <w:rFonts w:ascii="Sylfaen" w:eastAsia="Sylfaen" w:hAnsi="Sylfaen"/>
          <w:color w:val="000000"/>
        </w:rPr>
        <w:t>რეგიონის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მიმზიდველობის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გაზრდ</w:t>
      </w:r>
      <w:proofErr w:type="spellEnd"/>
      <w:r w:rsidRPr="000D66B0">
        <w:rPr>
          <w:rFonts w:ascii="Sylfaen" w:eastAsia="Sylfaen" w:hAnsi="Sylfaen"/>
          <w:color w:val="000000"/>
          <w:lang w:val="ka-GE"/>
        </w:rPr>
        <w:t>ის მიზნით</w:t>
      </w:r>
      <w:r w:rsidRPr="000D66B0">
        <w:rPr>
          <w:rFonts w:ascii="Sylfaen" w:eastAsia="Sylfaen" w:hAnsi="Sylfaen"/>
          <w:color w:val="000000"/>
        </w:rPr>
        <w:t xml:space="preserve"> </w:t>
      </w:r>
      <w:proofErr w:type="spellStart"/>
      <w:r w:rsidRPr="000D66B0">
        <w:rPr>
          <w:rFonts w:ascii="Sylfaen" w:eastAsia="Sylfaen" w:hAnsi="Sylfaen"/>
          <w:color w:val="000000"/>
        </w:rPr>
        <w:t>ქმედითი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დაბალანსებული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რეგიონ</w:t>
      </w:r>
      <w:proofErr w:type="spellEnd"/>
      <w:r w:rsidRPr="000D66B0">
        <w:rPr>
          <w:rFonts w:ascii="Sylfaen" w:eastAsia="Sylfaen" w:hAnsi="Sylfaen"/>
          <w:color w:val="000000"/>
          <w:lang w:val="ka-GE"/>
        </w:rPr>
        <w:t>ა</w:t>
      </w:r>
      <w:r w:rsidRPr="000D66B0">
        <w:rPr>
          <w:rFonts w:ascii="Sylfaen" w:eastAsia="Sylfaen" w:hAnsi="Sylfaen"/>
          <w:color w:val="000000"/>
        </w:rPr>
        <w:t>ლ</w:t>
      </w:r>
      <w:r w:rsidRPr="000D66B0">
        <w:rPr>
          <w:rFonts w:ascii="Sylfaen" w:eastAsia="Sylfaen" w:hAnsi="Sylfaen"/>
          <w:color w:val="000000"/>
          <w:lang w:val="ka-GE"/>
        </w:rPr>
        <w:t>ურ</w:t>
      </w:r>
      <w:r w:rsidRPr="000D66B0">
        <w:rPr>
          <w:rFonts w:ascii="Sylfaen" w:eastAsia="Sylfaen" w:hAnsi="Sylfaen"/>
          <w:color w:val="000000"/>
        </w:rPr>
        <w:t xml:space="preserve">ი </w:t>
      </w:r>
      <w:proofErr w:type="spellStart"/>
      <w:r w:rsidRPr="000D66B0">
        <w:rPr>
          <w:rFonts w:ascii="Sylfaen" w:eastAsia="Sylfaen" w:hAnsi="Sylfaen"/>
          <w:color w:val="000000"/>
        </w:rPr>
        <w:t>პოლიტიკის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განხორციელების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გაგრძელება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მრავალმხრივ</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ფორმატებში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თანამშრომლობის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ინტენსიფიკაცია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საერთაშორისო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ორგანიზაციებში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აქტიური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ჩართულობა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ქვეყნის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ეროვნული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ინტერესების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შესაბამისი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პოლიტიკის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განხორციელება</w:t>
      </w:r>
      <w:proofErr w:type="spellEnd"/>
      <w:r w:rsidRPr="000D66B0">
        <w:rPr>
          <w:rFonts w:ascii="Sylfaen" w:eastAsia="Sylfaen" w:hAnsi="Sylfaen"/>
          <w:color w:val="000000"/>
        </w:rPr>
        <w:t>/</w:t>
      </w:r>
      <w:proofErr w:type="spellStart"/>
      <w:proofErr w:type="gramStart"/>
      <w:r w:rsidRPr="000D66B0">
        <w:rPr>
          <w:rFonts w:ascii="Sylfaen" w:eastAsia="Sylfaen" w:hAnsi="Sylfaen"/>
          <w:color w:val="000000"/>
        </w:rPr>
        <w:t>პოზიციონირება</w:t>
      </w:r>
      <w:proofErr w:type="spellEnd"/>
      <w:r w:rsidRPr="000D66B0">
        <w:rPr>
          <w:rFonts w:ascii="Sylfaen" w:eastAsia="Sylfaen" w:hAnsi="Sylfaen"/>
          <w:color w:val="000000"/>
        </w:rPr>
        <w:t>;</w:t>
      </w:r>
      <w:proofErr w:type="gramEnd"/>
      <w:r w:rsidRPr="000D66B0">
        <w:rPr>
          <w:rFonts w:ascii="Sylfaen" w:eastAsia="Sylfaen" w:hAnsi="Sylfaen"/>
          <w:color w:val="000000"/>
        </w:rPr>
        <w:t xml:space="preserve"> </w:t>
      </w:r>
    </w:p>
    <w:p w14:paraId="143FE8D6" w14:textId="2474D72D"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t>აქტიური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ეკონომიკური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დიპლომატიის</w:t>
      </w:r>
      <w:proofErr w:type="spellEnd"/>
      <w:r w:rsidRPr="000D66B0">
        <w:rPr>
          <w:rFonts w:ascii="Sylfaen" w:eastAsia="Sylfaen" w:hAnsi="Sylfaen"/>
          <w:color w:val="000000"/>
        </w:rPr>
        <w:t xml:space="preserve"> </w:t>
      </w:r>
      <w:proofErr w:type="spellStart"/>
      <w:proofErr w:type="gramStart"/>
      <w:r w:rsidRPr="000D66B0">
        <w:rPr>
          <w:rFonts w:ascii="Sylfaen" w:eastAsia="Sylfaen" w:hAnsi="Sylfaen"/>
          <w:color w:val="000000"/>
        </w:rPr>
        <w:t>განხორციელება</w:t>
      </w:r>
      <w:proofErr w:type="spellEnd"/>
      <w:r w:rsidRPr="000D66B0">
        <w:rPr>
          <w:rFonts w:ascii="Sylfaen" w:eastAsia="Sylfaen" w:hAnsi="Sylfaen"/>
          <w:color w:val="000000"/>
        </w:rPr>
        <w:t>;</w:t>
      </w:r>
      <w:proofErr w:type="gramEnd"/>
    </w:p>
    <w:p w14:paraId="72D41ED3" w14:textId="316FA1BB"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საგარეო-პოლიტიკური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მიზნების</w:t>
      </w:r>
      <w:proofErr w:type="spellEnd"/>
      <w:r w:rsidRPr="000D66B0">
        <w:rPr>
          <w:rFonts w:ascii="Sylfaen" w:eastAsia="Sylfaen" w:hAnsi="Sylfaen"/>
          <w:color w:val="000000"/>
          <w:lang w:val="ka-GE"/>
        </w:rPr>
        <w:t>ა</w:t>
      </w:r>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დღის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წესრიგის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თაობაზე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საზოგადოების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ინფორმირება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w:t>
      </w:r>
      <w:proofErr w:type="spellEnd"/>
      <w:r w:rsidRPr="000D66B0">
        <w:rPr>
          <w:rFonts w:ascii="Sylfaen" w:eastAsia="Sylfaen" w:hAnsi="Sylfaen"/>
          <w:color w:val="000000"/>
          <w:lang w:val="ka-GE"/>
        </w:rPr>
        <w:t>სი</w:t>
      </w:r>
      <w:r w:rsidRPr="000D66B0">
        <w:rPr>
          <w:rFonts w:ascii="Sylfaen" w:eastAsia="Sylfaen" w:hAnsi="Sylfaen"/>
          <w:color w:val="000000"/>
        </w:rPr>
        <w:t xml:space="preserve"> </w:t>
      </w:r>
      <w:proofErr w:type="spellStart"/>
      <w:r w:rsidRPr="000D66B0">
        <w:rPr>
          <w:rFonts w:ascii="Sylfaen" w:eastAsia="Sylfaen" w:hAnsi="Sylfaen"/>
          <w:color w:val="000000"/>
        </w:rPr>
        <w:t>მხარდაჭერის</w:t>
      </w:r>
      <w:proofErr w:type="spellEnd"/>
      <w:r w:rsidRPr="000D66B0">
        <w:rPr>
          <w:rFonts w:ascii="Sylfaen" w:eastAsia="Sylfaen" w:hAnsi="Sylfaen"/>
          <w:color w:val="000000"/>
        </w:rPr>
        <w:t xml:space="preserve"> </w:t>
      </w:r>
      <w:proofErr w:type="spellStart"/>
      <w:proofErr w:type="gramStart"/>
      <w:r w:rsidRPr="000D66B0">
        <w:rPr>
          <w:rFonts w:ascii="Sylfaen" w:eastAsia="Sylfaen" w:hAnsi="Sylfaen"/>
          <w:color w:val="000000"/>
        </w:rPr>
        <w:t>უზრუნველყოფა</w:t>
      </w:r>
      <w:proofErr w:type="spellEnd"/>
      <w:r w:rsidRPr="000D66B0">
        <w:rPr>
          <w:rFonts w:ascii="Sylfaen" w:eastAsia="Sylfaen" w:hAnsi="Sylfaen"/>
          <w:color w:val="000000"/>
        </w:rPr>
        <w:t>;</w:t>
      </w:r>
      <w:proofErr w:type="gramEnd"/>
    </w:p>
    <w:p w14:paraId="4EAF70A0" w14:textId="129D0D11"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t>საზღვარგარეთ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პოზიტიური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იმიჯის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პოპულარიზაციის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ხელშეწყობა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ქართული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კულტურისა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ინტელექტუალური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პოტენციალის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წარმოჩენის</w:t>
      </w:r>
      <w:proofErr w:type="spellEnd"/>
      <w:r w:rsidRPr="000D66B0">
        <w:rPr>
          <w:rFonts w:ascii="Sylfaen" w:eastAsia="Sylfaen" w:hAnsi="Sylfaen"/>
          <w:color w:val="000000"/>
        </w:rPr>
        <w:t xml:space="preserve"> </w:t>
      </w:r>
      <w:proofErr w:type="spellStart"/>
      <w:proofErr w:type="gramStart"/>
      <w:r w:rsidRPr="000D66B0">
        <w:rPr>
          <w:rFonts w:ascii="Sylfaen" w:eastAsia="Sylfaen" w:hAnsi="Sylfaen"/>
          <w:color w:val="000000"/>
        </w:rPr>
        <w:t>ხელშეწყობა</w:t>
      </w:r>
      <w:proofErr w:type="spellEnd"/>
      <w:r w:rsidRPr="000D66B0">
        <w:rPr>
          <w:rFonts w:ascii="Sylfaen" w:eastAsia="Sylfaen" w:hAnsi="Sylfaen"/>
          <w:color w:val="000000"/>
        </w:rPr>
        <w:t>;</w:t>
      </w:r>
      <w:proofErr w:type="gramEnd"/>
    </w:p>
    <w:p w14:paraId="3B807A39" w14:textId="2E0B0E62" w:rsidR="00A31776" w:rsidRPr="000D66B0" w:rsidRDefault="00A31776" w:rsidP="00A31776">
      <w:pPr>
        <w:jc w:val="both"/>
        <w:rPr>
          <w:rFonts w:ascii="Sylfaen" w:eastAsia="Sylfaen" w:hAnsi="Sylfaen"/>
          <w:color w:val="000000"/>
        </w:rPr>
      </w:pPr>
      <w:proofErr w:type="spellStart"/>
      <w:r w:rsidRPr="000D66B0">
        <w:rPr>
          <w:rFonts w:ascii="Sylfaen" w:eastAsia="Sylfaen" w:hAnsi="Sylfaen"/>
          <w:color w:val="000000"/>
        </w:rPr>
        <w:t>დიასპორის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ერთიანობის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სიძლიერისა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სამშობლოსთან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მჭიდრო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კავშირის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განვითარების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უზრუნველყოფა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საზღვარგარეთ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მოქალაქეთა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ეფექტიანი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მომსახურება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კრიზისულ</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სიტუაციებში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მათთვის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შესაბამისი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დახმარების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გაწევა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მათი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კანონიერი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უფლებებისა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ინტერესების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გაუმჯობესება</w:t>
      </w:r>
      <w:proofErr w:type="spellEnd"/>
      <w:r w:rsidRPr="000D66B0">
        <w:rPr>
          <w:rFonts w:ascii="Sylfaen" w:eastAsia="Sylfaen" w:hAnsi="Sylfaen"/>
          <w:color w:val="000000"/>
        </w:rPr>
        <w:t>.</w:t>
      </w:r>
    </w:p>
    <w:p w14:paraId="3FF2B51B" w14:textId="77777777" w:rsidR="00615B8E" w:rsidRPr="000D66B0" w:rsidRDefault="00615B8E" w:rsidP="00615B8E">
      <w:pPr>
        <w:spacing w:after="0" w:line="240" w:lineRule="auto"/>
        <w:jc w:val="both"/>
        <w:rPr>
          <w:rFonts w:ascii="Sylfaen" w:eastAsia="Sylfaen" w:hAnsi="Sylfaen"/>
          <w:color w:val="000000"/>
          <w:lang w:val="ka-GE"/>
        </w:rPr>
      </w:pPr>
    </w:p>
    <w:p w14:paraId="6E41E544" w14:textId="77777777" w:rsidR="007355E8" w:rsidRPr="000D66B0"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14:paraId="710563ED" w14:textId="77777777" w:rsidR="007355E8" w:rsidRPr="000D66B0" w:rsidRDefault="007355E8" w:rsidP="00615B8E">
      <w:pPr>
        <w:spacing w:after="0" w:line="240" w:lineRule="auto"/>
        <w:jc w:val="both"/>
        <w:rPr>
          <w:rFonts w:ascii="Sylfaen" w:eastAsia="Sylfaen" w:hAnsi="Sylfaen"/>
          <w:color w:val="000000"/>
          <w:lang w:val="ka-GE"/>
        </w:rPr>
      </w:pPr>
    </w:p>
    <w:p w14:paraId="01743C4C" w14:textId="77777777" w:rsidR="00A31776" w:rsidRPr="00621731" w:rsidRDefault="00A31776" w:rsidP="00A31776">
      <w:pPr>
        <w:jc w:val="both"/>
        <w:rPr>
          <w:rFonts w:ascii="Sylfaen" w:eastAsia="Sylfaen" w:hAnsi="Sylfaen"/>
          <w:color w:val="000000"/>
          <w:lang w:val="ka-GE"/>
        </w:rPr>
      </w:pPr>
      <w:r w:rsidRPr="00621731">
        <w:rPr>
          <w:rFonts w:ascii="Sylfaen" w:eastAsia="Sylfaen" w:hAnsi="Sylfaen"/>
          <w:color w:val="000000"/>
          <w:lang w:val="ka-GE"/>
        </w:rPr>
        <w:t>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14:paraId="6339E3E8" w14:textId="58D91979" w:rsidR="00A31776" w:rsidRPr="000D66B0" w:rsidRDefault="00A31776" w:rsidP="00A31776">
      <w:pPr>
        <w:jc w:val="both"/>
        <w:rPr>
          <w:rFonts w:ascii="Sylfaen" w:eastAsia="Sylfaen" w:hAnsi="Sylfaen"/>
          <w:color w:val="000000"/>
          <w:lang w:val="ka-GE"/>
        </w:rPr>
      </w:pPr>
      <w:r w:rsidRPr="00621731">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14:paraId="1ED0896E" w14:textId="77777777" w:rsidR="007355E8" w:rsidRPr="000D66B0" w:rsidRDefault="007355E8" w:rsidP="00615B8E">
      <w:pPr>
        <w:spacing w:after="0" w:line="240" w:lineRule="auto"/>
        <w:rPr>
          <w:lang w:val="ka-GE"/>
        </w:rPr>
      </w:pPr>
    </w:p>
    <w:p w14:paraId="7878F399" w14:textId="52EE661F" w:rsidR="00975DD3" w:rsidRPr="000D66B0" w:rsidRDefault="00975DD3" w:rsidP="00615B8E">
      <w:pPr>
        <w:pStyle w:val="Heading1"/>
        <w:spacing w:line="240" w:lineRule="auto"/>
        <w:rPr>
          <w:rFonts w:ascii="Sylfaen" w:eastAsia="Sylfaen" w:hAnsi="Sylfaen" w:cs="Sylfaen"/>
          <w:b/>
          <w:sz w:val="22"/>
          <w:szCs w:val="22"/>
          <w:lang w:val="ka-GE"/>
        </w:rPr>
      </w:pPr>
      <w:r w:rsidRPr="000D66B0">
        <w:rPr>
          <w:rFonts w:ascii="Sylfaen" w:eastAsia="Sylfaen" w:hAnsi="Sylfaen" w:cs="Sylfaen"/>
          <w:b/>
          <w:sz w:val="22"/>
          <w:szCs w:val="22"/>
          <w:lang w:val="ka-GE"/>
        </w:rPr>
        <w:lastRenderedPageBreak/>
        <w:t>საქართველოს თავდაცვის სამინისტრო</w:t>
      </w:r>
    </w:p>
    <w:p w14:paraId="532628F2" w14:textId="77777777" w:rsidR="00C53E14" w:rsidRPr="000D66B0" w:rsidRDefault="00C53E14" w:rsidP="00615B8E">
      <w:pPr>
        <w:spacing w:after="0" w:line="240" w:lineRule="auto"/>
        <w:rPr>
          <w:rFonts w:ascii="Sylfaen" w:hAnsi="Sylfaen"/>
          <w:lang w:val="ka-GE"/>
        </w:rPr>
      </w:pPr>
    </w:p>
    <w:p w14:paraId="79FDA932" w14:textId="439A8B6F"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თავდაცვის მართვა </w:t>
      </w:r>
    </w:p>
    <w:p w14:paraId="1AE3F206" w14:textId="77777777" w:rsidR="000D66B0" w:rsidRPr="000D66B0" w:rsidRDefault="000D66B0" w:rsidP="000D66B0">
      <w:pPr>
        <w:rPr>
          <w:lang w:val="ka-GE" w:eastAsia="it-IT"/>
        </w:rPr>
      </w:pPr>
    </w:p>
    <w:p w14:paraId="3F762A61" w14:textId="1A217BF0" w:rsidR="0046420E" w:rsidRPr="000D66B0" w:rsidRDefault="000D66B0" w:rsidP="00615B8E">
      <w:pPr>
        <w:spacing w:after="0" w:line="240" w:lineRule="auto"/>
        <w:jc w:val="both"/>
        <w:rPr>
          <w:rFonts w:ascii="Sylfaen" w:eastAsia="Sylfaen" w:hAnsi="Sylfaen"/>
          <w:color w:val="000000"/>
          <w:lang w:val="ka-GE"/>
        </w:rPr>
      </w:pPr>
      <w:r w:rsidRPr="00621731">
        <w:rPr>
          <w:rFonts w:ascii="Sylfaen" w:eastAsia="Sylfaen" w:hAnsi="Sylfaen"/>
          <w:color w:val="000000"/>
          <w:lang w:val="ka-GE"/>
        </w:rPr>
        <w:t>საქართველოს მთავრობისა და საქართველოს პარლამენტის მიერ განსაზღვრული ქვეყნის საშინაო და საგარეო პოლიტიკის მხარდასაჭერად საქართველოს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საქართველოს თავდაცვის სამინისტროს სტრატეგიული მართვის მიზნით განსახორციელებელი ღონისძიებების განსაზღვრა და დაგეგმვა;</w:t>
      </w:r>
      <w:r w:rsidRPr="00621731">
        <w:rPr>
          <w:rFonts w:ascii="Sylfaen" w:eastAsia="Sylfaen" w:hAnsi="Sylfaen"/>
          <w:color w:val="000000"/>
          <w:lang w:val="ka-GE"/>
        </w:rPr>
        <w:br/>
      </w:r>
      <w:r w:rsidRPr="00621731">
        <w:rPr>
          <w:rFonts w:ascii="Sylfaen" w:eastAsia="Sylfaen" w:hAnsi="Sylfaen"/>
          <w:color w:val="000000"/>
          <w:lang w:val="ka-GE"/>
        </w:rPr>
        <w:br/>
        <w:t>პარტნიორ ქვეყნებთან და საერთაშორისო ორგანიზაციებთან (ნატო, ევროკავშირი, ეუთო, გაერო) ორმხრივი და მრავალმხრივი თანამშრომლობის ღონისძიებების განხორციელება;</w:t>
      </w:r>
      <w:r w:rsidRPr="00621731">
        <w:rPr>
          <w:rFonts w:ascii="Sylfaen" w:eastAsia="Sylfaen" w:hAnsi="Sylfaen"/>
          <w:color w:val="000000"/>
          <w:lang w:val="ka-GE"/>
        </w:rPr>
        <w:br/>
      </w:r>
      <w:r w:rsidRPr="00621731">
        <w:rPr>
          <w:rFonts w:ascii="Sylfaen" w:eastAsia="Sylfaen" w:hAnsi="Sylfaen"/>
          <w:color w:val="000000"/>
          <w:lang w:val="ka-GE"/>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r w:rsidRPr="00621731">
        <w:rPr>
          <w:rFonts w:ascii="Sylfaen" w:eastAsia="Sylfaen" w:hAnsi="Sylfaen"/>
          <w:color w:val="000000"/>
          <w:lang w:val="ka-GE"/>
        </w:rPr>
        <w:br/>
      </w:r>
      <w:r w:rsidRPr="00621731">
        <w:rPr>
          <w:rFonts w:ascii="Sylfaen" w:eastAsia="Sylfaen" w:hAnsi="Sylfaen"/>
          <w:color w:val="000000"/>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მისი ცნობიერების ამაღლების ხელშეწყობა.</w:t>
      </w:r>
    </w:p>
    <w:p w14:paraId="59EF4983" w14:textId="77777777" w:rsidR="00FC0DDC" w:rsidRPr="000D66B0" w:rsidRDefault="00FC0DDC" w:rsidP="00615B8E">
      <w:pPr>
        <w:spacing w:after="0" w:line="240" w:lineRule="auto"/>
        <w:jc w:val="both"/>
        <w:rPr>
          <w:rFonts w:ascii="Sylfaen" w:eastAsia="Sylfaen" w:hAnsi="Sylfaen"/>
          <w:color w:val="000000"/>
          <w:lang w:val="ka-GE"/>
        </w:rPr>
      </w:pPr>
    </w:p>
    <w:p w14:paraId="5E32F011" w14:textId="77777777" w:rsidR="00FC0DDC"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პროფესიული სამხედრო განათლება</w:t>
      </w:r>
    </w:p>
    <w:p w14:paraId="33448F33" w14:textId="0AFB1A77" w:rsidR="00975DD3" w:rsidRPr="000D66B0" w:rsidRDefault="00975DD3" w:rsidP="00615B8E">
      <w:pPr>
        <w:pStyle w:val="Normal0"/>
        <w:rPr>
          <w:sz w:val="22"/>
          <w:szCs w:val="22"/>
          <w:lang w:val="ka-GE"/>
        </w:rPr>
      </w:pPr>
      <w:r w:rsidRPr="000D66B0">
        <w:rPr>
          <w:sz w:val="22"/>
          <w:szCs w:val="22"/>
          <w:lang w:val="ka-GE"/>
        </w:rPr>
        <w:t xml:space="preserve"> </w:t>
      </w:r>
    </w:p>
    <w:p w14:paraId="5DA1A693" w14:textId="31A3F049" w:rsidR="0046420E" w:rsidRPr="00621731" w:rsidRDefault="000D66B0" w:rsidP="00615B8E">
      <w:pPr>
        <w:spacing w:after="0" w:line="240" w:lineRule="auto"/>
        <w:jc w:val="both"/>
        <w:rPr>
          <w:rFonts w:ascii="Sylfaen" w:eastAsia="Sylfaen" w:hAnsi="Sylfaen"/>
          <w:color w:val="000000"/>
          <w:lang w:val="ka-GE"/>
        </w:rPr>
      </w:pPr>
      <w:r w:rsidRPr="00621731">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r w:rsidRPr="00621731">
        <w:rPr>
          <w:rFonts w:ascii="Sylfaen" w:eastAsia="Sylfaen" w:hAnsi="Sylfaen"/>
          <w:color w:val="000000"/>
          <w:lang w:val="ka-GE"/>
        </w:rPr>
        <w:br/>
      </w:r>
      <w:r w:rsidRPr="00621731">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 მომზადება;</w:t>
      </w:r>
      <w:r w:rsidRPr="00621731">
        <w:rPr>
          <w:rFonts w:ascii="Sylfaen" w:eastAsia="Sylfaen" w:hAnsi="Sylfaen"/>
          <w:color w:val="000000"/>
          <w:lang w:val="ka-GE"/>
        </w:rPr>
        <w:br/>
      </w:r>
      <w:r w:rsidRPr="00621731">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r w:rsidRPr="00621731">
        <w:rPr>
          <w:rFonts w:ascii="Sylfaen" w:eastAsia="Sylfaen" w:hAnsi="Sylfaen"/>
          <w:color w:val="000000"/>
          <w:lang w:val="ka-GE"/>
        </w:rPr>
        <w:br/>
      </w:r>
      <w:r w:rsidRPr="00621731">
        <w:rPr>
          <w:rFonts w:ascii="Sylfaen" w:eastAsia="Sylfaen" w:hAnsi="Sylfaen"/>
          <w:color w:val="000000"/>
          <w:lang w:val="ka-GE"/>
        </w:rPr>
        <w:br/>
        <w:t>სამხედრო მოსამსახურეების წვრთნისა და განათლების სისტემის გაუმჯობესება;</w:t>
      </w:r>
      <w:r w:rsidRPr="00621731">
        <w:rPr>
          <w:rFonts w:ascii="Sylfaen" w:eastAsia="Sylfaen" w:hAnsi="Sylfaen"/>
          <w:color w:val="000000"/>
          <w:lang w:val="ka-GE"/>
        </w:rPr>
        <w:br/>
      </w:r>
      <w:r w:rsidRPr="00621731">
        <w:rPr>
          <w:rFonts w:ascii="Sylfaen" w:eastAsia="Sylfaen" w:hAnsi="Sylfaen"/>
          <w:color w:val="000000"/>
          <w:lang w:val="ka-GE"/>
        </w:rPr>
        <w:b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w:t>
      </w:r>
      <w:r w:rsidRPr="000D66B0">
        <w:rPr>
          <w:rFonts w:ascii="Sylfaen" w:eastAsia="Sylfaen" w:hAnsi="Sylfaen"/>
          <w:color w:val="000000"/>
          <w:lang w:val="ka-GE"/>
        </w:rPr>
        <w:t xml:space="preserve"> </w:t>
      </w:r>
      <w:r w:rsidRPr="00621731">
        <w:rPr>
          <w:rFonts w:ascii="Sylfaen" w:eastAsia="Sylfaen" w:hAnsi="Sylfaen"/>
          <w:color w:val="000000"/>
          <w:lang w:val="ka-GE"/>
        </w:rPr>
        <w:t>ქვეყნის გარეთ პროფესიული განვითარების სასწავლო კურსების ჩატარება.</w:t>
      </w:r>
    </w:p>
    <w:p w14:paraId="7945F5A3" w14:textId="77777777" w:rsidR="000D66B0" w:rsidRPr="000D66B0" w:rsidRDefault="000D66B0" w:rsidP="00615B8E">
      <w:pPr>
        <w:spacing w:after="0" w:line="240" w:lineRule="auto"/>
        <w:jc w:val="both"/>
        <w:rPr>
          <w:rFonts w:ascii="Sylfaen" w:hAnsi="Sylfaen" w:cs="Calibri"/>
          <w:lang w:val="ka-GE"/>
        </w:rPr>
      </w:pPr>
    </w:p>
    <w:p w14:paraId="1D8038E9" w14:textId="7C35147B"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ჯანმრთელობის დაცვა და სოციალური უზრუნველყოფა </w:t>
      </w:r>
    </w:p>
    <w:p w14:paraId="1B5FBBE1" w14:textId="77777777" w:rsidR="00FC0DDC" w:rsidRPr="000D66B0" w:rsidRDefault="00FC0DDC" w:rsidP="00615B8E">
      <w:pPr>
        <w:spacing w:after="0" w:line="240" w:lineRule="auto"/>
        <w:rPr>
          <w:lang w:val="ka-GE" w:eastAsia="it-IT"/>
        </w:rPr>
      </w:pPr>
    </w:p>
    <w:p w14:paraId="30622174" w14:textId="77777777" w:rsidR="000D66B0" w:rsidRPr="003E3504" w:rsidRDefault="000D66B0" w:rsidP="000D66B0">
      <w:pPr>
        <w:jc w:val="both"/>
        <w:rPr>
          <w:rFonts w:ascii="Sylfaen" w:eastAsia="Sylfaen" w:hAnsi="Sylfaen"/>
          <w:color w:val="000000"/>
          <w:lang w:val="ka-GE"/>
        </w:rPr>
      </w:pPr>
      <w:r w:rsidRPr="003E3504">
        <w:rPr>
          <w:rFonts w:ascii="Sylfaen" w:eastAsia="Sylfaen" w:hAnsi="Sylfaen"/>
          <w:color w:val="000000"/>
          <w:lang w:val="ka-GE"/>
        </w:rPr>
        <w:t>საქართველოს თავდაცვის სამინისტროს მოსამსახურეთათვის, პენსიონერებისთვის, მათი ოჯახის წევრებისთვის, დაღუპული სამხედრო მოსამსახურეების ოჯახის წევრებისთვის სამედიცინო დახმარების გაწევა და მათი საბაზისო სამკურნალო საშუალებებით უზრუნველყოფა;</w:t>
      </w:r>
      <w:r w:rsidRPr="003E3504">
        <w:rPr>
          <w:rFonts w:ascii="Sylfaen" w:eastAsia="Sylfaen" w:hAnsi="Sylfaen"/>
          <w:color w:val="000000"/>
          <w:lang w:val="ka-GE"/>
        </w:rPr>
        <w:br/>
      </w:r>
      <w:r w:rsidRPr="003E3504">
        <w:rPr>
          <w:rFonts w:ascii="Sylfaen" w:eastAsia="Sylfaen" w:hAnsi="Sylfaen"/>
          <w:color w:val="000000"/>
          <w:lang w:val="ka-GE"/>
        </w:rPr>
        <w:br/>
        <w:t>საქართველოს თავდაცვის ძალების მოთხოვნების შესაბამისად, სოციალური და ფსიქოლოგიური მხარდაჭერისთვის შესაბამისი ღონისძიებების განხორციელება;</w:t>
      </w:r>
      <w:r w:rsidRPr="003E3504">
        <w:rPr>
          <w:rFonts w:ascii="Sylfaen" w:eastAsia="Sylfaen" w:hAnsi="Sylfaen"/>
          <w:color w:val="000000"/>
          <w:lang w:val="ka-GE"/>
        </w:rPr>
        <w:br/>
      </w:r>
      <w:r w:rsidRPr="003E3504">
        <w:rPr>
          <w:rFonts w:ascii="Sylfaen" w:eastAsia="Sylfaen" w:hAnsi="Sylfaen"/>
          <w:color w:val="000000"/>
          <w:lang w:val="ka-GE"/>
        </w:rPr>
        <w:lastRenderedPageBreak/>
        <w:br/>
        <w:t>სამედიცინო მხარდაჭერის როლი: 2 დონის ქვედანაყოფების ჩამოყალიბება და აღჭურვა;</w:t>
      </w:r>
    </w:p>
    <w:p w14:paraId="126B1ADC" w14:textId="5F0E90D3" w:rsidR="00FC0DDC" w:rsidRPr="003E3504" w:rsidRDefault="000D66B0" w:rsidP="000D66B0">
      <w:pPr>
        <w:spacing w:after="0" w:line="240" w:lineRule="auto"/>
        <w:jc w:val="both"/>
        <w:rPr>
          <w:rFonts w:ascii="Sylfaen" w:eastAsia="Sylfaen" w:hAnsi="Sylfaen"/>
          <w:color w:val="000000"/>
          <w:lang w:val="ka-GE"/>
        </w:rPr>
      </w:pPr>
      <w:r w:rsidRPr="003E3504">
        <w:rPr>
          <w:rFonts w:ascii="Sylfaen" w:eastAsia="Sylfaen" w:hAnsi="Sylfaen"/>
          <w:color w:val="000000"/>
          <w:lang w:val="ka-GE"/>
        </w:rPr>
        <w:br/>
        <w:t>საქართველოს თავდაცვის 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r w:rsidRPr="003E3504">
        <w:rPr>
          <w:rFonts w:ascii="Sylfaen" w:eastAsia="Sylfaen" w:hAnsi="Sylfaen"/>
          <w:color w:val="000000"/>
          <w:lang w:val="ka-GE"/>
        </w:rPr>
        <w:br/>
      </w:r>
      <w:r w:rsidRPr="003E3504">
        <w:rPr>
          <w:rFonts w:ascii="Sylfaen" w:eastAsia="Sylfaen" w:hAnsi="Sylfaen"/>
          <w:color w:val="000000"/>
          <w:lang w:val="ka-GE"/>
        </w:rPr>
        <w:br/>
        <w:t>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განხორციელება, ფიზიკური რეაბილიტაციისა და პროთეზირების პროგრამის განხორციელება.</w:t>
      </w:r>
    </w:p>
    <w:p w14:paraId="4CD6C5DE" w14:textId="77777777" w:rsidR="000D66B0" w:rsidRPr="000D66B0" w:rsidRDefault="000D66B0" w:rsidP="000D66B0">
      <w:pPr>
        <w:spacing w:after="0" w:line="240" w:lineRule="auto"/>
        <w:jc w:val="both"/>
        <w:rPr>
          <w:rFonts w:ascii="Sylfaen" w:hAnsi="Sylfaen" w:cs="Calibri"/>
          <w:lang w:val="ka-GE"/>
        </w:rPr>
      </w:pPr>
    </w:p>
    <w:p w14:paraId="0AFA8F7C" w14:textId="79E19D3C"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14:paraId="5F59FC95" w14:textId="77777777" w:rsidR="00FC0DDC" w:rsidRPr="000D66B0" w:rsidRDefault="00FC0DDC" w:rsidP="00615B8E">
      <w:pPr>
        <w:spacing w:after="0" w:line="240" w:lineRule="auto"/>
        <w:rPr>
          <w:lang w:val="ka-GE" w:eastAsia="it-IT"/>
        </w:rPr>
      </w:pPr>
    </w:p>
    <w:p w14:paraId="78501568" w14:textId="6D52B737" w:rsidR="00FC0DDC" w:rsidRPr="000D66B0" w:rsidRDefault="000D66B0" w:rsidP="00615B8E">
      <w:pPr>
        <w:spacing w:after="0" w:line="240" w:lineRule="auto"/>
        <w:jc w:val="both"/>
        <w:rPr>
          <w:rFonts w:ascii="Sylfaen" w:eastAsia="Sylfaen" w:hAnsi="Sylfaen"/>
          <w:color w:val="000000"/>
          <w:lang w:val="ka-GE"/>
        </w:rPr>
      </w:pPr>
      <w:r w:rsidRPr="000D66B0">
        <w:rPr>
          <w:rFonts w:ascii="Sylfaen" w:eastAsia="Sylfaen" w:hAnsi="Sylfaen"/>
          <w:color w:val="000000"/>
          <w:lang w:val="ka-GE"/>
        </w:rPr>
        <w:t>კიბერთავდაცვითი შესაძლებლობების განვითარება, უსაფრთხოების კონტროლის მექანიზმების დანერგვა, მომხმარებელთა ცნობიერების ამაღლება, ორმხრივი და მრავალმხრივი თანამშრომლობის გაღრმავება;</w:t>
      </w:r>
      <w:r w:rsidRPr="000D66B0">
        <w:rPr>
          <w:rFonts w:ascii="Sylfaen" w:eastAsia="Sylfaen" w:hAnsi="Sylfaen"/>
          <w:color w:val="000000"/>
          <w:lang w:val="ka-GE"/>
        </w:rPr>
        <w:br/>
      </w:r>
      <w:r w:rsidRPr="000D66B0">
        <w:rPr>
          <w:rFonts w:ascii="Sylfaen" w:eastAsia="Sylfaen" w:hAnsi="Sylfaen"/>
          <w:color w:val="000000"/>
          <w:lang w:val="ka-GE"/>
        </w:rPr>
        <w:br/>
        <w:t xml:space="preserve">კიბერუსაფრთხოების სფეროში გამოცდილების გასაზიარებლად საერთაშორისო ფორუმების, სემინარებისა და კონფერენციების გამართვა; </w:t>
      </w:r>
      <w:r w:rsidRPr="000D66B0">
        <w:rPr>
          <w:rFonts w:ascii="Sylfaen" w:eastAsia="Sylfaen" w:hAnsi="Sylfaen"/>
          <w:color w:val="000000"/>
          <w:lang w:val="ka-GE"/>
        </w:rPr>
        <w:br/>
      </w:r>
      <w:r w:rsidRPr="000D66B0">
        <w:rPr>
          <w:rFonts w:ascii="Sylfaen" w:eastAsia="Sylfaen" w:hAnsi="Sylfaen"/>
          <w:color w:val="000000"/>
          <w:lang w:val="ka-GE"/>
        </w:rPr>
        <w:br/>
        <w:t>საქართველოს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r w:rsidRPr="000D66B0">
        <w:rPr>
          <w:rFonts w:ascii="Sylfaen" w:eastAsia="Sylfaen" w:hAnsi="Sylfaen"/>
          <w:color w:val="000000"/>
          <w:lang w:val="ka-GE"/>
        </w:rPr>
        <w:br/>
      </w:r>
      <w:r w:rsidRPr="000D66B0">
        <w:rPr>
          <w:rFonts w:ascii="Sylfaen" w:eastAsia="Sylfaen" w:hAnsi="Sylfaen"/>
          <w:color w:val="000000"/>
          <w:lang w:val="ka-GE"/>
        </w:rPr>
        <w:br/>
        <w:t>სამხედრო სწავლებებში კიბერუსაფრთხოების ელემენტების ინტეგრირება;</w:t>
      </w:r>
      <w:r w:rsidRPr="000D66B0">
        <w:rPr>
          <w:rFonts w:ascii="Sylfaen" w:eastAsia="Sylfaen" w:hAnsi="Sylfaen"/>
          <w:color w:val="000000"/>
          <w:lang w:val="ka-GE"/>
        </w:rPr>
        <w:br/>
        <w:t xml:space="preserve"> </w:t>
      </w:r>
      <w:r w:rsidRPr="000D66B0">
        <w:rPr>
          <w:rFonts w:ascii="Sylfaen" w:eastAsia="Sylfaen" w:hAnsi="Sylfaen"/>
          <w:color w:val="000000"/>
          <w:lang w:val="ka-GE"/>
        </w:rPr>
        <w:br/>
        <w:t xml:space="preserve">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მომსახურების უზრუნველყოფა; საინფორმაციო ტექნოლოგიების მიმართულებით დამატებითი სტანდარტებისა და წესების შემუშავება და დანერგვა; </w:t>
      </w:r>
      <w:r w:rsidRPr="000D66B0">
        <w:rPr>
          <w:rFonts w:ascii="Sylfaen" w:eastAsia="Sylfaen" w:hAnsi="Sylfaen"/>
          <w:color w:val="000000"/>
          <w:lang w:val="ka-GE"/>
        </w:rPr>
        <w:br/>
      </w:r>
      <w:r w:rsidRPr="000D66B0">
        <w:rPr>
          <w:rFonts w:ascii="Sylfaen" w:eastAsia="Sylfaen" w:hAnsi="Sylfaen"/>
          <w:color w:val="000000"/>
          <w:lang w:val="ka-GE"/>
        </w:rPr>
        <w:br/>
        <w:t xml:space="preserve">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ამაღლება, დამატებითი სტანდარტებისა და წესების შემუშავება და დანერგვა; </w:t>
      </w:r>
      <w:r w:rsidRPr="000D66B0">
        <w:rPr>
          <w:rFonts w:ascii="Sylfaen" w:eastAsia="Sylfaen" w:hAnsi="Sylfaen"/>
          <w:color w:val="000000"/>
          <w:lang w:val="ka-GE"/>
        </w:rPr>
        <w:br/>
      </w:r>
      <w:r w:rsidRPr="000D66B0">
        <w:rPr>
          <w:rFonts w:ascii="Sylfaen" w:eastAsia="Sylfaen" w:hAnsi="Sylfaen"/>
          <w:color w:val="000000"/>
          <w:lang w:val="ka-GE"/>
        </w:rPr>
        <w:br/>
        <w:t>რესურსების მართვის ინტეგრირებული სისტემის (IRMS) ეტაპობრივი დანერგვა, რომელიც მოიცავს ურთიერთდაკავშირებულ „ქვედანაყოფების ორგანიზებისა და აღჭურვის“ (TOE), „ადამიანური რესურსების მართვისა და ანგარიშგების“ (HRMS), „სახელფასო“ (Payroll), „ლოჯისტიკის“ (LOG), „საბრძოლო მზადყოფნის“ (REA), „დანახარჯებისა და რესურსების დაგეგმვის“ (CRP), „ინფრასტრუქტურის“ (INF), „წვრთნის“ (TRA) და „სამედიცინო“ (MED) მოდულებს.</w:t>
      </w:r>
    </w:p>
    <w:p w14:paraId="194BBD4E" w14:textId="77777777" w:rsidR="000D66B0" w:rsidRPr="000D66B0" w:rsidRDefault="000D66B0" w:rsidP="00615B8E">
      <w:pPr>
        <w:spacing w:after="0" w:line="240" w:lineRule="auto"/>
        <w:jc w:val="both"/>
        <w:rPr>
          <w:rFonts w:ascii="Sylfaen" w:hAnsi="Sylfaen" w:cs="Calibri"/>
          <w:lang w:val="ka-GE"/>
        </w:rPr>
      </w:pPr>
    </w:p>
    <w:p w14:paraId="60141950" w14:textId="1F559BB6"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ინფრასტრუქტურის განვითარება </w:t>
      </w:r>
    </w:p>
    <w:p w14:paraId="3243625F" w14:textId="77777777" w:rsidR="000D66B0" w:rsidRPr="000D66B0" w:rsidRDefault="000D66B0" w:rsidP="000D66B0">
      <w:pPr>
        <w:rPr>
          <w:lang w:val="ka-GE" w:eastAsia="it-IT"/>
        </w:rPr>
      </w:pPr>
    </w:p>
    <w:p w14:paraId="19E72B88" w14:textId="565B1C24" w:rsidR="00FC0DDC" w:rsidRPr="000D66B0" w:rsidRDefault="000D66B0" w:rsidP="000D66B0">
      <w:pPr>
        <w:spacing w:after="0" w:line="240" w:lineRule="auto"/>
        <w:jc w:val="both"/>
        <w:rPr>
          <w:rFonts w:ascii="Sylfaen" w:eastAsia="Sylfaen" w:hAnsi="Sylfaen"/>
          <w:color w:val="000000"/>
        </w:rPr>
      </w:pP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სამინისტროს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ძალების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ქვედანაყოფების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ტერიტორიაზე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არსებული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ინფრასტრუქტურის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შენარჩუნება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განვითარება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კერძოდ</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სამხედრო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ბაზებში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შემავალი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ყველა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ფუნქციური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ზონის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რეაბილიტაცია</w:t>
      </w:r>
      <w:proofErr w:type="spellEnd"/>
      <w:r w:rsidRPr="000D66B0">
        <w:rPr>
          <w:rFonts w:ascii="Sylfaen" w:eastAsia="Sylfaen" w:hAnsi="Sylfaen"/>
          <w:color w:val="000000"/>
          <w:lang w:val="ka-GE"/>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განვითარება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ახალი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სამხედრო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ობიექტების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lastRenderedPageBreak/>
        <w:t>მშენებლობა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სპორტული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დარბაზების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მშენებლობა</w:t>
      </w:r>
      <w:proofErr w:type="spellEnd"/>
      <w:r w:rsidRPr="000D66B0">
        <w:rPr>
          <w:rFonts w:ascii="Sylfaen" w:eastAsia="Sylfaen" w:hAnsi="Sylfaen"/>
          <w:color w:val="000000"/>
        </w:rPr>
        <w:t>/</w:t>
      </w:r>
      <w:proofErr w:type="spellStart"/>
      <w:r w:rsidRPr="000D66B0">
        <w:rPr>
          <w:rFonts w:ascii="Sylfaen" w:eastAsia="Sylfaen" w:hAnsi="Sylfaen"/>
          <w:color w:val="000000"/>
        </w:rPr>
        <w:t>კაპიტალური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რემონტი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საინჟინრო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კომუნიკაციების</w:t>
      </w:r>
      <w:proofErr w:type="spellEnd"/>
      <w:r w:rsidRPr="000D66B0">
        <w:rPr>
          <w:rFonts w:ascii="Sylfaen" w:eastAsia="Sylfaen" w:hAnsi="Sylfaen"/>
          <w:color w:val="000000"/>
          <w:lang w:val="ka-GE"/>
        </w:rPr>
        <w:t>ა</w:t>
      </w:r>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ქსელების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რეაბილიტაცია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სამხედრო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მოსამსახურეებისთვის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საბინაო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ფონდის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შექმნა</w:t>
      </w:r>
      <w:proofErr w:type="spellEnd"/>
      <w:r w:rsidRPr="000D66B0">
        <w:rPr>
          <w:rFonts w:ascii="Sylfaen" w:eastAsia="Sylfaen" w:hAnsi="Sylfaen"/>
          <w:color w:val="000000"/>
        </w:rPr>
        <w:t>.</w:t>
      </w:r>
    </w:p>
    <w:p w14:paraId="00538658" w14:textId="77777777" w:rsidR="000D66B0" w:rsidRPr="000D66B0" w:rsidRDefault="000D66B0" w:rsidP="00615B8E">
      <w:pPr>
        <w:spacing w:after="0" w:line="240" w:lineRule="auto"/>
        <w:rPr>
          <w:lang w:val="ka-GE"/>
        </w:rPr>
      </w:pPr>
    </w:p>
    <w:p w14:paraId="5AE33DA9" w14:textId="627E53A2"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საერთაშორისო სამშვიდობო მისიები </w:t>
      </w:r>
    </w:p>
    <w:p w14:paraId="235B5B06" w14:textId="77777777" w:rsidR="00FC0DDC" w:rsidRPr="000D66B0" w:rsidRDefault="00FC0DDC" w:rsidP="00615B8E">
      <w:pPr>
        <w:spacing w:after="0" w:line="240" w:lineRule="auto"/>
        <w:rPr>
          <w:lang w:val="ka-GE" w:eastAsia="it-IT"/>
        </w:rPr>
      </w:pPr>
    </w:p>
    <w:p w14:paraId="0E0450BC" w14:textId="46EFE221" w:rsidR="00FC0DDC" w:rsidRPr="000D66B0" w:rsidRDefault="000D66B0" w:rsidP="00615B8E">
      <w:pPr>
        <w:spacing w:after="0" w:line="240" w:lineRule="auto"/>
        <w:jc w:val="both"/>
        <w:rPr>
          <w:rFonts w:ascii="Sylfaen" w:eastAsia="Sylfaen" w:hAnsi="Sylfaen"/>
          <w:color w:val="000000"/>
        </w:rPr>
      </w:pPr>
      <w:proofErr w:type="spellStart"/>
      <w:r w:rsidRPr="000D66B0">
        <w:rPr>
          <w:rFonts w:ascii="Sylfaen" w:eastAsia="Sylfaen" w:hAnsi="Sylfaen"/>
          <w:color w:val="000000"/>
        </w:rPr>
        <w:t>ჩრდილოატლანტიკური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ალიანსის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წინაშე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აღებული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ვალდებულებების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წარმატებით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შესრულება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საერთაშორისო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უსაფრთხოების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უზრუნველსაყოფად</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ნატოს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ეგიდით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წარმოებულ</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მტკიცე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მხარდაჭერის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მისიაში</w:t>
      </w:r>
      <w:proofErr w:type="spellEnd"/>
      <w:r w:rsidRPr="000D66B0">
        <w:rPr>
          <w:rFonts w:ascii="Sylfaen" w:eastAsia="Sylfaen" w:hAnsi="Sylfaen"/>
          <w:color w:val="000000"/>
        </w:rPr>
        <w:t xml:space="preserve"> (RSM) </w:t>
      </w:r>
      <w:proofErr w:type="spellStart"/>
      <w:r w:rsidRPr="000D66B0">
        <w:rPr>
          <w:rFonts w:ascii="Sylfaen" w:eastAsia="Sylfaen" w:hAnsi="Sylfaen"/>
          <w:color w:val="000000"/>
        </w:rPr>
        <w:t>მონაწილეობა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საქართველოსა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ევროკავშირს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შორის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ასოცირების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დღის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წესრიგისა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ევროკავშირის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ერთიანი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უსაფრთხოებისა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პოლიტიკის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ფარგლებში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აქტიური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თანამშრომლობა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ევროკავშირის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ეგიდით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წარმოებულ</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მისიებში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მონაწილეობა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საერთაშორისო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სამშვიდობო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მისიებში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ძალების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ქვედანაყოფების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მონაწილეობასთან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დაკავშირებული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ხარჯების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საერთაშორისო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სამშვიდობო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მისიებში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მონაწილე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ქვედანაყოფების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პერსონალის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საზღვარგარეთ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მივლინების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იმუნიზაციის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სამედიცინო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სხვა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ქონების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შეძენის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ინტერნეტით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მომსახურების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ხარჯების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დაფინანსება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გადასროლისწინა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მომზადებისთვის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საჭირო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საბრძოლო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მასალის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შეძენა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ჯარისკაცების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აღჭურვილობით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უზრუნველყოფა</w:t>
      </w:r>
      <w:proofErr w:type="spellEnd"/>
      <w:r w:rsidRPr="000D66B0">
        <w:rPr>
          <w:rFonts w:ascii="Sylfaen" w:eastAsia="Sylfaen" w:hAnsi="Sylfaen"/>
          <w:color w:val="000000"/>
        </w:rPr>
        <w:t>.</w:t>
      </w:r>
    </w:p>
    <w:p w14:paraId="7BC2EEF7" w14:textId="77777777" w:rsidR="000D66B0" w:rsidRPr="000D66B0" w:rsidRDefault="000D66B0" w:rsidP="00615B8E">
      <w:pPr>
        <w:spacing w:after="0" w:line="240" w:lineRule="auto"/>
        <w:jc w:val="both"/>
        <w:rPr>
          <w:rFonts w:ascii="Sylfaen" w:hAnsi="Sylfaen" w:cs="Calibri"/>
          <w:lang w:val="ka-GE"/>
        </w:rPr>
      </w:pPr>
    </w:p>
    <w:p w14:paraId="5FBCC27C" w14:textId="569A074D"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სამეცნიერო კვლევა და სამხედრო მრეწველობის განვითარება </w:t>
      </w:r>
    </w:p>
    <w:p w14:paraId="6E16E7FE" w14:textId="77777777" w:rsidR="00FC0DDC" w:rsidRPr="000D66B0" w:rsidRDefault="00FC0DDC" w:rsidP="00615B8E">
      <w:pPr>
        <w:spacing w:after="0" w:line="240" w:lineRule="auto"/>
        <w:rPr>
          <w:lang w:val="ka-GE" w:eastAsia="it-IT"/>
        </w:rPr>
      </w:pPr>
    </w:p>
    <w:p w14:paraId="3E4DFA36" w14:textId="01900356" w:rsidR="00FC0DDC" w:rsidRPr="000D66B0" w:rsidRDefault="000D66B0" w:rsidP="00615B8E">
      <w:pPr>
        <w:spacing w:after="0" w:line="240" w:lineRule="auto"/>
        <w:jc w:val="both"/>
        <w:rPr>
          <w:rFonts w:ascii="Sylfaen" w:eastAsia="Sylfaen" w:hAnsi="Sylfaen"/>
          <w:color w:val="000000"/>
        </w:rPr>
      </w:pPr>
      <w:proofErr w:type="spellStart"/>
      <w:r w:rsidRPr="000D66B0">
        <w:rPr>
          <w:rFonts w:ascii="Sylfaen" w:eastAsia="Sylfaen" w:hAnsi="Sylfaen"/>
          <w:color w:val="000000"/>
        </w:rPr>
        <w:t>საწარმოო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ბაზის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განახლება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მისი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თანამედროვე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სტანდარტებთან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შესაბამისობის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უზრუნველყოფა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ძალების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შეიარაღებისა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ტექნიკური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საშუალებების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აღდგენა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მოდერნიზაცია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მრეწველობის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მათ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შორის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მანქანათმშენებლობის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ზოგიერთი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დარგის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განვითარება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ახალი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ტექნოლოგიური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პროცესების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კვლევა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ოპტიმიზაცია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ქვეყნის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თავდაცვისუნარიანობის</w:t>
      </w:r>
      <w:proofErr w:type="spellEnd"/>
      <w:r w:rsidRPr="000D66B0">
        <w:rPr>
          <w:rFonts w:ascii="Sylfaen" w:eastAsia="Sylfaen" w:hAnsi="Sylfaen"/>
          <w:color w:val="000000"/>
        </w:rPr>
        <w:t xml:space="preserve"> </w:t>
      </w:r>
      <w:r w:rsidRPr="000D66B0">
        <w:rPr>
          <w:rFonts w:ascii="Sylfaen" w:eastAsia="Sylfaen" w:hAnsi="Sylfaen"/>
          <w:color w:val="000000"/>
          <w:lang w:val="ka-GE"/>
        </w:rPr>
        <w:t>გაძლიერებისა</w:t>
      </w:r>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სამხედრო-სამრეწველო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კომპლექსის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განვითარების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მიზნით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სფეროში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სამეცნიერო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კვლევების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განხორციელება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საწარმოო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სიმძლავრეების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გაზრდა</w:t>
      </w:r>
      <w:proofErr w:type="spellEnd"/>
      <w:r w:rsidRPr="000D66B0">
        <w:rPr>
          <w:rFonts w:ascii="Sylfaen" w:eastAsia="Sylfaen" w:hAnsi="Sylfaen"/>
          <w:color w:val="000000"/>
        </w:rPr>
        <w:t>/</w:t>
      </w:r>
      <w:proofErr w:type="spellStart"/>
      <w:r w:rsidRPr="000D66B0">
        <w:rPr>
          <w:rFonts w:ascii="Sylfaen" w:eastAsia="Sylfaen" w:hAnsi="Sylfaen"/>
          <w:color w:val="000000"/>
        </w:rPr>
        <w:t>მშენებლობა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ექსპერიმენტული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მოდელების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შექმნა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ექსპორტის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გაზრდის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მიზნით</w:t>
      </w:r>
      <w:proofErr w:type="spellEnd"/>
      <w:r w:rsidRPr="000D66B0">
        <w:rPr>
          <w:rFonts w:ascii="Sylfaen" w:eastAsia="Sylfaen" w:hAnsi="Sylfaen"/>
          <w:color w:val="000000"/>
        </w:rPr>
        <w:t>.</w:t>
      </w:r>
    </w:p>
    <w:p w14:paraId="0CDCA76D" w14:textId="77777777" w:rsidR="000D66B0" w:rsidRPr="000D66B0" w:rsidRDefault="000D66B0" w:rsidP="00615B8E">
      <w:pPr>
        <w:spacing w:after="0" w:line="240" w:lineRule="auto"/>
        <w:jc w:val="both"/>
        <w:rPr>
          <w:rFonts w:ascii="Sylfaen" w:eastAsia="Sylfaen" w:hAnsi="Sylfaen"/>
          <w:color w:val="000000"/>
        </w:rPr>
      </w:pPr>
    </w:p>
    <w:p w14:paraId="28FD7C1F" w14:textId="6CB8A717"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თავდაცვის შესაძლებლობების განვითარება </w:t>
      </w:r>
    </w:p>
    <w:p w14:paraId="02EF086F" w14:textId="77777777" w:rsidR="00FC0DDC" w:rsidRPr="000D66B0" w:rsidRDefault="00FC0DDC" w:rsidP="00615B8E">
      <w:pPr>
        <w:spacing w:after="0" w:line="240" w:lineRule="auto"/>
        <w:rPr>
          <w:lang w:val="ka-GE" w:eastAsia="it-IT"/>
        </w:rPr>
      </w:pPr>
    </w:p>
    <w:p w14:paraId="2AFD196E" w14:textId="7A9C606F" w:rsidR="00FC0DDC" w:rsidRPr="000D66B0" w:rsidRDefault="000D66B0" w:rsidP="00615B8E">
      <w:pPr>
        <w:spacing w:after="0" w:line="240" w:lineRule="auto"/>
        <w:jc w:val="both"/>
        <w:rPr>
          <w:rFonts w:ascii="Sylfaen" w:eastAsia="Sylfaen" w:hAnsi="Sylfaen"/>
          <w:color w:val="000000"/>
        </w:rPr>
      </w:pPr>
      <w:proofErr w:type="spellStart"/>
      <w:r w:rsidRPr="000D66B0">
        <w:rPr>
          <w:rFonts w:ascii="Sylfaen" w:eastAsia="Sylfaen" w:hAnsi="Sylfaen"/>
          <w:color w:val="000000"/>
        </w:rPr>
        <w:t>ეროვნული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უსაფრთხოების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გარემოს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გათვალისწინებით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შესაძლო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სამხედრო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აგრესიის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შესაკავებლად</w:t>
      </w:r>
      <w:proofErr w:type="spellEnd"/>
      <w:r w:rsidRPr="000D66B0">
        <w:rPr>
          <w:rFonts w:ascii="Sylfaen" w:eastAsia="Sylfaen" w:hAnsi="Sylfaen"/>
          <w:color w:val="000000"/>
          <w:lang w:val="ka-GE"/>
        </w:rPr>
        <w:t xml:space="preserve"> </w:t>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ძალების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შესაძლებლობების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გაზრდა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წინაშე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არსებული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საფრთხეებიდან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გამოწვევებიდან</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გამომდინარე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ეროვნული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დაგეგმვის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დოკუმენტებით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განსაზღვრული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სამხედრო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მიზნებისა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ამოცანების</w:t>
      </w:r>
      <w:proofErr w:type="spellEnd"/>
      <w:r w:rsidRPr="000D66B0">
        <w:rPr>
          <w:rFonts w:ascii="Sylfaen" w:eastAsia="Sylfaen" w:hAnsi="Sylfaen"/>
          <w:color w:val="000000"/>
        </w:rPr>
        <w:t xml:space="preserve"> მ</w:t>
      </w:r>
      <w:r w:rsidRPr="000D66B0">
        <w:rPr>
          <w:rFonts w:ascii="Sylfaen" w:eastAsia="Sylfaen" w:hAnsi="Sylfaen"/>
          <w:color w:val="000000"/>
          <w:lang w:val="ka-GE"/>
        </w:rPr>
        <w:t>ისაღწევად</w:t>
      </w:r>
      <w:r w:rsidRPr="000D66B0">
        <w:rPr>
          <w:rFonts w:ascii="Sylfaen" w:eastAsia="Sylfaen" w:hAnsi="Sylfaen"/>
          <w:color w:val="000000"/>
        </w:rPr>
        <w:t xml:space="preserve"> </w:t>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ძალების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w:t>
      </w:r>
      <w:proofErr w:type="spellEnd"/>
      <w:r w:rsidRPr="000D66B0">
        <w:rPr>
          <w:rFonts w:ascii="Sylfaen" w:eastAsia="Sylfaen" w:hAnsi="Sylfaen"/>
          <w:color w:val="000000"/>
          <w:lang w:val="ka-GE"/>
        </w:rPr>
        <w:t>ს</w:t>
      </w:r>
      <w:r w:rsidRPr="000D66B0">
        <w:rPr>
          <w:rFonts w:ascii="Sylfaen" w:eastAsia="Sylfaen" w:hAnsi="Sylfaen"/>
          <w:color w:val="000000"/>
        </w:rPr>
        <w:t xml:space="preserve"> </w:t>
      </w:r>
      <w:proofErr w:type="spellStart"/>
      <w:r w:rsidRPr="000D66B0">
        <w:rPr>
          <w:rFonts w:ascii="Sylfaen" w:eastAsia="Sylfaen" w:hAnsi="Sylfaen"/>
          <w:color w:val="000000"/>
        </w:rPr>
        <w:t>შესაძლებლობების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განვითარება</w:t>
      </w:r>
      <w:proofErr w:type="spellEnd"/>
      <w:r w:rsidRPr="000D66B0">
        <w:rPr>
          <w:rFonts w:ascii="Sylfaen" w:eastAsia="Sylfaen" w:hAnsi="Sylfaen"/>
          <w:color w:val="000000"/>
        </w:rPr>
        <w:t>;</w:t>
      </w:r>
      <w:r w:rsidRPr="000D66B0">
        <w:rPr>
          <w:rFonts w:ascii="Sylfaen" w:eastAsia="Sylfaen" w:hAnsi="Sylfaen"/>
          <w:color w:val="000000"/>
        </w:rPr>
        <w:br/>
      </w:r>
      <w:r w:rsidRPr="000D66B0">
        <w:rPr>
          <w:rFonts w:ascii="Sylfaen" w:eastAsia="Sylfaen" w:hAnsi="Sylfaen"/>
          <w:color w:val="000000"/>
        </w:rPr>
        <w:br/>
      </w:r>
      <w:proofErr w:type="spellStart"/>
      <w:r w:rsidRPr="000D66B0">
        <w:rPr>
          <w:rFonts w:ascii="Sylfaen" w:eastAsia="Sylfaen" w:hAnsi="Sylfaen"/>
          <w:color w:val="000000"/>
        </w:rPr>
        <w:t>საქართველოს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ძალების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სამხედრო</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ტექნიკის</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მოდერნიზაცია</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და</w:t>
      </w:r>
      <w:proofErr w:type="spellEnd"/>
      <w:r w:rsidRPr="000D66B0">
        <w:rPr>
          <w:rFonts w:ascii="Sylfaen" w:eastAsia="Sylfaen" w:hAnsi="Sylfaen"/>
          <w:color w:val="000000"/>
        </w:rPr>
        <w:t xml:space="preserve"> </w:t>
      </w:r>
      <w:r w:rsidRPr="000D66B0">
        <w:rPr>
          <w:rFonts w:ascii="Sylfaen" w:eastAsia="Sylfaen" w:hAnsi="Sylfaen"/>
          <w:color w:val="000000"/>
          <w:lang w:val="ka-GE"/>
        </w:rPr>
        <w:t xml:space="preserve">მათი </w:t>
      </w:r>
      <w:proofErr w:type="spellStart"/>
      <w:r w:rsidRPr="000D66B0">
        <w:rPr>
          <w:rFonts w:ascii="Sylfaen" w:eastAsia="Sylfaen" w:hAnsi="Sylfaen"/>
          <w:color w:val="000000"/>
        </w:rPr>
        <w:t>თანამედროვე</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თავდაცვითი</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შეიარაღებით</w:t>
      </w:r>
      <w:proofErr w:type="spellEnd"/>
      <w:r w:rsidRPr="000D66B0">
        <w:rPr>
          <w:rFonts w:ascii="Sylfaen" w:eastAsia="Sylfaen" w:hAnsi="Sylfaen"/>
          <w:color w:val="000000"/>
        </w:rPr>
        <w:t xml:space="preserve"> </w:t>
      </w:r>
      <w:proofErr w:type="spellStart"/>
      <w:r w:rsidRPr="000D66B0">
        <w:rPr>
          <w:rFonts w:ascii="Sylfaen" w:eastAsia="Sylfaen" w:hAnsi="Sylfaen"/>
          <w:color w:val="000000"/>
        </w:rPr>
        <w:t>უზრუნველყოფა</w:t>
      </w:r>
      <w:proofErr w:type="spellEnd"/>
      <w:r w:rsidRPr="000D66B0">
        <w:rPr>
          <w:rFonts w:ascii="Sylfaen" w:eastAsia="Sylfaen" w:hAnsi="Sylfaen"/>
          <w:color w:val="000000"/>
        </w:rPr>
        <w:t>.</w:t>
      </w:r>
    </w:p>
    <w:p w14:paraId="5C2C6DFF" w14:textId="77777777" w:rsidR="000D66B0" w:rsidRPr="000D66B0" w:rsidRDefault="000D66B0" w:rsidP="00615B8E">
      <w:pPr>
        <w:spacing w:after="0" w:line="240" w:lineRule="auto"/>
        <w:jc w:val="both"/>
        <w:rPr>
          <w:rFonts w:ascii="Sylfaen" w:hAnsi="Sylfaen" w:cs="Calibri"/>
          <w:lang w:val="ka-GE"/>
        </w:rPr>
      </w:pPr>
    </w:p>
    <w:p w14:paraId="4F6337EB" w14:textId="70490AFF"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ლოჯისტიკური უზრუნველყოფა </w:t>
      </w:r>
    </w:p>
    <w:p w14:paraId="3D37D83D" w14:textId="77777777" w:rsidR="00FC0DDC" w:rsidRPr="001C3851" w:rsidRDefault="00FC0DDC" w:rsidP="00615B8E">
      <w:pPr>
        <w:spacing w:after="0" w:line="240" w:lineRule="auto"/>
        <w:rPr>
          <w:highlight w:val="yellow"/>
          <w:lang w:val="ka-GE" w:eastAsia="it-IT"/>
        </w:rPr>
      </w:pPr>
    </w:p>
    <w:p w14:paraId="71E926E9" w14:textId="468D1017" w:rsidR="00FC0DDC" w:rsidRDefault="000D66B0" w:rsidP="00615B8E">
      <w:pPr>
        <w:spacing w:after="0" w:line="240" w:lineRule="auto"/>
        <w:jc w:val="both"/>
        <w:rPr>
          <w:rFonts w:ascii="Sylfaen" w:eastAsia="Sylfaen" w:hAnsi="Sylfaen"/>
          <w:color w:val="000000"/>
        </w:rPr>
      </w:pPr>
      <w:proofErr w:type="spellStart"/>
      <w:r w:rsidRPr="00E42583">
        <w:rPr>
          <w:rFonts w:ascii="Sylfaen" w:eastAsia="Sylfaen" w:hAnsi="Sylfaen"/>
          <w:color w:val="000000"/>
        </w:rPr>
        <w:t>ლოჯისტიკური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უზრუნველყოფის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შესაძლებლობების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შენარჩუნება</w:t>
      </w:r>
      <w:proofErr w:type="spellEnd"/>
      <w:r w:rsidRPr="00E42583">
        <w:rPr>
          <w:rFonts w:ascii="Sylfaen" w:eastAsia="Sylfaen" w:hAnsi="Sylfaen"/>
          <w:color w:val="000000"/>
        </w:rPr>
        <w:t>/</w:t>
      </w:r>
      <w:proofErr w:type="spellStart"/>
      <w:r w:rsidRPr="00E42583">
        <w:rPr>
          <w:rFonts w:ascii="Sylfaen" w:eastAsia="Sylfaen" w:hAnsi="Sylfaen"/>
          <w:color w:val="000000"/>
        </w:rPr>
        <w:t>გაუმჯობესება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ლოჯისტიკური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მხარდაჭერის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უზრუნველყოფა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თავდაცვის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მზადყოფნის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პროგრამისთვის</w:t>
      </w:r>
      <w:proofErr w:type="spellEnd"/>
      <w:r w:rsidRPr="00E42583">
        <w:rPr>
          <w:rFonts w:ascii="Sylfaen" w:eastAsia="Sylfaen" w:hAnsi="Sylfaen"/>
          <w:color w:val="000000"/>
        </w:rPr>
        <w:t xml:space="preserve"> (GDRP) </w:t>
      </w:r>
      <w:proofErr w:type="spellStart"/>
      <w:r w:rsidRPr="00E42583">
        <w:rPr>
          <w:rFonts w:ascii="Sylfaen" w:eastAsia="Sylfaen" w:hAnsi="Sylfaen"/>
          <w:color w:val="000000"/>
        </w:rPr>
        <w:t>საჭირო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ლოჯისტიკური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ღონისძიებების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განხორციელება</w:t>
      </w:r>
      <w:proofErr w:type="spellEnd"/>
      <w:r w:rsidRPr="00E42583">
        <w:rPr>
          <w:rFonts w:ascii="Sylfaen" w:eastAsia="Sylfaen" w:hAnsi="Sylfaen"/>
          <w:color w:val="000000"/>
        </w:rPr>
        <w:t>;</w:t>
      </w:r>
      <w:r w:rsidRPr="00E42583">
        <w:rPr>
          <w:rFonts w:ascii="Sylfaen" w:eastAsia="Sylfaen" w:hAnsi="Sylfaen"/>
          <w:color w:val="000000"/>
        </w:rPr>
        <w:br/>
      </w:r>
      <w:r w:rsidRPr="00E42583">
        <w:rPr>
          <w:rFonts w:ascii="Sylfaen" w:eastAsia="Sylfaen" w:hAnsi="Sylfaen"/>
          <w:color w:val="000000"/>
        </w:rPr>
        <w:br/>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თავდაცვის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სამინისტროს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თავდაცვის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ძალების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კომუნალური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ხარჯების</w:t>
      </w:r>
      <w:proofErr w:type="spellEnd"/>
      <w:r>
        <w:rPr>
          <w:rFonts w:ascii="Sylfaen" w:eastAsia="Sylfaen" w:hAnsi="Sylfaen"/>
          <w:color w:val="000000"/>
          <w:lang w:val="ka-GE"/>
        </w:rPr>
        <w:t xml:space="preserve"> ანაზღაურების</w:t>
      </w:r>
      <w:r w:rsidRPr="00E42583">
        <w:rPr>
          <w:rFonts w:ascii="Sylfaen" w:eastAsia="Sylfaen" w:hAnsi="Sylfaen"/>
          <w:color w:val="000000"/>
        </w:rPr>
        <w:t xml:space="preserve"> </w:t>
      </w:r>
      <w:proofErr w:type="spellStart"/>
      <w:r w:rsidRPr="00E42583">
        <w:rPr>
          <w:rFonts w:ascii="Sylfaen" w:eastAsia="Sylfaen" w:hAnsi="Sylfaen"/>
          <w:color w:val="000000"/>
        </w:rPr>
        <w:t>უზრუნველყოფა</w:t>
      </w:r>
      <w:proofErr w:type="spellEnd"/>
      <w:r w:rsidRPr="00E42583">
        <w:rPr>
          <w:rFonts w:ascii="Sylfaen" w:eastAsia="Sylfaen" w:hAnsi="Sylfaen"/>
          <w:color w:val="000000"/>
        </w:rPr>
        <w:t>.</w:t>
      </w:r>
    </w:p>
    <w:p w14:paraId="2CAF1694" w14:textId="77777777" w:rsidR="000D66B0" w:rsidRPr="001C3851" w:rsidRDefault="000D66B0" w:rsidP="00615B8E">
      <w:pPr>
        <w:spacing w:after="0" w:line="240" w:lineRule="auto"/>
        <w:jc w:val="both"/>
        <w:rPr>
          <w:rFonts w:ascii="Sylfaen" w:hAnsi="Sylfaen" w:cs="Calibri"/>
          <w:highlight w:val="yellow"/>
          <w:lang w:val="ka-GE"/>
        </w:rPr>
      </w:pPr>
    </w:p>
    <w:p w14:paraId="0FD24A37" w14:textId="77777777" w:rsidR="00F074AA" w:rsidRPr="001B325E" w:rsidRDefault="00F074AA" w:rsidP="00615B8E">
      <w:pPr>
        <w:pStyle w:val="Heading1"/>
        <w:spacing w:before="0" w:line="240" w:lineRule="auto"/>
        <w:rPr>
          <w:rFonts w:ascii="Sylfaen" w:eastAsia="Sylfaen" w:hAnsi="Sylfaen" w:cs="Sylfaen"/>
          <w:b/>
          <w:sz w:val="22"/>
          <w:szCs w:val="22"/>
          <w:lang w:val="ka-GE"/>
        </w:rPr>
      </w:pPr>
      <w:r w:rsidRPr="001B325E">
        <w:rPr>
          <w:rFonts w:ascii="Sylfaen" w:eastAsia="Sylfaen" w:hAnsi="Sylfaen" w:cs="Sylfaen"/>
          <w:b/>
          <w:sz w:val="22"/>
          <w:szCs w:val="22"/>
          <w:lang w:val="ka-GE"/>
        </w:rPr>
        <w:t xml:space="preserve">საქართველოს შინაგან საქმეთა სამინისტრო      </w:t>
      </w:r>
    </w:p>
    <w:p w14:paraId="1175DDB9" w14:textId="77777777" w:rsidR="00F074AA" w:rsidRPr="001B325E" w:rsidRDefault="00F074AA" w:rsidP="00615B8E">
      <w:pPr>
        <w:spacing w:after="0" w:line="240" w:lineRule="auto"/>
        <w:rPr>
          <w:lang w:val="ka-GE"/>
        </w:rPr>
      </w:pPr>
      <w:r w:rsidRPr="001B325E">
        <w:rPr>
          <w:lang w:val="ka-GE"/>
        </w:rPr>
        <w:t xml:space="preserve">                        </w:t>
      </w:r>
    </w:p>
    <w:p w14:paraId="71C7CF75" w14:textId="77777777"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14:paraId="196E9FC3" w14:textId="77777777" w:rsidR="00F074AA" w:rsidRPr="001B325E" w:rsidRDefault="00F074AA" w:rsidP="00615B8E">
      <w:pPr>
        <w:spacing w:after="0" w:line="240" w:lineRule="auto"/>
        <w:jc w:val="both"/>
        <w:rPr>
          <w:rFonts w:ascii="Sylfaen" w:eastAsia="Sylfaen" w:hAnsi="Sylfaen"/>
          <w:color w:val="000000"/>
          <w:lang w:val="ka-GE"/>
        </w:rPr>
      </w:pPr>
    </w:p>
    <w:p w14:paraId="298EC91F" w14:textId="77777777"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პრევენციული და საგამოძიებო ფუნქციების გაძლიერება;</w:t>
      </w:r>
      <w:r w:rsidRPr="001B325E">
        <w:rPr>
          <w:rFonts w:ascii="Sylfaen" w:eastAsia="Sylfaen" w:hAnsi="Sylfaen"/>
          <w:color w:val="000000"/>
          <w:lang w:val="ka-GE"/>
        </w:rPr>
        <w:br/>
      </w:r>
      <w:r w:rsidRPr="001B325E">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1B325E">
        <w:rPr>
          <w:rFonts w:ascii="Sylfaen" w:eastAsia="Sylfaen" w:hAnsi="Sylfaen"/>
          <w:color w:val="000000"/>
          <w:lang w:val="ka-GE"/>
        </w:rPr>
        <w:br/>
      </w:r>
      <w:r w:rsidRPr="001B325E">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1B325E">
        <w:rPr>
          <w:rFonts w:ascii="Sylfaen" w:eastAsia="Sylfaen" w:hAnsi="Sylfaen"/>
          <w:color w:val="000000"/>
          <w:lang w:val="ka-GE"/>
        </w:rPr>
        <w:br/>
      </w:r>
      <w:r w:rsidRPr="001B325E">
        <w:rPr>
          <w:rFonts w:ascii="Sylfaen" w:eastAsia="Sylfaen" w:hAnsi="Sylfaen"/>
          <w:color w:val="000000"/>
          <w:lang w:val="ka-GE"/>
        </w:rPr>
        <w:b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1B325E">
        <w:rPr>
          <w:rFonts w:ascii="Sylfaen" w:eastAsia="Sylfaen" w:hAnsi="Sylfaen"/>
          <w:color w:val="000000"/>
          <w:lang w:val="ka-GE"/>
        </w:rPr>
        <w:br/>
      </w:r>
      <w:r w:rsidRPr="001B325E">
        <w:rPr>
          <w:rFonts w:ascii="Sylfaen" w:eastAsia="Sylfaen" w:hAnsi="Sylfaen"/>
          <w:color w:val="000000"/>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14:paraId="62AEC0E3" w14:textId="77777777" w:rsidR="00F074AA" w:rsidRPr="001B325E" w:rsidRDefault="00F074AA" w:rsidP="00615B8E">
      <w:pPr>
        <w:spacing w:after="0" w:line="240" w:lineRule="auto"/>
      </w:pPr>
    </w:p>
    <w:p w14:paraId="652AB71A" w14:textId="77777777"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სახელმწიფო საზღვრის დაცვა</w:t>
      </w:r>
    </w:p>
    <w:p w14:paraId="32BF5D34" w14:textId="77777777" w:rsidR="00F074AA" w:rsidRPr="001B325E" w:rsidRDefault="00F074AA" w:rsidP="00615B8E">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14:paraId="55B2A16B" w14:textId="77777777" w:rsidR="001B325E" w:rsidRPr="001B325E" w:rsidRDefault="001B325E" w:rsidP="001B325E">
      <w:pPr>
        <w:pStyle w:val="Heading6"/>
        <w:tabs>
          <w:tab w:val="clear" w:pos="2160"/>
          <w:tab w:val="num" w:pos="1800"/>
        </w:tabs>
        <w:spacing w:after="0"/>
        <w:ind w:left="0" w:firstLine="0"/>
        <w:jc w:val="both"/>
        <w:rPr>
          <w:rFonts w:ascii="Sylfaen" w:eastAsia="Sylfaen" w:hAnsi="Sylfaen" w:cstheme="minorBidi"/>
          <w:i w:val="0"/>
          <w:color w:val="000000"/>
          <w:szCs w:val="22"/>
          <w:lang w:val="ka-GE" w:eastAsia="en-US"/>
        </w:rPr>
      </w:pPr>
      <w:r w:rsidRPr="001B325E">
        <w:rPr>
          <w:rFonts w:ascii="Sylfaen" w:eastAsia="Sylfaen" w:hAnsi="Sylfaen" w:cstheme="minorBidi"/>
          <w:i w:val="0"/>
          <w:color w:val="000000"/>
          <w:szCs w:val="22"/>
          <w:lang w:val="ka-GE" w:eastAsia="en-US"/>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1B325E">
        <w:rPr>
          <w:rFonts w:ascii="Sylfaen" w:eastAsia="Sylfaen" w:hAnsi="Sylfaen" w:cstheme="minorBidi"/>
          <w:i w:val="0"/>
          <w:color w:val="000000"/>
          <w:szCs w:val="22"/>
          <w:lang w:val="ka-GE" w:eastAsia="en-US"/>
        </w:rPr>
        <w:br/>
      </w:r>
      <w:r w:rsidRPr="001B325E">
        <w:rPr>
          <w:rFonts w:ascii="Sylfaen" w:eastAsia="Sylfaen" w:hAnsi="Sylfaen" w:cstheme="minorBidi"/>
          <w:i w:val="0"/>
          <w:color w:val="000000"/>
          <w:szCs w:val="22"/>
          <w:lang w:val="ka-GE" w:eastAsia="en-US"/>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1B325E">
        <w:rPr>
          <w:rFonts w:ascii="Sylfaen" w:eastAsia="Sylfaen" w:hAnsi="Sylfaen" w:cstheme="minorBidi"/>
          <w:i w:val="0"/>
          <w:color w:val="000000"/>
          <w:szCs w:val="22"/>
          <w:lang w:val="ka-GE" w:eastAsia="en-US"/>
        </w:rPr>
        <w:br/>
      </w:r>
      <w:r w:rsidRPr="001B325E">
        <w:rPr>
          <w:rFonts w:ascii="Sylfaen" w:eastAsia="Sylfaen" w:hAnsi="Sylfaen" w:cstheme="minorBidi"/>
          <w:i w:val="0"/>
          <w:color w:val="000000"/>
          <w:szCs w:val="22"/>
          <w:lang w:val="ka-GE" w:eastAsia="en-US"/>
        </w:rPr>
        <w:br/>
        <w:t>საქართველოს საზღვაო სივრცეში მისი სუვერენული უფლებების დაცვა;</w:t>
      </w:r>
      <w:r w:rsidRPr="001B325E">
        <w:rPr>
          <w:rFonts w:ascii="Sylfaen" w:hAnsi="Sylfaen" w:cs="Sylfaen"/>
          <w:b/>
          <w:szCs w:val="22"/>
          <w:lang w:val="ka-GE"/>
        </w:rPr>
        <w:br/>
      </w:r>
      <w:r w:rsidRPr="001B325E">
        <w:rPr>
          <w:rFonts w:ascii="Sylfaen" w:hAnsi="Sylfaen" w:cs="Sylfaen"/>
          <w:b/>
          <w:szCs w:val="22"/>
          <w:lang w:val="ka-GE"/>
        </w:rPr>
        <w:br/>
      </w:r>
      <w:r w:rsidRPr="001B325E">
        <w:rPr>
          <w:rFonts w:ascii="Sylfaen" w:eastAsia="Sylfaen" w:hAnsi="Sylfaen" w:cstheme="minorBidi"/>
          <w:i w:val="0"/>
          <w:color w:val="000000"/>
          <w:szCs w:val="22"/>
          <w:lang w:val="ka-GE" w:eastAsia="en-US"/>
        </w:rPr>
        <w:t>ზღვაოსნობისა და ნაოსნობის უსაფრთხოების უზრუნველყოფა, ნაოსნობის წესების დაცვის კონტროლი;</w:t>
      </w:r>
      <w:r w:rsidRPr="001B325E">
        <w:rPr>
          <w:rFonts w:ascii="Sylfaen" w:eastAsia="Sylfaen" w:hAnsi="Sylfaen" w:cstheme="minorBidi"/>
          <w:i w:val="0"/>
          <w:color w:val="000000"/>
          <w:szCs w:val="22"/>
          <w:lang w:val="ka-GE" w:eastAsia="en-US"/>
        </w:rPr>
        <w:br/>
      </w:r>
      <w:r w:rsidRPr="001B325E">
        <w:rPr>
          <w:rFonts w:ascii="Sylfaen" w:eastAsia="Sylfaen" w:hAnsi="Sylfaen" w:cstheme="minorBidi"/>
          <w:i w:val="0"/>
          <w:color w:val="000000"/>
          <w:szCs w:val="22"/>
          <w:lang w:val="ka-GE" w:eastAsia="en-US"/>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საჰაერო ფლოტის მხარდაჭერა.</w:t>
      </w:r>
    </w:p>
    <w:p w14:paraId="263CC662" w14:textId="2576B2B5" w:rsidR="00F074AA" w:rsidRPr="001B325E" w:rsidRDefault="00F074AA" w:rsidP="00615B8E">
      <w:pPr>
        <w:spacing w:after="0" w:line="240" w:lineRule="auto"/>
        <w:jc w:val="both"/>
        <w:rPr>
          <w:rFonts w:ascii="Sylfaen" w:eastAsia="Sylfaen" w:hAnsi="Sylfaen"/>
          <w:color w:val="000000"/>
          <w:lang w:val="ka-GE"/>
        </w:rPr>
      </w:pPr>
    </w:p>
    <w:p w14:paraId="04935DBE" w14:textId="77777777" w:rsidR="00F074AA" w:rsidRPr="001B325E" w:rsidRDefault="00F074AA" w:rsidP="00615B8E">
      <w:pPr>
        <w:widowControl w:val="0"/>
        <w:autoSpaceDE w:val="0"/>
        <w:autoSpaceDN w:val="0"/>
        <w:adjustRightInd w:val="0"/>
        <w:spacing w:after="0" w:line="240" w:lineRule="auto"/>
        <w:ind w:firstLine="720"/>
        <w:jc w:val="both"/>
        <w:rPr>
          <w:rFonts w:ascii="Sylfaen" w:hAnsi="Sylfaen"/>
          <w:lang w:val="ka-GE"/>
        </w:rPr>
      </w:pPr>
    </w:p>
    <w:p w14:paraId="24800815" w14:textId="77777777"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14:paraId="5EC2E119" w14:textId="77777777" w:rsidR="00F074AA" w:rsidRPr="001B325E"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14:paraId="353571F0" w14:textId="57D8BC64" w:rsidR="00615B8E" w:rsidRPr="001B325E" w:rsidRDefault="001B325E" w:rsidP="00615B8E">
      <w:pPr>
        <w:spacing w:after="0" w:line="240" w:lineRule="auto"/>
        <w:jc w:val="both"/>
        <w:rPr>
          <w:rFonts w:ascii="Sylfaen" w:eastAsia="Sylfaen" w:hAnsi="Sylfaen"/>
          <w:color w:val="000000"/>
          <w:lang w:val="ka-GE"/>
        </w:rPr>
      </w:pPr>
      <w:r w:rsidRPr="001B325E">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1B325E">
        <w:rPr>
          <w:rFonts w:ascii="Sylfaen" w:eastAsia="Sylfaen" w:hAnsi="Sylfaen"/>
          <w:color w:val="000000"/>
          <w:lang w:val="ka-GE"/>
        </w:rPr>
        <w:br/>
      </w:r>
      <w:r w:rsidRPr="001B325E">
        <w:rPr>
          <w:rFonts w:ascii="Sylfaen" w:eastAsia="Sylfaen" w:hAnsi="Sylfaen"/>
          <w:color w:val="000000"/>
          <w:lang w:val="ka-GE"/>
        </w:rPr>
        <w:br/>
        <w:t>ავტოპარკის მუდმივი განახლება;</w:t>
      </w:r>
      <w:r w:rsidRPr="001B325E">
        <w:rPr>
          <w:rFonts w:ascii="Sylfaen" w:eastAsia="Sylfaen" w:hAnsi="Sylfaen"/>
          <w:color w:val="000000"/>
          <w:lang w:val="ka-GE"/>
        </w:rPr>
        <w:br/>
      </w:r>
      <w:r w:rsidRPr="001B325E">
        <w:rPr>
          <w:rFonts w:ascii="Sylfaen" w:eastAsia="Sylfaen" w:hAnsi="Sylfaen"/>
          <w:color w:val="000000"/>
          <w:lang w:val="ka-GE"/>
        </w:rPr>
        <w:br/>
        <w:t>ინფრასტრუქტურის მუდმივი რეაბილიტაცია.</w:t>
      </w:r>
    </w:p>
    <w:p w14:paraId="30C0392C" w14:textId="77777777" w:rsidR="001B325E" w:rsidRPr="001B325E" w:rsidRDefault="001B325E" w:rsidP="00615B8E">
      <w:pPr>
        <w:spacing w:after="0" w:line="240" w:lineRule="auto"/>
        <w:jc w:val="both"/>
        <w:rPr>
          <w:rFonts w:ascii="Sylfaen" w:eastAsia="Sylfaen" w:hAnsi="Sylfaen"/>
          <w:color w:val="000000"/>
        </w:rPr>
      </w:pPr>
    </w:p>
    <w:p w14:paraId="202D0D4E" w14:textId="77777777"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14:paraId="7B64280C" w14:textId="77777777" w:rsidR="00F074AA" w:rsidRPr="001B325E" w:rsidRDefault="00F074AA" w:rsidP="00615B8E">
      <w:pPr>
        <w:spacing w:after="0" w:line="240" w:lineRule="auto"/>
        <w:rPr>
          <w:lang w:val="ka-GE" w:eastAsia="it-IT"/>
        </w:rPr>
      </w:pPr>
    </w:p>
    <w:p w14:paraId="0694ACB1" w14:textId="77777777"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14:paraId="41B76C4E" w14:textId="77777777" w:rsidR="00615B8E" w:rsidRPr="001B325E" w:rsidRDefault="00615B8E" w:rsidP="00615B8E">
      <w:pPr>
        <w:spacing w:after="0" w:line="240" w:lineRule="auto"/>
        <w:jc w:val="both"/>
        <w:rPr>
          <w:rFonts w:ascii="Sylfaen" w:eastAsia="Sylfaen" w:hAnsi="Sylfaen"/>
          <w:color w:val="000000"/>
          <w:lang w:val="ka-GE"/>
        </w:rPr>
      </w:pPr>
    </w:p>
    <w:p w14:paraId="63CB4A13" w14:textId="77777777"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14:paraId="08E5B5DD" w14:textId="77777777" w:rsidR="00F074AA" w:rsidRPr="001B325E" w:rsidRDefault="00F074AA" w:rsidP="00615B8E">
      <w:pPr>
        <w:widowControl w:val="0"/>
        <w:autoSpaceDE w:val="0"/>
        <w:autoSpaceDN w:val="0"/>
        <w:adjustRightInd w:val="0"/>
        <w:spacing w:after="0" w:line="240" w:lineRule="auto"/>
        <w:ind w:left="480"/>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10527"/>
      </w:tblGrid>
      <w:tr w:rsidR="00F074AA" w:rsidRPr="001B325E" w14:paraId="46EF0359" w14:textId="77777777" w:rsidTr="00787181">
        <w:trPr>
          <w:trHeight w:val="262"/>
        </w:trPr>
        <w:tc>
          <w:tcPr>
            <w:tcW w:w="5000" w:type="pct"/>
            <w:shd w:val="clear" w:color="auto" w:fill="auto"/>
            <w:tcMar>
              <w:top w:w="39" w:type="dxa"/>
              <w:left w:w="39" w:type="dxa"/>
              <w:bottom w:w="39" w:type="dxa"/>
              <w:right w:w="39" w:type="dxa"/>
            </w:tcMar>
          </w:tcPr>
          <w:p w14:paraId="791C1F70" w14:textId="13712E99" w:rsidR="00F074AA" w:rsidRPr="001B325E" w:rsidRDefault="001B325E" w:rsidP="00615B8E">
            <w:pPr>
              <w:spacing w:after="0" w:line="240" w:lineRule="auto"/>
              <w:jc w:val="both"/>
              <w:rPr>
                <w:rFonts w:ascii="Sylfaen" w:eastAsia="Sylfaen" w:hAnsi="Sylfaen"/>
                <w:color w:val="000000"/>
                <w:lang w:val="ka-GE"/>
              </w:rPr>
            </w:pPr>
            <w:r w:rsidRPr="001B325E">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1B325E">
              <w:rPr>
                <w:rFonts w:ascii="Sylfaen" w:eastAsia="Sylfaen" w:hAnsi="Sylfaen"/>
                <w:color w:val="000000"/>
                <w:lang w:val="ka-GE"/>
              </w:rPr>
              <w:br/>
              <w:t xml:space="preserve"> </w:t>
            </w:r>
            <w:r w:rsidRPr="001B325E">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1B325E">
              <w:rPr>
                <w:rFonts w:ascii="Sylfaen" w:eastAsia="Sylfaen" w:hAnsi="Sylfaen"/>
                <w:color w:val="000000"/>
                <w:lang w:val="ka-GE"/>
              </w:rPr>
              <w:br/>
            </w:r>
            <w:r w:rsidRPr="001B325E">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1B325E">
              <w:rPr>
                <w:rFonts w:ascii="Sylfaen" w:eastAsia="Sylfaen" w:hAnsi="Sylfaen"/>
                <w:color w:val="000000"/>
                <w:lang w:val="ka-GE"/>
              </w:rPr>
              <w:br/>
            </w:r>
            <w:r w:rsidRPr="001B325E">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1B325E">
              <w:rPr>
                <w:rFonts w:ascii="Sylfaen" w:eastAsia="Sylfaen" w:hAnsi="Sylfaen"/>
                <w:color w:val="000000"/>
                <w:lang w:val="ka-GE"/>
              </w:rPr>
              <w:br/>
            </w:r>
            <w:r w:rsidRPr="001B325E">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14:paraId="5A604A51" w14:textId="77777777" w:rsidR="00F074AA" w:rsidRPr="001B325E" w:rsidRDefault="00F074AA" w:rsidP="00615B8E">
      <w:pPr>
        <w:widowControl w:val="0"/>
        <w:autoSpaceDE w:val="0"/>
        <w:autoSpaceDN w:val="0"/>
        <w:adjustRightInd w:val="0"/>
        <w:spacing w:after="0" w:line="240" w:lineRule="auto"/>
        <w:jc w:val="both"/>
        <w:rPr>
          <w:rFonts w:ascii="Sylfaen" w:hAnsi="Sylfaen" w:cs="Sylfaen"/>
          <w:b/>
          <w:bCs/>
          <w:iCs/>
          <w:lang w:val="ka-GE"/>
        </w:rPr>
      </w:pPr>
    </w:p>
    <w:p w14:paraId="3B0FEF3A" w14:textId="77777777"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14:paraId="6D5949D3" w14:textId="77777777" w:rsidR="00F074AA" w:rsidRPr="001B325E" w:rsidRDefault="00F074AA" w:rsidP="00615B8E">
      <w:pPr>
        <w:widowControl w:val="0"/>
        <w:tabs>
          <w:tab w:val="left" w:pos="0"/>
          <w:tab w:val="left" w:pos="1080"/>
        </w:tabs>
        <w:autoSpaceDE w:val="0"/>
        <w:autoSpaceDN w:val="0"/>
        <w:adjustRightInd w:val="0"/>
        <w:spacing w:after="0" w:line="240" w:lineRule="auto"/>
        <w:jc w:val="both"/>
        <w:rPr>
          <w:rFonts w:ascii="Sylfaen" w:hAnsi="Sylfaen" w:cs="Sylfaen"/>
          <w:b/>
          <w:bCs/>
          <w:i/>
          <w:iCs/>
          <w:lang w:val="ka-GE"/>
        </w:rPr>
      </w:pPr>
    </w:p>
    <w:p w14:paraId="684CDD8D" w14:textId="77777777" w:rsidR="001B325E" w:rsidRPr="001B325E" w:rsidRDefault="001B325E" w:rsidP="001B325E">
      <w:pPr>
        <w:jc w:val="both"/>
        <w:rPr>
          <w:lang w:eastAsia="it-IT"/>
        </w:rPr>
      </w:pPr>
      <w:r w:rsidRPr="001B325E">
        <w:rPr>
          <w:rFonts w:ascii="Sylfaen" w:eastAsia="Sylfaen" w:hAnsi="Sylfaen"/>
          <w:color w:val="000000"/>
          <w:lang w:val="ka-GE"/>
        </w:rPr>
        <w:t xml:space="preserve">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w:t>
      </w:r>
      <w:r w:rsidRPr="001B325E">
        <w:rPr>
          <w:rFonts w:ascii="Sylfaen" w:eastAsia="Sylfaen" w:hAnsi="Sylfaen"/>
          <w:color w:val="000000"/>
          <w:lang w:val="ka-GE"/>
        </w:rPr>
        <w:lastRenderedPageBreak/>
        <w:t>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1B325E">
        <w:rPr>
          <w:rFonts w:ascii="Sylfaen" w:eastAsia="Sylfaen" w:hAnsi="Sylfaen"/>
          <w:color w:val="000000"/>
          <w:lang w:val="ka-GE"/>
        </w:rPr>
        <w:br/>
      </w:r>
      <w:r w:rsidRPr="001B325E">
        <w:rPr>
          <w:rFonts w:ascii="Sylfaen" w:eastAsia="Sylfaen" w:hAnsi="Sylfaen"/>
          <w:color w:val="000000"/>
          <w:lang w:val="ka-GE"/>
        </w:rPr>
        <w:b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r w:rsidRPr="001B325E">
        <w:rPr>
          <w:rFonts w:ascii="Sylfaen" w:eastAsia="Sylfaen" w:hAnsi="Sylfaen"/>
          <w:color w:val="000000"/>
          <w:lang w:val="ka-GE"/>
        </w:rPr>
        <w:br/>
      </w:r>
      <w:r w:rsidRPr="001B325E">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1B325E">
        <w:rPr>
          <w:rFonts w:ascii="Sylfaen" w:eastAsia="Sylfaen" w:hAnsi="Sylfaen"/>
          <w:color w:val="000000"/>
          <w:lang w:val="ka-GE"/>
        </w:rPr>
        <w:br/>
      </w:r>
      <w:r w:rsidRPr="001B325E">
        <w:rPr>
          <w:rFonts w:ascii="Sylfaen" w:eastAsia="Sylfaen" w:hAnsi="Sylfaen"/>
          <w:color w:val="000000"/>
          <w:lang w:val="ka-GE"/>
        </w:rPr>
        <w:br/>
      </w:r>
      <w:proofErr w:type="spellStart"/>
      <w:r w:rsidRPr="001B325E">
        <w:rPr>
          <w:rFonts w:ascii="Sylfaen" w:eastAsia="Sylfaen" w:hAnsi="Sylfaen"/>
          <w:color w:val="000000"/>
        </w:rPr>
        <w:t>სამოქალაქო</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უსაფრთხოების</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სფეროში</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სახელმწიფო</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მომსახურების</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გაწევა</w:t>
      </w:r>
      <w:proofErr w:type="spellEnd"/>
      <w:r w:rsidRPr="001B325E">
        <w:rPr>
          <w:rFonts w:ascii="Sylfaen" w:eastAsia="Sylfaen" w:hAnsi="Sylfaen"/>
          <w:color w:val="000000"/>
        </w:rPr>
        <w:t>;</w:t>
      </w:r>
      <w:r w:rsidRPr="001B325E">
        <w:rPr>
          <w:rFonts w:ascii="Sylfaen" w:eastAsia="Sylfaen" w:hAnsi="Sylfaen"/>
          <w:color w:val="000000"/>
        </w:rPr>
        <w:br/>
      </w:r>
      <w:r w:rsidRPr="001B325E">
        <w:rPr>
          <w:rFonts w:ascii="Sylfaen" w:eastAsia="Sylfaen" w:hAnsi="Sylfaen"/>
          <w:color w:val="000000"/>
        </w:rPr>
        <w:br/>
      </w:r>
      <w:proofErr w:type="spellStart"/>
      <w:r w:rsidRPr="001B325E">
        <w:rPr>
          <w:rFonts w:ascii="Sylfaen" w:eastAsia="Sylfaen" w:hAnsi="Sylfaen"/>
          <w:color w:val="000000"/>
        </w:rPr>
        <w:t>სახელმწიფო</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მატერიალური</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რეზერვების</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შექმნასთან</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მართვასთან</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შენახვასა</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და</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გამოყენებასთან</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დაკავშირებული</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საოპერაციო</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პროცედურების</w:t>
      </w:r>
      <w:proofErr w:type="spellEnd"/>
      <w:r w:rsidRPr="001B325E">
        <w:rPr>
          <w:rFonts w:ascii="Sylfaen" w:eastAsia="Sylfaen" w:hAnsi="Sylfaen"/>
          <w:color w:val="000000"/>
        </w:rPr>
        <w:t xml:space="preserve"> </w:t>
      </w:r>
      <w:proofErr w:type="spellStart"/>
      <w:r w:rsidRPr="001B325E">
        <w:rPr>
          <w:rFonts w:ascii="Sylfaen" w:eastAsia="Sylfaen" w:hAnsi="Sylfaen"/>
          <w:color w:val="000000"/>
        </w:rPr>
        <w:t>განხორციელება</w:t>
      </w:r>
      <w:proofErr w:type="spellEnd"/>
      <w:r w:rsidRPr="001B325E">
        <w:rPr>
          <w:rFonts w:ascii="Sylfaen" w:eastAsia="Sylfaen" w:hAnsi="Sylfaen"/>
          <w:color w:val="000000"/>
        </w:rPr>
        <w:t>.</w:t>
      </w:r>
    </w:p>
    <w:p w14:paraId="11E85044" w14:textId="77777777" w:rsidR="00F074AA" w:rsidRPr="001B325E" w:rsidRDefault="00F074AA" w:rsidP="00615B8E">
      <w:pPr>
        <w:widowControl w:val="0"/>
        <w:autoSpaceDE w:val="0"/>
        <w:autoSpaceDN w:val="0"/>
        <w:adjustRightInd w:val="0"/>
        <w:spacing w:after="0" w:line="240" w:lineRule="auto"/>
        <w:ind w:firstLine="480"/>
        <w:rPr>
          <w:rFonts w:ascii="Sylfaen" w:hAnsi="Sylfaen" w:cs="Sylfaen"/>
          <w:b/>
          <w:bCs/>
          <w:i/>
          <w:lang w:val="ka-GE"/>
        </w:rPr>
      </w:pPr>
      <w:r w:rsidRPr="001B325E">
        <w:rPr>
          <w:rFonts w:ascii="Sylfaen" w:hAnsi="Sylfaen" w:cs="Sylfaen"/>
          <w:bCs/>
          <w:iCs/>
          <w:lang w:val="ka-GE"/>
        </w:rPr>
        <w:tab/>
      </w:r>
    </w:p>
    <w:p w14:paraId="185C0A23" w14:textId="77777777"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1DFD947E" w14:textId="77777777" w:rsidR="00F074AA" w:rsidRPr="001B325E"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14:paraId="3E182844" w14:textId="77777777"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4C0A253D" w14:textId="77777777"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02D51B5D" w14:textId="77777777"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17C651CD" w14:textId="77777777" w:rsidR="00F074AA" w:rsidRPr="001B325E"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14:paraId="2E3CE7DC" w14:textId="77777777" w:rsidR="00F074AA" w:rsidRPr="001B325E" w:rsidRDefault="00F074AA" w:rsidP="00615B8E">
      <w:pPr>
        <w:pStyle w:val="Heading6"/>
        <w:tabs>
          <w:tab w:val="clear" w:pos="2160"/>
          <w:tab w:val="num" w:pos="1800"/>
        </w:tabs>
        <w:spacing w:before="0" w:after="0"/>
        <w:ind w:left="0" w:firstLine="0"/>
        <w:jc w:val="both"/>
        <w:rPr>
          <w:rFonts w:ascii="Sylfaen" w:hAnsi="Sylfaen" w:cs="Sylfaen"/>
          <w:b/>
          <w:bCs/>
          <w:i w:val="0"/>
          <w:iCs/>
          <w:szCs w:val="22"/>
          <w:lang w:val="ka-GE"/>
        </w:rPr>
      </w:pPr>
      <w:r w:rsidRPr="001B325E">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14:paraId="7197BA36" w14:textId="77777777" w:rsidR="00F074AA" w:rsidRPr="001B325E"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14:paraId="12674630" w14:textId="77777777"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14:paraId="4FA41C96" w14:textId="77777777"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4B15213B" w14:textId="77777777"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2990620A" w14:textId="77777777" w:rsidR="00F074AA" w:rsidRPr="001C3851" w:rsidRDefault="00F074AA" w:rsidP="00615B8E">
      <w:pPr>
        <w:spacing w:after="0" w:line="240" w:lineRule="auto"/>
        <w:rPr>
          <w:highlight w:val="yellow"/>
        </w:rPr>
      </w:pPr>
    </w:p>
    <w:p w14:paraId="46F77ED3" w14:textId="77777777" w:rsidR="001D5134" w:rsidRPr="003667DB" w:rsidRDefault="001D5134" w:rsidP="00615B8E">
      <w:pPr>
        <w:pStyle w:val="Heading1"/>
        <w:spacing w:line="240" w:lineRule="auto"/>
        <w:rPr>
          <w:rFonts w:ascii="Sylfaen" w:eastAsia="Sylfaen" w:hAnsi="Sylfaen" w:cs="Sylfaen"/>
          <w:b/>
          <w:sz w:val="22"/>
          <w:szCs w:val="22"/>
          <w:lang w:val="ka-GE"/>
        </w:rPr>
      </w:pPr>
      <w:r w:rsidRPr="003667DB">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14:paraId="1FC93D12" w14:textId="77777777" w:rsidR="001D5134" w:rsidRPr="003667DB" w:rsidRDefault="001D5134" w:rsidP="00615B8E">
      <w:pPr>
        <w:spacing w:after="0" w:line="240" w:lineRule="auto"/>
        <w:rPr>
          <w:rFonts w:ascii="Sylfaen" w:hAnsi="Sylfaen"/>
          <w:lang w:val="ka-GE"/>
        </w:rPr>
      </w:pPr>
    </w:p>
    <w:p w14:paraId="06389BE8"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14:paraId="44C1C7E2" w14:textId="77777777" w:rsidR="001D5134" w:rsidRPr="003667DB" w:rsidRDefault="001D5134" w:rsidP="00615B8E">
      <w:pPr>
        <w:spacing w:after="0" w:line="240" w:lineRule="auto"/>
        <w:rPr>
          <w:rFonts w:ascii="Sylfaen" w:hAnsi="Sylfaen"/>
          <w:lang w:val="ka-GE"/>
        </w:rPr>
      </w:pPr>
    </w:p>
    <w:p w14:paraId="6F2AE329" w14:textId="77777777"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ქვეყნის</w:t>
      </w:r>
      <w:r w:rsidRPr="003667DB">
        <w:rPr>
          <w:rFonts w:ascii="Sylfaen" w:hAnsi="Sylfaen"/>
          <w:lang w:val="ka-GE"/>
        </w:rPr>
        <w:t xml:space="preserve"> </w:t>
      </w:r>
      <w:r w:rsidRPr="003667DB">
        <w:rPr>
          <w:rFonts w:ascii="Sylfaen" w:hAnsi="Sylfaen" w:cs="Sylfaen"/>
          <w:lang w:val="ka-GE"/>
        </w:rPr>
        <w:t>აგრარულ</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სექტორში</w:t>
      </w:r>
      <w:r w:rsidRPr="003667DB">
        <w:rPr>
          <w:rFonts w:ascii="Sylfaen" w:hAnsi="Sylfaen"/>
          <w:lang w:val="ka-GE"/>
        </w:rPr>
        <w:t xml:space="preserve"> </w:t>
      </w:r>
      <w:r w:rsidRPr="003667DB">
        <w:rPr>
          <w:rFonts w:ascii="Sylfaen" w:hAnsi="Sylfaen" w:cs="Sylfaen"/>
          <w:lang w:val="ka-GE"/>
        </w:rPr>
        <w:t>სახელმწიფო</w:t>
      </w:r>
      <w:r w:rsidRPr="003667DB">
        <w:rPr>
          <w:rFonts w:ascii="Sylfaen" w:hAnsi="Sylfaen"/>
          <w:lang w:val="ka-GE"/>
        </w:rPr>
        <w:t xml:space="preserve"> </w:t>
      </w:r>
      <w:r w:rsidRPr="003667DB">
        <w:rPr>
          <w:rFonts w:ascii="Sylfaen" w:hAnsi="Sylfaen" w:cs="Sylfaen"/>
          <w:lang w:val="ka-GE"/>
        </w:rPr>
        <w:t>პოლიტიკის</w:t>
      </w:r>
      <w:r w:rsidRPr="003667DB">
        <w:rPr>
          <w:rFonts w:ascii="Sylfaen" w:hAnsi="Sylfaen"/>
          <w:lang w:val="ka-GE"/>
        </w:rPr>
        <w:t xml:space="preserve"> </w:t>
      </w:r>
      <w:r w:rsidRPr="003667DB">
        <w:rPr>
          <w:rFonts w:ascii="Sylfaen" w:hAnsi="Sylfaen" w:cs="Sylfaen"/>
          <w:lang w:val="ka-GE"/>
        </w:rPr>
        <w:t>შემუშავება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რეფორმების</w:t>
      </w:r>
      <w:r w:rsidRPr="003667DB">
        <w:rPr>
          <w:rFonts w:ascii="Sylfaen" w:hAnsi="Sylfaen"/>
          <w:lang w:val="ka-GE"/>
        </w:rPr>
        <w:t xml:space="preserve"> </w:t>
      </w:r>
      <w:r w:rsidRPr="003667DB">
        <w:rPr>
          <w:rFonts w:ascii="Sylfaen" w:hAnsi="Sylfaen" w:cs="Sylfaen"/>
          <w:lang w:val="ka-GE"/>
        </w:rPr>
        <w:t>განხორციელება</w:t>
      </w:r>
      <w:r w:rsidRPr="003667DB">
        <w:rPr>
          <w:rFonts w:ascii="Sylfaen" w:hAnsi="Sylfaen"/>
          <w:lang w:val="ka-GE"/>
        </w:rPr>
        <w:t>;</w:t>
      </w:r>
    </w:p>
    <w:p w14:paraId="5B59817F" w14:textId="77777777" w:rsidR="003667DB" w:rsidRPr="003667DB" w:rsidRDefault="003667DB" w:rsidP="003667DB">
      <w:pPr>
        <w:spacing w:after="0" w:line="240" w:lineRule="auto"/>
        <w:jc w:val="both"/>
        <w:rPr>
          <w:rFonts w:ascii="Sylfaen" w:hAnsi="Sylfaen"/>
          <w:lang w:val="ka-GE"/>
        </w:rPr>
      </w:pPr>
    </w:p>
    <w:p w14:paraId="13C9CAAB" w14:textId="77777777"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lastRenderedPageBreak/>
        <w:t>აგრარული</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სექტორის</w:t>
      </w:r>
      <w:r w:rsidRPr="003667DB">
        <w:rPr>
          <w:rFonts w:ascii="Sylfaen" w:hAnsi="Sylfaen"/>
          <w:lang w:val="ka-GE"/>
        </w:rPr>
        <w:t xml:space="preserve"> </w:t>
      </w:r>
      <w:r w:rsidRPr="003667DB">
        <w:rPr>
          <w:rFonts w:ascii="Sylfaen" w:hAnsi="Sylfaen" w:cs="Sylfaen"/>
          <w:lang w:val="ka-GE"/>
        </w:rPr>
        <w:t>განვითარების</w:t>
      </w:r>
      <w:r w:rsidRPr="003667DB">
        <w:rPr>
          <w:rFonts w:ascii="Sylfaen" w:hAnsi="Sylfaen"/>
          <w:lang w:val="ka-GE"/>
        </w:rPr>
        <w:t xml:space="preserve"> </w:t>
      </w:r>
      <w:r w:rsidRPr="003667DB">
        <w:rPr>
          <w:rFonts w:ascii="Sylfaen" w:hAnsi="Sylfaen" w:cs="Sylfaen"/>
          <w:lang w:val="ka-GE"/>
        </w:rPr>
        <w:t>პრიორიტეტულ</w:t>
      </w:r>
      <w:r w:rsidRPr="003667DB">
        <w:rPr>
          <w:rFonts w:ascii="Sylfaen" w:hAnsi="Sylfaen"/>
          <w:lang w:val="ka-GE"/>
        </w:rPr>
        <w:t xml:space="preserve"> </w:t>
      </w:r>
      <w:r w:rsidRPr="003667DB">
        <w:rPr>
          <w:rFonts w:ascii="Sylfaen" w:hAnsi="Sylfaen" w:cs="Sylfaen"/>
          <w:lang w:val="ka-GE"/>
        </w:rPr>
        <w:t>მიმართულებათა</w:t>
      </w:r>
      <w:r w:rsidRPr="003667DB">
        <w:rPr>
          <w:rFonts w:ascii="Sylfaen" w:hAnsi="Sylfaen"/>
          <w:lang w:val="ka-GE"/>
        </w:rPr>
        <w:t xml:space="preserve"> </w:t>
      </w:r>
      <w:r w:rsidRPr="003667DB">
        <w:rPr>
          <w:rFonts w:ascii="Sylfaen" w:hAnsi="Sylfaen" w:cs="Sylfaen"/>
          <w:lang w:val="ka-GE"/>
        </w:rPr>
        <w:t>განსაზღვრა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შესაბამისი</w:t>
      </w:r>
      <w:r w:rsidRPr="003667DB">
        <w:rPr>
          <w:rFonts w:ascii="Sylfaen" w:hAnsi="Sylfaen"/>
          <w:lang w:val="ka-GE"/>
        </w:rPr>
        <w:t xml:space="preserve"> </w:t>
      </w:r>
      <w:r w:rsidRPr="003667DB">
        <w:rPr>
          <w:rFonts w:ascii="Sylfaen" w:hAnsi="Sylfaen" w:cs="Sylfaen"/>
          <w:lang w:val="ka-GE"/>
        </w:rPr>
        <w:t>პროგრამების</w:t>
      </w:r>
      <w:r w:rsidRPr="003667DB">
        <w:rPr>
          <w:rFonts w:ascii="Sylfaen" w:hAnsi="Sylfaen"/>
          <w:lang w:val="ka-GE"/>
        </w:rPr>
        <w:t xml:space="preserve">  </w:t>
      </w:r>
      <w:r w:rsidRPr="003667DB">
        <w:rPr>
          <w:rFonts w:ascii="Sylfaen" w:hAnsi="Sylfaen" w:cs="Sylfaen"/>
          <w:lang w:val="ka-GE"/>
        </w:rPr>
        <w:t>შემუშავება</w:t>
      </w:r>
      <w:r w:rsidRPr="003667DB">
        <w:rPr>
          <w:rFonts w:ascii="Sylfaen" w:hAnsi="Sylfaen"/>
          <w:lang w:val="ka-GE"/>
        </w:rPr>
        <w:t>;</w:t>
      </w:r>
    </w:p>
    <w:p w14:paraId="3F70BA51" w14:textId="77777777" w:rsidR="003667DB" w:rsidRPr="003667DB" w:rsidRDefault="003667DB" w:rsidP="003667DB">
      <w:pPr>
        <w:spacing w:after="0" w:line="240" w:lineRule="auto"/>
        <w:jc w:val="both"/>
        <w:rPr>
          <w:rFonts w:ascii="Sylfaen" w:hAnsi="Sylfaen"/>
          <w:lang w:val="ka-GE"/>
        </w:rPr>
      </w:pPr>
    </w:p>
    <w:p w14:paraId="62A8981B" w14:textId="77777777"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სოფლის</w:t>
      </w:r>
      <w:r w:rsidRPr="003667DB">
        <w:rPr>
          <w:rFonts w:ascii="Sylfaen" w:hAnsi="Sylfaen"/>
          <w:lang w:val="ka-GE"/>
        </w:rPr>
        <w:t xml:space="preserve"> </w:t>
      </w:r>
      <w:r w:rsidRPr="003667DB">
        <w:rPr>
          <w:rFonts w:ascii="Sylfaen" w:hAnsi="Sylfaen" w:cs="Sylfaen"/>
          <w:lang w:val="ka-GE"/>
        </w:rPr>
        <w:t>მეურნეობის</w:t>
      </w:r>
      <w:r w:rsidRPr="003667DB">
        <w:rPr>
          <w:rFonts w:ascii="Sylfaen" w:hAnsi="Sylfaen"/>
          <w:lang w:val="ka-GE"/>
        </w:rPr>
        <w:t xml:space="preserve"> </w:t>
      </w:r>
      <w:r w:rsidRPr="003667DB">
        <w:rPr>
          <w:rFonts w:ascii="Sylfaen" w:hAnsi="Sylfaen" w:cs="Sylfaen"/>
          <w:lang w:val="ka-GE"/>
        </w:rPr>
        <w:t>სამინისტროს</w:t>
      </w:r>
      <w:r w:rsidRPr="003667DB">
        <w:rPr>
          <w:rFonts w:ascii="Sylfaen" w:hAnsi="Sylfaen"/>
          <w:lang w:val="ka-GE"/>
        </w:rPr>
        <w:t xml:space="preserve"> </w:t>
      </w:r>
      <w:r w:rsidRPr="003667DB">
        <w:rPr>
          <w:rFonts w:ascii="Sylfaen" w:hAnsi="Sylfaen" w:cs="Sylfaen"/>
          <w:lang w:val="ka-GE"/>
        </w:rPr>
        <w:t>მიერ</w:t>
      </w:r>
      <w:r w:rsidRPr="003667DB">
        <w:rPr>
          <w:rFonts w:ascii="Sylfaen" w:hAnsi="Sylfaen"/>
          <w:lang w:val="ka-GE"/>
        </w:rPr>
        <w:t xml:space="preserve"> </w:t>
      </w:r>
      <w:r w:rsidRPr="003667DB">
        <w:rPr>
          <w:rFonts w:ascii="Sylfaen" w:hAnsi="Sylfaen" w:cs="Sylfaen"/>
          <w:lang w:val="ka-GE"/>
        </w:rPr>
        <w:t>განსახორციელებელი</w:t>
      </w:r>
      <w:r w:rsidRPr="003667DB">
        <w:rPr>
          <w:rFonts w:ascii="Sylfaen" w:hAnsi="Sylfaen"/>
          <w:lang w:val="ka-GE"/>
        </w:rPr>
        <w:t xml:space="preserve"> </w:t>
      </w:r>
      <w:r w:rsidRPr="003667DB">
        <w:rPr>
          <w:rFonts w:ascii="Sylfaen" w:hAnsi="Sylfaen" w:cs="Sylfaen"/>
          <w:lang w:val="ka-GE"/>
        </w:rPr>
        <w:t>ღონისძიებების</w:t>
      </w:r>
      <w:r w:rsidRPr="003667DB">
        <w:rPr>
          <w:rFonts w:ascii="Sylfaen" w:hAnsi="Sylfaen"/>
          <w:lang w:val="ka-GE"/>
        </w:rPr>
        <w:t xml:space="preserve"> </w:t>
      </w:r>
      <w:r w:rsidRPr="003667DB">
        <w:rPr>
          <w:rFonts w:ascii="Sylfaen" w:hAnsi="Sylfaen" w:cs="Sylfaen"/>
          <w:lang w:val="ka-GE"/>
        </w:rPr>
        <w:t>მართვა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ადმინისტრირება</w:t>
      </w:r>
      <w:r w:rsidRPr="003667DB">
        <w:rPr>
          <w:rFonts w:ascii="Sylfaen" w:hAnsi="Sylfaen"/>
          <w:lang w:val="ka-GE"/>
        </w:rPr>
        <w:t>;</w:t>
      </w:r>
    </w:p>
    <w:p w14:paraId="78E0261D" w14:textId="77777777" w:rsidR="003667DB" w:rsidRPr="003667DB" w:rsidRDefault="003667DB" w:rsidP="003667DB">
      <w:pPr>
        <w:spacing w:after="0" w:line="240" w:lineRule="auto"/>
        <w:jc w:val="both"/>
        <w:rPr>
          <w:rFonts w:ascii="Sylfaen" w:hAnsi="Sylfaen"/>
          <w:lang w:val="ka-GE"/>
        </w:rPr>
      </w:pPr>
    </w:p>
    <w:p w14:paraId="4A230C5D" w14:textId="77777777"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მოქმედებათა</w:t>
      </w:r>
      <w:r w:rsidRPr="003667DB">
        <w:rPr>
          <w:rFonts w:ascii="Sylfaen" w:hAnsi="Sylfaen"/>
          <w:lang w:val="ka-GE"/>
        </w:rPr>
        <w:t xml:space="preserve"> </w:t>
      </w:r>
      <w:r w:rsidRPr="003667DB">
        <w:rPr>
          <w:rFonts w:ascii="Sylfaen" w:hAnsi="Sylfaen" w:cs="Sylfaen"/>
          <w:lang w:val="ka-GE"/>
        </w:rPr>
        <w:t>მესამე</w:t>
      </w:r>
      <w:r w:rsidRPr="003667DB">
        <w:rPr>
          <w:rFonts w:ascii="Sylfaen" w:hAnsi="Sylfaen"/>
          <w:lang w:val="ka-GE"/>
        </w:rPr>
        <w:t xml:space="preserve"> </w:t>
      </w:r>
      <w:r w:rsidRPr="003667DB">
        <w:rPr>
          <w:rFonts w:ascii="Sylfaen" w:hAnsi="Sylfaen" w:cs="Sylfaen"/>
          <w:lang w:val="ka-GE"/>
        </w:rPr>
        <w:t>ეროვნული</w:t>
      </w:r>
      <w:r w:rsidRPr="003667DB">
        <w:rPr>
          <w:rFonts w:ascii="Sylfaen" w:hAnsi="Sylfaen"/>
          <w:lang w:val="ka-GE"/>
        </w:rPr>
        <w:t xml:space="preserve"> </w:t>
      </w:r>
      <w:r w:rsidRPr="003667DB">
        <w:rPr>
          <w:rFonts w:ascii="Sylfaen" w:hAnsi="Sylfaen" w:cs="Sylfaen"/>
          <w:lang w:val="ka-GE"/>
        </w:rPr>
        <w:t>პროგრამის</w:t>
      </w:r>
      <w:r w:rsidRPr="003667DB">
        <w:rPr>
          <w:rFonts w:ascii="Sylfaen" w:hAnsi="Sylfaen"/>
          <w:lang w:val="ka-GE"/>
        </w:rPr>
        <w:t xml:space="preserve"> (2017−2021 </w:t>
      </w:r>
      <w:r w:rsidRPr="003667DB">
        <w:rPr>
          <w:rFonts w:ascii="Sylfaen" w:hAnsi="Sylfaen" w:cs="Sylfaen"/>
          <w:lang w:val="ka-GE"/>
        </w:rPr>
        <w:t>წწ</w:t>
      </w:r>
      <w:r w:rsidRPr="003667DB">
        <w:rPr>
          <w:rFonts w:ascii="Sylfaen" w:hAnsi="Sylfaen"/>
          <w:lang w:val="ka-GE"/>
        </w:rPr>
        <w:t xml:space="preserve">.) </w:t>
      </w:r>
      <w:r w:rsidRPr="003667DB">
        <w:rPr>
          <w:rFonts w:ascii="Sylfaen" w:hAnsi="Sylfaen" w:cs="Sylfaen"/>
          <w:lang w:val="ka-GE"/>
        </w:rPr>
        <w:t>განხორციელების</w:t>
      </w:r>
      <w:r w:rsidRPr="003667DB">
        <w:rPr>
          <w:rFonts w:ascii="Sylfaen" w:hAnsi="Sylfaen"/>
          <w:lang w:val="ka-GE"/>
        </w:rPr>
        <w:t xml:space="preserve"> </w:t>
      </w:r>
      <w:r w:rsidRPr="003667DB">
        <w:rPr>
          <w:rFonts w:ascii="Sylfaen" w:hAnsi="Sylfaen" w:cs="Sylfaen"/>
          <w:lang w:val="ka-GE"/>
        </w:rPr>
        <w:t>შეფასება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მოქმედებათა</w:t>
      </w:r>
      <w:r w:rsidRPr="003667DB">
        <w:rPr>
          <w:rFonts w:ascii="Sylfaen" w:hAnsi="Sylfaen"/>
          <w:lang w:val="ka-GE"/>
        </w:rPr>
        <w:t xml:space="preserve"> </w:t>
      </w:r>
      <w:r w:rsidRPr="003667DB">
        <w:rPr>
          <w:rFonts w:ascii="Sylfaen" w:hAnsi="Sylfaen" w:cs="Sylfaen"/>
          <w:lang w:val="ka-GE"/>
        </w:rPr>
        <w:t>ეროვნული</w:t>
      </w:r>
      <w:r w:rsidRPr="003667DB">
        <w:rPr>
          <w:rFonts w:ascii="Sylfaen" w:hAnsi="Sylfaen"/>
          <w:lang w:val="ka-GE"/>
        </w:rPr>
        <w:t xml:space="preserve"> </w:t>
      </w:r>
      <w:r w:rsidRPr="003667DB">
        <w:rPr>
          <w:rFonts w:ascii="Sylfaen" w:hAnsi="Sylfaen" w:cs="Sylfaen"/>
          <w:lang w:val="ka-GE"/>
        </w:rPr>
        <w:t>პროგრამის</w:t>
      </w:r>
      <w:r w:rsidRPr="003667DB">
        <w:rPr>
          <w:rFonts w:ascii="Sylfaen" w:hAnsi="Sylfaen"/>
          <w:lang w:val="ka-GE"/>
        </w:rPr>
        <w:t xml:space="preserve"> (2022−2026 </w:t>
      </w:r>
      <w:r w:rsidRPr="003667DB">
        <w:rPr>
          <w:rFonts w:ascii="Sylfaen" w:hAnsi="Sylfaen" w:cs="Sylfaen"/>
          <w:lang w:val="ka-GE"/>
        </w:rPr>
        <w:t>წწ</w:t>
      </w:r>
      <w:r w:rsidRPr="003667DB">
        <w:rPr>
          <w:rFonts w:ascii="Sylfaen" w:hAnsi="Sylfaen"/>
          <w:lang w:val="ka-GE"/>
        </w:rPr>
        <w:t xml:space="preserve">.) </w:t>
      </w:r>
      <w:r w:rsidRPr="003667DB">
        <w:rPr>
          <w:rFonts w:ascii="Sylfaen" w:hAnsi="Sylfaen" w:cs="Sylfaen"/>
          <w:lang w:val="ka-GE"/>
        </w:rPr>
        <w:t>შემუშავება</w:t>
      </w:r>
      <w:r w:rsidRPr="003667DB">
        <w:rPr>
          <w:rFonts w:ascii="Sylfaen" w:hAnsi="Sylfaen"/>
          <w:lang w:val="ka-GE"/>
        </w:rPr>
        <w:t>;</w:t>
      </w:r>
    </w:p>
    <w:p w14:paraId="3D9E1FEE" w14:textId="77777777" w:rsidR="003667DB" w:rsidRPr="003667DB" w:rsidRDefault="003667DB" w:rsidP="003667DB">
      <w:pPr>
        <w:spacing w:after="0" w:line="240" w:lineRule="auto"/>
        <w:jc w:val="both"/>
        <w:rPr>
          <w:rFonts w:ascii="Sylfaen" w:hAnsi="Sylfaen"/>
          <w:lang w:val="ka-GE"/>
        </w:rPr>
      </w:pPr>
    </w:p>
    <w:p w14:paraId="763BC69F" w14:textId="77777777"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ქართული</w:t>
      </w:r>
      <w:r w:rsidRPr="003667DB">
        <w:rPr>
          <w:rFonts w:ascii="Sylfaen" w:hAnsi="Sylfaen"/>
          <w:lang w:val="ka-GE"/>
        </w:rPr>
        <w:t xml:space="preserve"> </w:t>
      </w:r>
      <w:r w:rsidRPr="003667DB">
        <w:rPr>
          <w:rFonts w:ascii="Sylfaen" w:hAnsi="Sylfaen" w:cs="Sylfaen"/>
          <w:lang w:val="ka-GE"/>
        </w:rPr>
        <w:t>აგროსასურსათო</w:t>
      </w:r>
      <w:r w:rsidRPr="003667DB">
        <w:rPr>
          <w:rFonts w:ascii="Sylfaen" w:hAnsi="Sylfaen"/>
          <w:lang w:val="ka-GE"/>
        </w:rPr>
        <w:t xml:space="preserve"> </w:t>
      </w:r>
      <w:r w:rsidRPr="003667DB">
        <w:rPr>
          <w:rFonts w:ascii="Sylfaen" w:hAnsi="Sylfaen" w:cs="Sylfaen"/>
          <w:lang w:val="ka-GE"/>
        </w:rPr>
        <w:t>პროდუქციის</w:t>
      </w:r>
      <w:r w:rsidRPr="003667DB">
        <w:rPr>
          <w:rFonts w:ascii="Sylfaen" w:hAnsi="Sylfaen"/>
          <w:lang w:val="ka-GE"/>
        </w:rPr>
        <w:t xml:space="preserve"> </w:t>
      </w:r>
      <w:r w:rsidRPr="003667DB">
        <w:rPr>
          <w:rFonts w:ascii="Sylfaen" w:hAnsi="Sylfaen" w:cs="Sylfaen"/>
          <w:lang w:val="ka-GE"/>
        </w:rPr>
        <w:t>პოპულარიზაცია</w:t>
      </w:r>
      <w:r w:rsidRPr="003667DB">
        <w:rPr>
          <w:rFonts w:ascii="Sylfaen" w:hAnsi="Sylfaen"/>
          <w:lang w:val="ka-GE"/>
        </w:rPr>
        <w:t xml:space="preserve">;    </w:t>
      </w:r>
    </w:p>
    <w:p w14:paraId="6E3FC7CE" w14:textId="77777777" w:rsidR="003667DB" w:rsidRPr="003667DB" w:rsidRDefault="003667DB" w:rsidP="003667DB">
      <w:pPr>
        <w:spacing w:after="0" w:line="240" w:lineRule="auto"/>
        <w:jc w:val="both"/>
        <w:rPr>
          <w:rFonts w:ascii="Sylfaen" w:hAnsi="Sylfaen"/>
          <w:lang w:val="ka-GE"/>
        </w:rPr>
      </w:pPr>
    </w:p>
    <w:p w14:paraId="1FE12864" w14:textId="77777777"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მდგრადი</w:t>
      </w:r>
      <w:r w:rsidRPr="003667DB">
        <w:rPr>
          <w:rFonts w:ascii="Sylfaen" w:hAnsi="Sylfaen"/>
          <w:lang w:val="ka-GE"/>
        </w:rPr>
        <w:t xml:space="preserve"> </w:t>
      </w:r>
      <w:r w:rsidRPr="003667DB">
        <w:rPr>
          <w:rFonts w:ascii="Sylfaen" w:hAnsi="Sylfaen" w:cs="Sylfaen"/>
          <w:lang w:val="ka-GE"/>
        </w:rPr>
        <w:t>განვითარების</w:t>
      </w:r>
      <w:r w:rsidRPr="003667DB">
        <w:rPr>
          <w:rFonts w:ascii="Sylfaen" w:hAnsi="Sylfaen"/>
          <w:lang w:val="ka-GE"/>
        </w:rPr>
        <w:t xml:space="preserve"> </w:t>
      </w:r>
      <w:r w:rsidRPr="003667DB">
        <w:rPr>
          <w:rFonts w:ascii="Sylfaen" w:hAnsi="Sylfaen" w:cs="Sylfaen"/>
          <w:lang w:val="ka-GE"/>
        </w:rPr>
        <w:t>მიზნების</w:t>
      </w:r>
      <w:r w:rsidRPr="003667DB">
        <w:rPr>
          <w:rFonts w:ascii="Sylfaen" w:hAnsi="Sylfaen"/>
          <w:lang w:val="ka-GE"/>
        </w:rPr>
        <w:t xml:space="preserve"> (SDG) 15.1 </w:t>
      </w:r>
      <w:r w:rsidRPr="003667DB">
        <w:rPr>
          <w:rFonts w:ascii="Sylfaen" w:hAnsi="Sylfaen" w:cs="Sylfaen"/>
          <w:lang w:val="ka-GE"/>
        </w:rPr>
        <w:t>და</w:t>
      </w:r>
      <w:r w:rsidRPr="003667DB">
        <w:rPr>
          <w:rFonts w:ascii="Sylfaen" w:hAnsi="Sylfaen"/>
          <w:lang w:val="ka-GE"/>
        </w:rPr>
        <w:t xml:space="preserve"> 15.5 </w:t>
      </w:r>
      <w:r w:rsidRPr="003667DB">
        <w:rPr>
          <w:rFonts w:ascii="Sylfaen" w:hAnsi="Sylfaen" w:cs="Sylfaen"/>
          <w:lang w:val="ka-GE"/>
        </w:rPr>
        <w:t>ამოცანების</w:t>
      </w:r>
      <w:r w:rsidRPr="003667DB">
        <w:rPr>
          <w:rFonts w:ascii="Sylfaen" w:hAnsi="Sylfaen"/>
          <w:lang w:val="ka-GE"/>
        </w:rPr>
        <w:t xml:space="preserve"> </w:t>
      </w:r>
      <w:r w:rsidRPr="003667DB">
        <w:rPr>
          <w:rFonts w:ascii="Sylfaen" w:hAnsi="Sylfaen" w:cs="Sylfaen"/>
          <w:lang w:val="ka-GE"/>
        </w:rPr>
        <w:t>შესაბამისად</w:t>
      </w:r>
      <w:r w:rsidRPr="003667DB">
        <w:rPr>
          <w:rFonts w:ascii="Sylfaen" w:hAnsi="Sylfaen"/>
          <w:lang w:val="ka-GE"/>
        </w:rPr>
        <w:t xml:space="preserve">, </w:t>
      </w:r>
      <w:r w:rsidRPr="003667DB">
        <w:rPr>
          <w:rFonts w:ascii="Sylfaen" w:hAnsi="Sylfaen" w:cs="Sylfaen"/>
          <w:lang w:val="ka-GE"/>
        </w:rPr>
        <w:t>ბიომრავალფეროვნების</w:t>
      </w:r>
      <w:r w:rsidRPr="003667DB">
        <w:rPr>
          <w:rFonts w:ascii="Sylfaen" w:hAnsi="Sylfaen"/>
          <w:lang w:val="ka-GE"/>
        </w:rPr>
        <w:t xml:space="preserve"> </w:t>
      </w:r>
      <w:r w:rsidRPr="003667DB">
        <w:rPr>
          <w:rFonts w:ascii="Sylfaen" w:hAnsi="Sylfaen" w:cs="Sylfaen"/>
          <w:lang w:val="ka-GE"/>
        </w:rPr>
        <w:t>მონიტორინგის</w:t>
      </w:r>
      <w:r w:rsidRPr="003667DB">
        <w:rPr>
          <w:rFonts w:ascii="Sylfaen" w:hAnsi="Sylfaen"/>
          <w:lang w:val="ka-GE"/>
        </w:rPr>
        <w:t xml:space="preserve"> </w:t>
      </w:r>
      <w:r w:rsidRPr="003667DB">
        <w:rPr>
          <w:rFonts w:ascii="Sylfaen" w:hAnsi="Sylfaen" w:cs="Sylfaen"/>
          <w:lang w:val="ka-GE"/>
        </w:rPr>
        <w:t>ფარგლებში</w:t>
      </w:r>
      <w:r w:rsidRPr="003667DB">
        <w:rPr>
          <w:rFonts w:ascii="Sylfaen" w:hAnsi="Sylfaen"/>
          <w:lang w:val="ka-GE"/>
        </w:rPr>
        <w:t xml:space="preserve"> </w:t>
      </w:r>
      <w:r w:rsidRPr="003667DB">
        <w:rPr>
          <w:rFonts w:ascii="Sylfaen" w:hAnsi="Sylfaen" w:cs="Sylfaen"/>
          <w:lang w:val="ka-GE"/>
        </w:rPr>
        <w:t>განხორციელებული</w:t>
      </w:r>
      <w:r w:rsidRPr="003667DB">
        <w:rPr>
          <w:rFonts w:ascii="Sylfaen" w:hAnsi="Sylfaen"/>
          <w:lang w:val="ka-GE"/>
        </w:rPr>
        <w:t xml:space="preserve"> </w:t>
      </w:r>
      <w:r w:rsidRPr="003667DB">
        <w:rPr>
          <w:rFonts w:ascii="Sylfaen" w:hAnsi="Sylfaen" w:cs="Sylfaen"/>
          <w:lang w:val="ka-GE"/>
        </w:rPr>
        <w:t>მცენარეთა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ცხოველთა</w:t>
      </w:r>
      <w:r w:rsidRPr="003667DB">
        <w:rPr>
          <w:rFonts w:ascii="Sylfaen" w:hAnsi="Sylfaen"/>
          <w:lang w:val="ka-GE"/>
        </w:rPr>
        <w:t xml:space="preserve"> (</w:t>
      </w:r>
      <w:r w:rsidRPr="003667DB">
        <w:rPr>
          <w:rFonts w:ascii="Sylfaen" w:hAnsi="Sylfaen" w:cs="Sylfaen"/>
          <w:lang w:val="ka-GE"/>
        </w:rPr>
        <w:t>მათ</w:t>
      </w:r>
      <w:r w:rsidRPr="003667DB">
        <w:rPr>
          <w:rFonts w:ascii="Sylfaen" w:hAnsi="Sylfaen"/>
          <w:lang w:val="ka-GE"/>
        </w:rPr>
        <w:t xml:space="preserve"> </w:t>
      </w:r>
      <w:r w:rsidRPr="003667DB">
        <w:rPr>
          <w:rFonts w:ascii="Sylfaen" w:hAnsi="Sylfaen" w:cs="Sylfaen"/>
          <w:lang w:val="ka-GE"/>
        </w:rPr>
        <w:t>შორის</w:t>
      </w:r>
      <w:r w:rsidRPr="003667DB">
        <w:rPr>
          <w:rFonts w:ascii="Sylfaen" w:hAnsi="Sylfaen"/>
          <w:lang w:val="ka-GE"/>
        </w:rPr>
        <w:t xml:space="preserve">, </w:t>
      </w: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წითელ</w:t>
      </w:r>
      <w:r w:rsidRPr="003667DB">
        <w:rPr>
          <w:rFonts w:ascii="Sylfaen" w:hAnsi="Sylfaen"/>
          <w:lang w:val="ka-GE"/>
        </w:rPr>
        <w:t xml:space="preserve"> </w:t>
      </w:r>
      <w:r w:rsidRPr="003667DB">
        <w:rPr>
          <w:rFonts w:ascii="Sylfaen" w:hAnsi="Sylfaen" w:cs="Sylfaen"/>
          <w:lang w:val="ka-GE"/>
        </w:rPr>
        <w:t>ნუსხაში</w:t>
      </w:r>
      <w:r w:rsidRPr="003667DB">
        <w:rPr>
          <w:rFonts w:ascii="Sylfaen" w:hAnsi="Sylfaen"/>
          <w:lang w:val="ka-GE"/>
        </w:rPr>
        <w:t xml:space="preserve">“ </w:t>
      </w:r>
      <w:r w:rsidRPr="003667DB">
        <w:rPr>
          <w:rFonts w:ascii="Sylfaen" w:hAnsi="Sylfaen" w:cs="Sylfaen"/>
          <w:lang w:val="ka-GE"/>
        </w:rPr>
        <w:t>შეტანილი</w:t>
      </w:r>
      <w:r w:rsidRPr="003667DB">
        <w:rPr>
          <w:rFonts w:ascii="Sylfaen" w:hAnsi="Sylfaen"/>
          <w:lang w:val="ka-GE"/>
        </w:rPr>
        <w:t xml:space="preserve"> </w:t>
      </w:r>
      <w:r w:rsidRPr="003667DB">
        <w:rPr>
          <w:rFonts w:ascii="Sylfaen" w:hAnsi="Sylfaen" w:cs="Sylfaen"/>
          <w:lang w:val="ka-GE"/>
        </w:rPr>
        <w:t>სახეობების</w:t>
      </w:r>
      <w:r w:rsidRPr="003667DB">
        <w:rPr>
          <w:rFonts w:ascii="Sylfaen" w:hAnsi="Sylfaen"/>
          <w:lang w:val="ka-GE"/>
        </w:rPr>
        <w:t xml:space="preserve">) </w:t>
      </w:r>
      <w:r w:rsidRPr="003667DB">
        <w:rPr>
          <w:rFonts w:ascii="Sylfaen" w:hAnsi="Sylfaen" w:cs="Sylfaen"/>
          <w:lang w:val="ka-GE"/>
        </w:rPr>
        <w:t>აღრიცხვისა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მათი</w:t>
      </w:r>
      <w:r w:rsidRPr="003667DB">
        <w:rPr>
          <w:rFonts w:ascii="Sylfaen" w:hAnsi="Sylfaen"/>
          <w:lang w:val="ka-GE"/>
        </w:rPr>
        <w:t xml:space="preserve"> </w:t>
      </w:r>
      <w:r w:rsidRPr="003667DB">
        <w:rPr>
          <w:rFonts w:ascii="Sylfaen" w:hAnsi="Sylfaen" w:cs="Sylfaen"/>
          <w:lang w:val="ka-GE"/>
        </w:rPr>
        <w:t>მდგომარეობის</w:t>
      </w:r>
      <w:r w:rsidRPr="003667DB">
        <w:rPr>
          <w:rFonts w:ascii="Sylfaen" w:hAnsi="Sylfaen"/>
          <w:lang w:val="ka-GE"/>
        </w:rPr>
        <w:t xml:space="preserve"> </w:t>
      </w:r>
      <w:r w:rsidRPr="003667DB">
        <w:rPr>
          <w:rFonts w:ascii="Sylfaen" w:hAnsi="Sylfaen" w:cs="Sylfaen"/>
          <w:lang w:val="ka-GE"/>
        </w:rPr>
        <w:t>შეფასების</w:t>
      </w:r>
      <w:r w:rsidRPr="003667DB">
        <w:rPr>
          <w:rFonts w:ascii="Sylfaen" w:hAnsi="Sylfaen"/>
          <w:lang w:val="ka-GE"/>
        </w:rPr>
        <w:t xml:space="preserve"> </w:t>
      </w:r>
      <w:r w:rsidRPr="003667DB">
        <w:rPr>
          <w:rFonts w:ascii="Sylfaen" w:hAnsi="Sylfaen" w:cs="Sylfaen"/>
          <w:lang w:val="ka-GE"/>
        </w:rPr>
        <w:t>საფუძველზე</w:t>
      </w:r>
      <w:r w:rsidRPr="003667DB">
        <w:rPr>
          <w:rFonts w:ascii="Sylfaen" w:hAnsi="Sylfaen"/>
          <w:lang w:val="ka-GE"/>
        </w:rPr>
        <w:t xml:space="preserve"> </w:t>
      </w:r>
      <w:r w:rsidRPr="003667DB">
        <w:rPr>
          <w:rFonts w:ascii="Sylfaen" w:hAnsi="Sylfaen" w:cs="Sylfaen"/>
          <w:lang w:val="ka-GE"/>
        </w:rPr>
        <w:t>მონაცემთა</w:t>
      </w:r>
      <w:r w:rsidRPr="003667DB">
        <w:rPr>
          <w:rFonts w:ascii="Sylfaen" w:hAnsi="Sylfaen"/>
          <w:lang w:val="ka-GE"/>
        </w:rPr>
        <w:t xml:space="preserve"> </w:t>
      </w:r>
      <w:r w:rsidRPr="003667DB">
        <w:rPr>
          <w:rFonts w:ascii="Sylfaen" w:hAnsi="Sylfaen" w:cs="Sylfaen"/>
          <w:lang w:val="ka-GE"/>
        </w:rPr>
        <w:t>ერთიანი</w:t>
      </w:r>
      <w:r w:rsidRPr="003667DB">
        <w:rPr>
          <w:rFonts w:ascii="Sylfaen" w:hAnsi="Sylfaen"/>
          <w:lang w:val="ka-GE"/>
        </w:rPr>
        <w:t xml:space="preserve"> </w:t>
      </w:r>
      <w:r w:rsidRPr="003667DB">
        <w:rPr>
          <w:rFonts w:ascii="Sylfaen" w:hAnsi="Sylfaen" w:cs="Sylfaen"/>
          <w:lang w:val="ka-GE"/>
        </w:rPr>
        <w:t>ბაზის</w:t>
      </w:r>
      <w:r w:rsidRPr="003667DB">
        <w:rPr>
          <w:rFonts w:ascii="Sylfaen" w:hAnsi="Sylfaen"/>
          <w:lang w:val="ka-GE"/>
        </w:rPr>
        <w:t xml:space="preserve"> </w:t>
      </w:r>
      <w:r w:rsidRPr="003667DB">
        <w:rPr>
          <w:rFonts w:ascii="Sylfaen" w:hAnsi="Sylfaen" w:cs="Sylfaen"/>
          <w:lang w:val="ka-GE"/>
        </w:rPr>
        <w:t>შექმნა</w:t>
      </w:r>
      <w:r w:rsidRPr="003667DB">
        <w:rPr>
          <w:rFonts w:ascii="Sylfaen" w:hAnsi="Sylfaen"/>
          <w:lang w:val="ka-GE"/>
        </w:rPr>
        <w:t>;</w:t>
      </w:r>
    </w:p>
    <w:p w14:paraId="1BD7563A" w14:textId="77777777" w:rsidR="003667DB" w:rsidRPr="003667DB" w:rsidRDefault="003667DB" w:rsidP="003667DB">
      <w:pPr>
        <w:spacing w:after="0" w:line="240" w:lineRule="auto"/>
        <w:jc w:val="both"/>
        <w:rPr>
          <w:rFonts w:ascii="Sylfaen" w:hAnsi="Sylfaen"/>
          <w:lang w:val="ka-GE"/>
        </w:rPr>
      </w:pPr>
    </w:p>
    <w:p w14:paraId="2F13B701" w14:textId="77777777"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მდგრადი</w:t>
      </w:r>
      <w:r w:rsidRPr="003667DB">
        <w:rPr>
          <w:rFonts w:ascii="Sylfaen" w:hAnsi="Sylfaen"/>
          <w:lang w:val="ka-GE"/>
        </w:rPr>
        <w:t xml:space="preserve"> </w:t>
      </w:r>
      <w:r w:rsidRPr="003667DB">
        <w:rPr>
          <w:rFonts w:ascii="Sylfaen" w:hAnsi="Sylfaen" w:cs="Sylfaen"/>
          <w:lang w:val="ka-GE"/>
        </w:rPr>
        <w:t>განვითარების</w:t>
      </w:r>
      <w:r w:rsidRPr="003667DB">
        <w:rPr>
          <w:rFonts w:ascii="Sylfaen" w:hAnsi="Sylfaen"/>
          <w:lang w:val="ka-GE"/>
        </w:rPr>
        <w:t xml:space="preserve"> </w:t>
      </w:r>
      <w:r w:rsidRPr="003667DB">
        <w:rPr>
          <w:rFonts w:ascii="Sylfaen" w:hAnsi="Sylfaen" w:cs="Sylfaen"/>
          <w:lang w:val="ka-GE"/>
        </w:rPr>
        <w:t>მიზნების</w:t>
      </w:r>
      <w:r w:rsidRPr="003667DB">
        <w:rPr>
          <w:rFonts w:ascii="Sylfaen" w:hAnsi="Sylfaen"/>
          <w:lang w:val="ka-GE"/>
        </w:rPr>
        <w:t xml:space="preserve"> (SDG) 15.1 </w:t>
      </w:r>
      <w:r w:rsidRPr="003667DB">
        <w:rPr>
          <w:rFonts w:ascii="Sylfaen" w:hAnsi="Sylfaen" w:cs="Sylfaen"/>
          <w:lang w:val="ka-GE"/>
        </w:rPr>
        <w:t>ამოცანის</w:t>
      </w:r>
      <w:r w:rsidRPr="003667DB">
        <w:rPr>
          <w:rFonts w:ascii="Sylfaen" w:hAnsi="Sylfaen"/>
          <w:lang w:val="ka-GE"/>
        </w:rPr>
        <w:t xml:space="preserve"> </w:t>
      </w:r>
      <w:r w:rsidRPr="003667DB">
        <w:rPr>
          <w:rFonts w:ascii="Sylfaen" w:hAnsi="Sylfaen" w:cs="Sylfaen"/>
          <w:lang w:val="ka-GE"/>
        </w:rPr>
        <w:t>შესაბამისად</w:t>
      </w:r>
      <w:r w:rsidRPr="003667DB">
        <w:rPr>
          <w:rFonts w:ascii="Sylfaen" w:hAnsi="Sylfaen"/>
          <w:lang w:val="ka-GE"/>
        </w:rPr>
        <w:t xml:space="preserve">, </w:t>
      </w: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წითელი</w:t>
      </w:r>
      <w:r w:rsidRPr="003667DB">
        <w:rPr>
          <w:rFonts w:ascii="Sylfaen" w:hAnsi="Sylfaen"/>
          <w:lang w:val="ka-GE"/>
        </w:rPr>
        <w:t xml:space="preserve"> </w:t>
      </w:r>
      <w:r w:rsidRPr="003667DB">
        <w:rPr>
          <w:rFonts w:ascii="Sylfaen" w:hAnsi="Sylfaen" w:cs="Sylfaen"/>
          <w:lang w:val="ka-GE"/>
        </w:rPr>
        <w:t>ნუსხის</w:t>
      </w:r>
      <w:r w:rsidRPr="003667DB">
        <w:rPr>
          <w:rFonts w:ascii="Sylfaen" w:hAnsi="Sylfaen"/>
          <w:lang w:val="ka-GE"/>
        </w:rPr>
        <w:t xml:space="preserve">“ </w:t>
      </w:r>
      <w:r w:rsidRPr="003667DB">
        <w:rPr>
          <w:rFonts w:ascii="Sylfaen" w:hAnsi="Sylfaen" w:cs="Sylfaen"/>
          <w:lang w:val="ka-GE"/>
        </w:rPr>
        <w:t>მიღმა</w:t>
      </w:r>
      <w:r w:rsidRPr="003667DB">
        <w:rPr>
          <w:rFonts w:ascii="Sylfaen" w:hAnsi="Sylfaen"/>
          <w:lang w:val="ka-GE"/>
        </w:rPr>
        <w:t xml:space="preserve"> </w:t>
      </w:r>
      <w:r w:rsidRPr="003667DB">
        <w:rPr>
          <w:rFonts w:ascii="Sylfaen" w:hAnsi="Sylfaen" w:cs="Sylfaen"/>
          <w:lang w:val="ka-GE"/>
        </w:rPr>
        <w:t>დარჩენილი</w:t>
      </w:r>
      <w:r w:rsidRPr="003667DB">
        <w:rPr>
          <w:rFonts w:ascii="Sylfaen" w:hAnsi="Sylfaen"/>
          <w:lang w:val="ka-GE"/>
        </w:rPr>
        <w:t xml:space="preserve"> </w:t>
      </w:r>
      <w:r w:rsidRPr="003667DB">
        <w:rPr>
          <w:rFonts w:ascii="Sylfaen" w:hAnsi="Sylfaen" w:cs="Sylfaen"/>
          <w:lang w:val="ka-GE"/>
        </w:rPr>
        <w:t>ცხოველთა</w:t>
      </w:r>
      <w:r w:rsidRPr="003667DB">
        <w:rPr>
          <w:rFonts w:ascii="Sylfaen" w:hAnsi="Sylfaen"/>
          <w:lang w:val="ka-GE"/>
        </w:rPr>
        <w:t xml:space="preserve"> </w:t>
      </w:r>
      <w:r w:rsidRPr="003667DB">
        <w:rPr>
          <w:rFonts w:ascii="Sylfaen" w:hAnsi="Sylfaen" w:cs="Sylfaen"/>
          <w:lang w:val="ka-GE"/>
        </w:rPr>
        <w:t>სახეობების</w:t>
      </w:r>
      <w:r w:rsidRPr="003667DB">
        <w:rPr>
          <w:rFonts w:ascii="Sylfaen" w:hAnsi="Sylfaen"/>
          <w:lang w:val="ka-GE"/>
        </w:rPr>
        <w:t xml:space="preserve"> </w:t>
      </w:r>
      <w:r w:rsidRPr="003667DB">
        <w:rPr>
          <w:rFonts w:ascii="Sylfaen" w:hAnsi="Sylfaen" w:cs="Sylfaen"/>
          <w:lang w:val="ka-GE"/>
        </w:rPr>
        <w:t>მდგომარეობის</w:t>
      </w:r>
      <w:r w:rsidRPr="003667DB">
        <w:rPr>
          <w:rFonts w:ascii="Sylfaen" w:hAnsi="Sylfaen"/>
          <w:lang w:val="ka-GE"/>
        </w:rPr>
        <w:t xml:space="preserve"> </w:t>
      </w:r>
      <w:r w:rsidRPr="003667DB">
        <w:rPr>
          <w:rFonts w:ascii="Sylfaen" w:hAnsi="Sylfaen" w:cs="Sylfaen"/>
          <w:lang w:val="ka-GE"/>
        </w:rPr>
        <w:t>შეფასება</w:t>
      </w:r>
      <w:r w:rsidRPr="003667DB">
        <w:rPr>
          <w:rFonts w:ascii="Sylfaen" w:hAnsi="Sylfaen"/>
          <w:lang w:val="ka-GE"/>
        </w:rPr>
        <w:t xml:space="preserve">, </w:t>
      </w:r>
      <w:r w:rsidRPr="003667DB">
        <w:rPr>
          <w:rFonts w:ascii="Sylfaen" w:hAnsi="Sylfaen" w:cs="Sylfaen"/>
          <w:lang w:val="ka-GE"/>
        </w:rPr>
        <w:t>მათი</w:t>
      </w:r>
      <w:r w:rsidRPr="003667DB">
        <w:rPr>
          <w:rFonts w:ascii="Sylfaen" w:hAnsi="Sylfaen"/>
          <w:lang w:val="ka-GE"/>
        </w:rPr>
        <w:t xml:space="preserve"> </w:t>
      </w:r>
      <w:r w:rsidRPr="003667DB">
        <w:rPr>
          <w:rFonts w:ascii="Sylfaen" w:hAnsi="Sylfaen" w:cs="Sylfaen"/>
          <w:lang w:val="ka-GE"/>
        </w:rPr>
        <w:t>სანადირო</w:t>
      </w:r>
      <w:r w:rsidRPr="003667DB">
        <w:rPr>
          <w:rFonts w:ascii="Sylfaen" w:hAnsi="Sylfaen"/>
          <w:lang w:val="ka-GE"/>
        </w:rPr>
        <w:t xml:space="preserve"> </w:t>
      </w:r>
      <w:r w:rsidRPr="003667DB">
        <w:rPr>
          <w:rFonts w:ascii="Sylfaen" w:hAnsi="Sylfaen" w:cs="Sylfaen"/>
          <w:lang w:val="ka-GE"/>
        </w:rPr>
        <w:t>სახეობებად</w:t>
      </w:r>
      <w:r w:rsidRPr="003667DB">
        <w:rPr>
          <w:rFonts w:ascii="Sylfaen" w:hAnsi="Sylfaen"/>
          <w:lang w:val="ka-GE"/>
        </w:rPr>
        <w:t xml:space="preserve"> </w:t>
      </w:r>
      <w:r w:rsidRPr="003667DB">
        <w:rPr>
          <w:rFonts w:ascii="Sylfaen" w:hAnsi="Sylfaen" w:cs="Sylfaen"/>
          <w:lang w:val="ka-GE"/>
        </w:rPr>
        <w:t>განსაზღვრა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ზოგიერთ</w:t>
      </w:r>
      <w:r w:rsidRPr="003667DB">
        <w:rPr>
          <w:rFonts w:ascii="Sylfaen" w:hAnsi="Sylfaen"/>
          <w:lang w:val="ka-GE"/>
        </w:rPr>
        <w:t xml:space="preserve"> </w:t>
      </w:r>
      <w:r w:rsidRPr="003667DB">
        <w:rPr>
          <w:rFonts w:ascii="Sylfaen" w:hAnsi="Sylfaen" w:cs="Sylfaen"/>
          <w:lang w:val="ka-GE"/>
        </w:rPr>
        <w:t>შემთხვევაში</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უფრო</w:t>
      </w:r>
      <w:r w:rsidRPr="003667DB">
        <w:rPr>
          <w:rFonts w:ascii="Sylfaen" w:hAnsi="Sylfaen"/>
          <w:lang w:val="ka-GE"/>
        </w:rPr>
        <w:t xml:space="preserve"> </w:t>
      </w:r>
      <w:r w:rsidRPr="003667DB">
        <w:rPr>
          <w:rFonts w:ascii="Sylfaen" w:hAnsi="Sylfaen" w:cs="Sylfaen"/>
          <w:lang w:val="ka-GE"/>
        </w:rPr>
        <w:t>ქმედითი</w:t>
      </w:r>
      <w:r w:rsidRPr="003667DB">
        <w:rPr>
          <w:rFonts w:ascii="Sylfaen" w:hAnsi="Sylfaen"/>
          <w:lang w:val="ka-GE"/>
        </w:rPr>
        <w:t xml:space="preserve"> </w:t>
      </w:r>
      <w:r w:rsidRPr="003667DB">
        <w:rPr>
          <w:rFonts w:ascii="Sylfaen" w:hAnsi="Sylfaen" w:cs="Sylfaen"/>
          <w:lang w:val="ka-GE"/>
        </w:rPr>
        <w:t>ზომების</w:t>
      </w:r>
      <w:r w:rsidRPr="003667DB">
        <w:rPr>
          <w:rFonts w:ascii="Sylfaen" w:hAnsi="Sylfaen"/>
          <w:lang w:val="ka-GE"/>
        </w:rPr>
        <w:t xml:space="preserve"> </w:t>
      </w:r>
      <w:r w:rsidRPr="003667DB">
        <w:rPr>
          <w:rFonts w:ascii="Sylfaen" w:hAnsi="Sylfaen" w:cs="Sylfaen"/>
          <w:lang w:val="ka-GE"/>
        </w:rPr>
        <w:t>დანერგვა</w:t>
      </w:r>
      <w:r w:rsidRPr="003667DB">
        <w:rPr>
          <w:rFonts w:ascii="Sylfaen" w:hAnsi="Sylfaen"/>
          <w:lang w:val="ka-GE"/>
        </w:rPr>
        <w:t>;</w:t>
      </w:r>
    </w:p>
    <w:p w14:paraId="2260633A" w14:textId="77777777" w:rsidR="003667DB" w:rsidRPr="003667DB" w:rsidRDefault="003667DB" w:rsidP="003667DB">
      <w:pPr>
        <w:spacing w:after="0" w:line="240" w:lineRule="auto"/>
        <w:jc w:val="both"/>
        <w:rPr>
          <w:rFonts w:ascii="Sylfaen" w:hAnsi="Sylfaen"/>
          <w:lang w:val="ka-GE"/>
        </w:rPr>
      </w:pPr>
    </w:p>
    <w:p w14:paraId="66CB74F2" w14:textId="77777777" w:rsidR="003667DB" w:rsidRPr="003667DB" w:rsidRDefault="003667DB" w:rsidP="003667DB">
      <w:pPr>
        <w:spacing w:after="0" w:line="240" w:lineRule="auto"/>
        <w:jc w:val="both"/>
        <w:rPr>
          <w:rFonts w:ascii="Sylfaen" w:hAnsi="Sylfaen" w:cs="Sylfaen"/>
          <w:lang w:val="ka-GE"/>
        </w:rPr>
      </w:pPr>
      <w:r w:rsidRPr="003667DB">
        <w:rPr>
          <w:rFonts w:ascii="Sylfaen" w:hAnsi="Sylfaen" w:cs="Sylfaen"/>
          <w:lang w:val="ka-GE"/>
        </w:rPr>
        <w:t>მდგრადი</w:t>
      </w:r>
      <w:r w:rsidRPr="003667DB">
        <w:rPr>
          <w:rFonts w:ascii="Sylfaen" w:hAnsi="Sylfaen"/>
          <w:lang w:val="ka-GE"/>
        </w:rPr>
        <w:t xml:space="preserve"> </w:t>
      </w:r>
      <w:r w:rsidRPr="003667DB">
        <w:rPr>
          <w:rFonts w:ascii="Sylfaen" w:hAnsi="Sylfaen" w:cs="Sylfaen"/>
          <w:lang w:val="ka-GE"/>
        </w:rPr>
        <w:t>განვითარების</w:t>
      </w:r>
      <w:r w:rsidRPr="003667DB">
        <w:rPr>
          <w:rFonts w:ascii="Sylfaen" w:hAnsi="Sylfaen"/>
          <w:lang w:val="ka-GE"/>
        </w:rPr>
        <w:t xml:space="preserve"> </w:t>
      </w:r>
      <w:r w:rsidRPr="003667DB">
        <w:rPr>
          <w:rFonts w:ascii="Sylfaen" w:hAnsi="Sylfaen" w:cs="Sylfaen"/>
          <w:lang w:val="ka-GE"/>
        </w:rPr>
        <w:t>მიზნების</w:t>
      </w:r>
      <w:r w:rsidRPr="003667DB">
        <w:rPr>
          <w:rFonts w:ascii="Sylfaen" w:hAnsi="Sylfaen"/>
          <w:lang w:val="ka-GE"/>
        </w:rPr>
        <w:t xml:space="preserve"> (SDG) </w:t>
      </w:r>
      <w:r w:rsidRPr="003667DB">
        <w:rPr>
          <w:rFonts w:ascii="Sylfaen" w:hAnsi="Sylfaen" w:cs="Sylfaen"/>
          <w:lang w:val="ka-GE"/>
        </w:rPr>
        <w:t>შესაბამისად</w:t>
      </w:r>
      <w:r w:rsidRPr="003667DB">
        <w:rPr>
          <w:rFonts w:ascii="Sylfaen" w:hAnsi="Sylfaen"/>
          <w:lang w:val="ka-GE"/>
        </w:rPr>
        <w:t xml:space="preserve">, </w:t>
      </w:r>
      <w:r w:rsidRPr="003667DB">
        <w:rPr>
          <w:rFonts w:ascii="Sylfaen" w:hAnsi="Sylfaen" w:cs="Sylfaen"/>
          <w:lang w:val="ka-GE"/>
        </w:rPr>
        <w:t>ნაციონალიზაციის</w:t>
      </w:r>
      <w:r w:rsidRPr="003667DB">
        <w:rPr>
          <w:rFonts w:ascii="Sylfaen" w:hAnsi="Sylfaen"/>
          <w:lang w:val="ka-GE"/>
        </w:rPr>
        <w:t xml:space="preserve"> </w:t>
      </w:r>
      <w:r w:rsidRPr="003667DB">
        <w:rPr>
          <w:rFonts w:ascii="Sylfaen" w:hAnsi="Sylfaen" w:cs="Sylfaen"/>
          <w:lang w:val="ka-GE"/>
        </w:rPr>
        <w:t>პროცესში</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სოფლის</w:t>
      </w:r>
      <w:r w:rsidRPr="003667DB">
        <w:rPr>
          <w:rFonts w:ascii="Sylfaen" w:hAnsi="Sylfaen"/>
          <w:lang w:val="ka-GE"/>
        </w:rPr>
        <w:t xml:space="preserve"> </w:t>
      </w:r>
      <w:r w:rsidRPr="003667DB">
        <w:rPr>
          <w:rFonts w:ascii="Sylfaen" w:hAnsi="Sylfaen" w:cs="Sylfaen"/>
          <w:lang w:val="ka-GE"/>
        </w:rPr>
        <w:t>მეურნეობის</w:t>
      </w:r>
      <w:r w:rsidRPr="003667DB">
        <w:rPr>
          <w:rFonts w:ascii="Sylfaen" w:hAnsi="Sylfaen"/>
          <w:lang w:val="ka-GE"/>
        </w:rPr>
        <w:t xml:space="preserve"> </w:t>
      </w:r>
      <w:r w:rsidRPr="003667DB">
        <w:rPr>
          <w:rFonts w:ascii="Sylfaen" w:hAnsi="Sylfaen" w:cs="Sylfaen"/>
          <w:lang w:val="ka-GE"/>
        </w:rPr>
        <w:t>მიმართულებით</w:t>
      </w:r>
      <w:r w:rsidRPr="003667DB">
        <w:rPr>
          <w:rFonts w:ascii="Sylfaen" w:hAnsi="Sylfaen"/>
          <w:lang w:val="ka-GE"/>
        </w:rPr>
        <w:t xml:space="preserve"> </w:t>
      </w:r>
      <w:r w:rsidRPr="003667DB">
        <w:rPr>
          <w:rFonts w:ascii="Sylfaen" w:hAnsi="Sylfaen" w:cs="Sylfaen"/>
          <w:lang w:val="ka-GE"/>
        </w:rPr>
        <w:t>პრიორიტეტული</w:t>
      </w:r>
      <w:r w:rsidRPr="003667DB">
        <w:rPr>
          <w:rFonts w:ascii="Sylfaen" w:hAnsi="Sylfaen"/>
          <w:lang w:val="ka-GE"/>
        </w:rPr>
        <w:t xml:space="preserve"> </w:t>
      </w:r>
      <w:r w:rsidRPr="003667DB">
        <w:rPr>
          <w:rFonts w:ascii="Sylfaen" w:hAnsi="Sylfaen" w:cs="Sylfaen"/>
          <w:lang w:val="ka-GE"/>
        </w:rPr>
        <w:t>ამოცანების</w:t>
      </w:r>
      <w:r w:rsidRPr="003667DB">
        <w:rPr>
          <w:rFonts w:ascii="Sylfaen" w:hAnsi="Sylfaen"/>
          <w:lang w:val="ka-GE"/>
        </w:rPr>
        <w:t xml:space="preserve"> </w:t>
      </w:r>
      <w:r w:rsidRPr="003667DB">
        <w:rPr>
          <w:rFonts w:ascii="Sylfaen" w:hAnsi="Sylfaen" w:cs="Sylfaen"/>
          <w:lang w:val="ka-GE"/>
        </w:rPr>
        <w:t>განსაზღვრა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შესაბამისი</w:t>
      </w:r>
      <w:r w:rsidRPr="003667DB">
        <w:rPr>
          <w:rFonts w:ascii="Sylfaen" w:hAnsi="Sylfaen"/>
          <w:lang w:val="ka-GE"/>
        </w:rPr>
        <w:t xml:space="preserve"> </w:t>
      </w:r>
      <w:r w:rsidRPr="003667DB">
        <w:rPr>
          <w:rFonts w:ascii="Sylfaen" w:hAnsi="Sylfaen" w:cs="Sylfaen"/>
          <w:lang w:val="ka-GE"/>
        </w:rPr>
        <w:t>ღონისძიებების</w:t>
      </w:r>
      <w:r w:rsidRPr="003667DB">
        <w:rPr>
          <w:rFonts w:ascii="Sylfaen" w:hAnsi="Sylfaen"/>
          <w:lang w:val="ka-GE"/>
        </w:rPr>
        <w:t xml:space="preserve"> </w:t>
      </w:r>
      <w:r w:rsidRPr="003667DB">
        <w:rPr>
          <w:rFonts w:ascii="Sylfaen" w:hAnsi="Sylfaen" w:cs="Sylfaen"/>
          <w:lang w:val="ka-GE"/>
        </w:rPr>
        <w:t>განხორციელება</w:t>
      </w:r>
      <w:r w:rsidRPr="003667DB">
        <w:rPr>
          <w:rFonts w:ascii="Sylfaen" w:hAnsi="Sylfaen"/>
          <w:lang w:val="ka-GE"/>
        </w:rPr>
        <w:t>.</w:t>
      </w:r>
    </w:p>
    <w:p w14:paraId="1853AEA5" w14:textId="77777777" w:rsidR="001D5134" w:rsidRPr="003667DB" w:rsidRDefault="001D5134" w:rsidP="00615B8E">
      <w:pPr>
        <w:spacing w:after="0" w:line="240" w:lineRule="auto"/>
        <w:jc w:val="both"/>
        <w:rPr>
          <w:rFonts w:ascii="Sylfaen" w:hAnsi="Sylfaen" w:cs="Sylfaen"/>
          <w:lang w:val="ka-GE"/>
        </w:rPr>
      </w:pPr>
    </w:p>
    <w:p w14:paraId="5D5FC19D"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14:paraId="3D937D6D" w14:textId="77777777" w:rsidR="001D5134" w:rsidRPr="003667DB" w:rsidRDefault="001D5134" w:rsidP="00615B8E">
      <w:pPr>
        <w:spacing w:after="0" w:line="240" w:lineRule="auto"/>
        <w:rPr>
          <w:rFonts w:ascii="Sylfaen" w:hAnsi="Sylfaen"/>
          <w:lang w:val="ka-GE"/>
        </w:rPr>
      </w:pPr>
    </w:p>
    <w:p w14:paraId="6E17640B" w14:textId="77777777" w:rsidR="003667DB" w:rsidRPr="003667DB" w:rsidRDefault="003667DB" w:rsidP="003667DB">
      <w:pPr>
        <w:jc w:val="both"/>
        <w:rPr>
          <w:rFonts w:ascii="Sylfaen" w:hAnsi="Sylfaen"/>
        </w:rPr>
      </w:pPr>
      <w:proofErr w:type="spellStart"/>
      <w:r w:rsidRPr="003667DB">
        <w:rPr>
          <w:rFonts w:ascii="Sylfaen" w:hAnsi="Sylfaen" w:cs="Sylfaen"/>
        </w:rPr>
        <w:t>სურსათის</w:t>
      </w:r>
      <w:proofErr w:type="spellEnd"/>
      <w:r w:rsidRPr="003667DB">
        <w:rPr>
          <w:rFonts w:ascii="Sylfaen" w:hAnsi="Sylfaen"/>
        </w:rPr>
        <w:t xml:space="preserve"> </w:t>
      </w:r>
      <w:proofErr w:type="spellStart"/>
      <w:r w:rsidRPr="003667DB">
        <w:rPr>
          <w:rFonts w:ascii="Sylfaen" w:hAnsi="Sylfaen" w:cs="Sylfaen"/>
        </w:rPr>
        <w:t>უვნებლობის</w:t>
      </w:r>
      <w:proofErr w:type="spellEnd"/>
      <w:r w:rsidRPr="003667DB">
        <w:rPr>
          <w:rFonts w:ascii="Sylfaen" w:hAnsi="Sylfaen"/>
        </w:rPr>
        <w:t xml:space="preserve"> </w:t>
      </w:r>
      <w:proofErr w:type="spellStart"/>
      <w:r w:rsidRPr="003667DB">
        <w:rPr>
          <w:rFonts w:ascii="Sylfaen" w:hAnsi="Sylfaen" w:cs="Sylfaen"/>
        </w:rPr>
        <w:t>სახელმწიფო</w:t>
      </w:r>
      <w:proofErr w:type="spellEnd"/>
      <w:r w:rsidRPr="003667DB">
        <w:rPr>
          <w:rFonts w:ascii="Sylfaen" w:hAnsi="Sylfaen"/>
        </w:rPr>
        <w:t xml:space="preserve"> </w:t>
      </w:r>
      <w:proofErr w:type="spellStart"/>
      <w:proofErr w:type="gramStart"/>
      <w:r w:rsidRPr="003667DB">
        <w:rPr>
          <w:rFonts w:ascii="Sylfaen" w:hAnsi="Sylfaen" w:cs="Sylfaen"/>
        </w:rPr>
        <w:t>კონტროლი</w:t>
      </w:r>
      <w:proofErr w:type="spellEnd"/>
      <w:r w:rsidRPr="003667DB">
        <w:rPr>
          <w:rFonts w:ascii="Sylfaen" w:hAnsi="Sylfaen"/>
        </w:rPr>
        <w:t>;</w:t>
      </w:r>
      <w:proofErr w:type="gramEnd"/>
    </w:p>
    <w:p w14:paraId="1265EC6A" w14:textId="77777777" w:rsidR="003667DB" w:rsidRPr="003667DB" w:rsidRDefault="003667DB" w:rsidP="003667DB">
      <w:pPr>
        <w:jc w:val="both"/>
        <w:rPr>
          <w:rFonts w:ascii="Sylfaen" w:hAnsi="Sylfaen"/>
        </w:rPr>
      </w:pPr>
      <w:proofErr w:type="spellStart"/>
      <w:r w:rsidRPr="003667DB">
        <w:rPr>
          <w:rFonts w:ascii="Sylfaen" w:hAnsi="Sylfaen" w:cs="Sylfaen"/>
        </w:rPr>
        <w:t>ცხოველთა</w:t>
      </w:r>
      <w:proofErr w:type="spellEnd"/>
      <w:r w:rsidRPr="003667DB">
        <w:rPr>
          <w:rFonts w:ascii="Sylfaen" w:hAnsi="Sylfaen"/>
        </w:rPr>
        <w:t xml:space="preserve"> </w:t>
      </w:r>
      <w:proofErr w:type="spellStart"/>
      <w:r w:rsidRPr="003667DB">
        <w:rPr>
          <w:rFonts w:ascii="Sylfaen" w:hAnsi="Sylfaen" w:cs="Sylfaen"/>
        </w:rPr>
        <w:t>დაავადებების</w:t>
      </w:r>
      <w:proofErr w:type="spellEnd"/>
      <w:r w:rsidRPr="003667DB">
        <w:rPr>
          <w:rFonts w:ascii="Sylfaen" w:hAnsi="Sylfaen"/>
        </w:rPr>
        <w:t xml:space="preserve"> </w:t>
      </w:r>
      <w:proofErr w:type="spellStart"/>
      <w:r w:rsidRPr="003667DB">
        <w:rPr>
          <w:rFonts w:ascii="Sylfaen" w:hAnsi="Sylfaen" w:cs="Sylfaen"/>
        </w:rPr>
        <w:t>საწინააღმდეგო</w:t>
      </w:r>
      <w:proofErr w:type="spellEnd"/>
      <w:r w:rsidRPr="003667DB">
        <w:rPr>
          <w:rFonts w:ascii="Sylfaen" w:hAnsi="Sylfaen"/>
        </w:rPr>
        <w:t xml:space="preserve"> </w:t>
      </w:r>
      <w:proofErr w:type="spellStart"/>
      <w:r w:rsidRPr="003667DB">
        <w:rPr>
          <w:rFonts w:ascii="Sylfaen" w:hAnsi="Sylfaen" w:cs="Sylfaen"/>
        </w:rPr>
        <w:t>პროფილაქტიკური</w:t>
      </w:r>
      <w:proofErr w:type="spellEnd"/>
      <w:r w:rsidRPr="003667DB">
        <w:rPr>
          <w:rFonts w:ascii="Sylfaen" w:hAnsi="Sylfaen"/>
        </w:rPr>
        <w:t xml:space="preserve">, </w:t>
      </w:r>
      <w:proofErr w:type="spellStart"/>
      <w:r w:rsidRPr="003667DB">
        <w:rPr>
          <w:rFonts w:ascii="Sylfaen" w:hAnsi="Sylfaen" w:cs="Sylfaen"/>
        </w:rPr>
        <w:t>იძულებითი</w:t>
      </w:r>
      <w:proofErr w:type="spellEnd"/>
      <w:r w:rsidRPr="003667DB">
        <w:rPr>
          <w:rFonts w:ascii="Sylfaen" w:hAnsi="Sylfaen"/>
        </w:rPr>
        <w:t xml:space="preserve"> </w:t>
      </w:r>
      <w:proofErr w:type="spellStart"/>
      <w:r w:rsidRPr="003667DB">
        <w:rPr>
          <w:rFonts w:ascii="Sylfaen" w:hAnsi="Sylfaen" w:cs="Sylfaen"/>
        </w:rPr>
        <w:t>ღონისძიებებისა</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ლაბორატორიული</w:t>
      </w:r>
      <w:proofErr w:type="spellEnd"/>
      <w:r w:rsidRPr="003667DB">
        <w:rPr>
          <w:rFonts w:ascii="Sylfaen" w:hAnsi="Sylfaen"/>
        </w:rPr>
        <w:t xml:space="preserve"> </w:t>
      </w:r>
      <w:proofErr w:type="spellStart"/>
      <w:r w:rsidRPr="003667DB">
        <w:rPr>
          <w:rFonts w:ascii="Sylfaen" w:hAnsi="Sylfaen" w:cs="Sylfaen"/>
        </w:rPr>
        <w:t>კვლევების</w:t>
      </w:r>
      <w:proofErr w:type="spellEnd"/>
      <w:r w:rsidRPr="003667DB">
        <w:rPr>
          <w:rFonts w:ascii="Sylfaen" w:hAnsi="Sylfaen"/>
        </w:rPr>
        <w:t xml:space="preserve"> </w:t>
      </w:r>
      <w:proofErr w:type="spellStart"/>
      <w:proofErr w:type="gramStart"/>
      <w:r w:rsidRPr="003667DB">
        <w:rPr>
          <w:rFonts w:ascii="Sylfaen" w:hAnsi="Sylfaen" w:cs="Sylfaen"/>
        </w:rPr>
        <w:t>განხორციელება</w:t>
      </w:r>
      <w:proofErr w:type="spellEnd"/>
      <w:r w:rsidRPr="003667DB">
        <w:rPr>
          <w:rFonts w:ascii="Sylfaen" w:hAnsi="Sylfaen"/>
        </w:rPr>
        <w:t>;</w:t>
      </w:r>
      <w:proofErr w:type="gramEnd"/>
    </w:p>
    <w:p w14:paraId="6B2B6011" w14:textId="77777777" w:rsidR="003667DB" w:rsidRPr="003667DB" w:rsidRDefault="003667DB" w:rsidP="003667DB">
      <w:pPr>
        <w:jc w:val="both"/>
        <w:rPr>
          <w:rFonts w:ascii="Sylfaen" w:hAnsi="Sylfaen"/>
        </w:rPr>
      </w:pPr>
      <w:proofErr w:type="spellStart"/>
      <w:r w:rsidRPr="003667DB">
        <w:rPr>
          <w:rFonts w:ascii="Sylfaen" w:hAnsi="Sylfaen" w:cs="Sylfaen"/>
        </w:rPr>
        <w:t>ცხოველთა</w:t>
      </w:r>
      <w:proofErr w:type="spellEnd"/>
      <w:r w:rsidRPr="003667DB">
        <w:rPr>
          <w:rFonts w:ascii="Sylfaen" w:hAnsi="Sylfaen"/>
        </w:rPr>
        <w:t xml:space="preserve"> </w:t>
      </w:r>
      <w:proofErr w:type="spellStart"/>
      <w:r w:rsidRPr="003667DB">
        <w:rPr>
          <w:rFonts w:ascii="Sylfaen" w:hAnsi="Sylfaen" w:cs="Sylfaen"/>
        </w:rPr>
        <w:t>იდენტიფიკაცია</w:t>
      </w:r>
      <w:r w:rsidRPr="003667DB">
        <w:rPr>
          <w:rFonts w:ascii="Sylfaen" w:hAnsi="Sylfaen"/>
        </w:rPr>
        <w:t>-</w:t>
      </w:r>
      <w:proofErr w:type="gramStart"/>
      <w:r w:rsidRPr="003667DB">
        <w:rPr>
          <w:rFonts w:ascii="Sylfaen" w:hAnsi="Sylfaen" w:cs="Sylfaen"/>
        </w:rPr>
        <w:t>რეგისტრაცია</w:t>
      </w:r>
      <w:proofErr w:type="spellEnd"/>
      <w:r w:rsidRPr="003667DB">
        <w:rPr>
          <w:rFonts w:ascii="Sylfaen" w:hAnsi="Sylfaen"/>
        </w:rPr>
        <w:t>;</w:t>
      </w:r>
      <w:proofErr w:type="gramEnd"/>
    </w:p>
    <w:p w14:paraId="7A1169E7" w14:textId="77777777" w:rsidR="003667DB" w:rsidRPr="003667DB" w:rsidRDefault="003667DB" w:rsidP="003667DB">
      <w:pPr>
        <w:jc w:val="both"/>
        <w:rPr>
          <w:rFonts w:ascii="Sylfaen" w:hAnsi="Sylfaen"/>
        </w:rPr>
      </w:pPr>
      <w:proofErr w:type="spellStart"/>
      <w:r w:rsidRPr="003667DB">
        <w:rPr>
          <w:rFonts w:ascii="Sylfaen" w:hAnsi="Sylfaen" w:cs="Sylfaen"/>
        </w:rPr>
        <w:t>სახელმწიფო</w:t>
      </w:r>
      <w:proofErr w:type="spellEnd"/>
      <w:r w:rsidRPr="003667DB">
        <w:rPr>
          <w:rFonts w:ascii="Sylfaen" w:hAnsi="Sylfaen"/>
        </w:rPr>
        <w:t xml:space="preserve"> </w:t>
      </w:r>
      <w:proofErr w:type="spellStart"/>
      <w:r w:rsidRPr="003667DB">
        <w:rPr>
          <w:rFonts w:ascii="Sylfaen" w:hAnsi="Sylfaen" w:cs="Sylfaen"/>
        </w:rPr>
        <w:t>ვეტერინარული</w:t>
      </w:r>
      <w:proofErr w:type="spellEnd"/>
      <w:r w:rsidRPr="003667DB">
        <w:rPr>
          <w:rFonts w:ascii="Sylfaen" w:hAnsi="Sylfaen"/>
        </w:rPr>
        <w:t xml:space="preserve"> </w:t>
      </w:r>
      <w:proofErr w:type="spellStart"/>
      <w:r w:rsidRPr="003667DB">
        <w:rPr>
          <w:rFonts w:ascii="Sylfaen" w:hAnsi="Sylfaen" w:cs="Sylfaen"/>
        </w:rPr>
        <w:t>კონტროლი</w:t>
      </w:r>
      <w:proofErr w:type="spellEnd"/>
      <w:r w:rsidRPr="003667DB">
        <w:rPr>
          <w:rFonts w:ascii="Sylfaen" w:hAnsi="Sylfaen"/>
        </w:rPr>
        <w:t xml:space="preserve"> </w:t>
      </w:r>
      <w:proofErr w:type="spellStart"/>
      <w:r w:rsidRPr="003667DB">
        <w:rPr>
          <w:rFonts w:ascii="Sylfaen" w:hAnsi="Sylfaen" w:cs="Sylfaen"/>
        </w:rPr>
        <w:t>მიმოქცევაში</w:t>
      </w:r>
      <w:proofErr w:type="spellEnd"/>
      <w:r w:rsidRPr="003667DB">
        <w:rPr>
          <w:rFonts w:ascii="Sylfaen" w:hAnsi="Sylfaen"/>
        </w:rPr>
        <w:t xml:space="preserve"> </w:t>
      </w:r>
      <w:proofErr w:type="spellStart"/>
      <w:r w:rsidRPr="003667DB">
        <w:rPr>
          <w:rFonts w:ascii="Sylfaen" w:hAnsi="Sylfaen" w:cs="Sylfaen"/>
        </w:rPr>
        <w:t>მყოფ</w:t>
      </w:r>
      <w:proofErr w:type="spellEnd"/>
      <w:r w:rsidRPr="003667DB">
        <w:rPr>
          <w:rFonts w:ascii="Sylfaen" w:hAnsi="Sylfaen"/>
        </w:rPr>
        <w:t xml:space="preserve"> </w:t>
      </w:r>
      <w:proofErr w:type="spellStart"/>
      <w:r w:rsidRPr="003667DB">
        <w:rPr>
          <w:rFonts w:ascii="Sylfaen" w:hAnsi="Sylfaen" w:cs="Sylfaen"/>
        </w:rPr>
        <w:t>ვეტერინარულ</w:t>
      </w:r>
      <w:proofErr w:type="spellEnd"/>
      <w:r w:rsidRPr="003667DB">
        <w:rPr>
          <w:rFonts w:ascii="Sylfaen" w:hAnsi="Sylfaen"/>
        </w:rPr>
        <w:t xml:space="preserve"> </w:t>
      </w:r>
      <w:proofErr w:type="spellStart"/>
      <w:r w:rsidRPr="003667DB">
        <w:rPr>
          <w:rFonts w:ascii="Sylfaen" w:hAnsi="Sylfaen" w:cs="Sylfaen"/>
        </w:rPr>
        <w:t>პრეპარატებსა</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ცხოველებში</w:t>
      </w:r>
      <w:proofErr w:type="spellEnd"/>
      <w:r w:rsidRPr="003667DB">
        <w:rPr>
          <w:rFonts w:ascii="Sylfaen" w:hAnsi="Sylfaen"/>
        </w:rPr>
        <w:t xml:space="preserve"> </w:t>
      </w:r>
      <w:proofErr w:type="spellStart"/>
      <w:r w:rsidRPr="003667DB">
        <w:rPr>
          <w:rFonts w:ascii="Sylfaen" w:hAnsi="Sylfaen" w:cs="Sylfaen"/>
        </w:rPr>
        <w:t>არსებული</w:t>
      </w:r>
      <w:proofErr w:type="spellEnd"/>
      <w:r w:rsidRPr="003667DB">
        <w:rPr>
          <w:rFonts w:ascii="Sylfaen" w:hAnsi="Sylfaen"/>
        </w:rPr>
        <w:t xml:space="preserve"> </w:t>
      </w:r>
      <w:proofErr w:type="spellStart"/>
      <w:r w:rsidRPr="003667DB">
        <w:rPr>
          <w:rFonts w:ascii="Sylfaen" w:hAnsi="Sylfaen" w:cs="Sylfaen"/>
        </w:rPr>
        <w:t>ვეტპრეპარატებისა</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სხვა</w:t>
      </w:r>
      <w:proofErr w:type="spellEnd"/>
      <w:r w:rsidRPr="003667DB">
        <w:rPr>
          <w:rFonts w:ascii="Sylfaen" w:hAnsi="Sylfaen"/>
        </w:rPr>
        <w:t xml:space="preserve"> </w:t>
      </w:r>
      <w:proofErr w:type="spellStart"/>
      <w:r w:rsidRPr="003667DB">
        <w:rPr>
          <w:rFonts w:ascii="Sylfaen" w:hAnsi="Sylfaen" w:cs="Sylfaen"/>
        </w:rPr>
        <w:t>დამაბინძურებლების</w:t>
      </w:r>
      <w:proofErr w:type="spellEnd"/>
      <w:r w:rsidRPr="003667DB">
        <w:rPr>
          <w:rFonts w:ascii="Sylfaen" w:hAnsi="Sylfaen"/>
        </w:rPr>
        <w:t xml:space="preserve"> </w:t>
      </w:r>
      <w:proofErr w:type="spellStart"/>
      <w:r w:rsidRPr="003667DB">
        <w:rPr>
          <w:rFonts w:ascii="Sylfaen" w:hAnsi="Sylfaen" w:cs="Sylfaen"/>
        </w:rPr>
        <w:t>ნარჩენების</w:t>
      </w:r>
      <w:proofErr w:type="spellEnd"/>
      <w:r w:rsidRPr="003667DB">
        <w:rPr>
          <w:rFonts w:ascii="Sylfaen" w:hAnsi="Sylfaen"/>
        </w:rPr>
        <w:t xml:space="preserve"> </w:t>
      </w:r>
      <w:proofErr w:type="spellStart"/>
      <w:proofErr w:type="gramStart"/>
      <w:r w:rsidRPr="003667DB">
        <w:rPr>
          <w:rFonts w:ascii="Sylfaen" w:hAnsi="Sylfaen" w:cs="Sylfaen"/>
        </w:rPr>
        <w:t>გამოსავლენად</w:t>
      </w:r>
      <w:proofErr w:type="spellEnd"/>
      <w:r w:rsidRPr="003667DB">
        <w:rPr>
          <w:rFonts w:ascii="Sylfaen" w:hAnsi="Sylfaen"/>
        </w:rPr>
        <w:t>;</w:t>
      </w:r>
      <w:proofErr w:type="gramEnd"/>
      <w:r w:rsidRPr="003667DB">
        <w:rPr>
          <w:rFonts w:ascii="Sylfaen" w:hAnsi="Sylfaen"/>
        </w:rPr>
        <w:t xml:space="preserve"> </w:t>
      </w:r>
    </w:p>
    <w:p w14:paraId="0918BB55" w14:textId="77777777" w:rsidR="003667DB" w:rsidRPr="003667DB" w:rsidRDefault="003667DB" w:rsidP="003667DB">
      <w:pPr>
        <w:jc w:val="both"/>
        <w:rPr>
          <w:rFonts w:ascii="Sylfaen" w:hAnsi="Sylfaen"/>
        </w:rPr>
      </w:pPr>
      <w:proofErr w:type="spellStart"/>
      <w:r w:rsidRPr="003667DB">
        <w:rPr>
          <w:rFonts w:ascii="Sylfaen" w:hAnsi="Sylfaen" w:cs="Sylfaen"/>
        </w:rPr>
        <w:t>საკარანტინო</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განსაკუთრებით</w:t>
      </w:r>
      <w:proofErr w:type="spellEnd"/>
      <w:r w:rsidRPr="003667DB">
        <w:rPr>
          <w:rFonts w:ascii="Sylfaen" w:hAnsi="Sylfaen"/>
        </w:rPr>
        <w:t xml:space="preserve"> </w:t>
      </w:r>
      <w:proofErr w:type="spellStart"/>
      <w:r w:rsidRPr="003667DB">
        <w:rPr>
          <w:rFonts w:ascii="Sylfaen" w:hAnsi="Sylfaen" w:cs="Sylfaen"/>
        </w:rPr>
        <w:t>საშიში</w:t>
      </w:r>
      <w:proofErr w:type="spellEnd"/>
      <w:r w:rsidRPr="003667DB">
        <w:rPr>
          <w:rFonts w:ascii="Sylfaen" w:hAnsi="Sylfaen"/>
        </w:rPr>
        <w:t xml:space="preserve"> </w:t>
      </w:r>
      <w:proofErr w:type="spellStart"/>
      <w:r w:rsidRPr="003667DB">
        <w:rPr>
          <w:rFonts w:ascii="Sylfaen" w:hAnsi="Sylfaen" w:cs="Sylfaen"/>
        </w:rPr>
        <w:t>მავნე</w:t>
      </w:r>
      <w:proofErr w:type="spellEnd"/>
      <w:r w:rsidRPr="003667DB">
        <w:rPr>
          <w:rFonts w:ascii="Sylfaen" w:hAnsi="Sylfaen"/>
        </w:rPr>
        <w:t xml:space="preserve"> </w:t>
      </w:r>
      <w:proofErr w:type="spellStart"/>
      <w:r w:rsidRPr="003667DB">
        <w:rPr>
          <w:rFonts w:ascii="Sylfaen" w:hAnsi="Sylfaen" w:cs="Sylfaen"/>
        </w:rPr>
        <w:t>ორგანიზმების</w:t>
      </w:r>
      <w:proofErr w:type="spellEnd"/>
      <w:r w:rsidRPr="003667DB">
        <w:rPr>
          <w:rFonts w:ascii="Sylfaen" w:hAnsi="Sylfaen"/>
        </w:rPr>
        <w:t xml:space="preserve"> </w:t>
      </w:r>
      <w:proofErr w:type="spellStart"/>
      <w:r w:rsidRPr="003667DB">
        <w:rPr>
          <w:rFonts w:ascii="Sylfaen" w:hAnsi="Sylfaen" w:cs="Sylfaen"/>
        </w:rPr>
        <w:t>გავრცელების</w:t>
      </w:r>
      <w:proofErr w:type="spellEnd"/>
      <w:r w:rsidRPr="003667DB">
        <w:rPr>
          <w:rFonts w:ascii="Sylfaen" w:hAnsi="Sylfaen"/>
        </w:rPr>
        <w:t xml:space="preserve"> </w:t>
      </w:r>
      <w:proofErr w:type="spellStart"/>
      <w:r w:rsidRPr="003667DB">
        <w:rPr>
          <w:rFonts w:ascii="Sylfaen" w:hAnsi="Sylfaen" w:cs="Sylfaen"/>
        </w:rPr>
        <w:t>საწინააღმდეგო</w:t>
      </w:r>
      <w:proofErr w:type="spellEnd"/>
      <w:r w:rsidRPr="003667DB">
        <w:rPr>
          <w:rFonts w:ascii="Sylfaen" w:hAnsi="Sylfaen"/>
        </w:rPr>
        <w:t xml:space="preserve"> </w:t>
      </w:r>
      <w:proofErr w:type="spellStart"/>
      <w:r w:rsidRPr="003667DB">
        <w:rPr>
          <w:rFonts w:ascii="Sylfaen" w:hAnsi="Sylfaen" w:cs="Sylfaen"/>
        </w:rPr>
        <w:t>ღონისძიებების</w:t>
      </w:r>
      <w:proofErr w:type="spellEnd"/>
      <w:r w:rsidRPr="003667DB">
        <w:rPr>
          <w:rFonts w:ascii="Sylfaen" w:hAnsi="Sylfaen"/>
        </w:rPr>
        <w:t xml:space="preserve"> </w:t>
      </w:r>
      <w:proofErr w:type="spellStart"/>
      <w:proofErr w:type="gramStart"/>
      <w:r w:rsidRPr="003667DB">
        <w:rPr>
          <w:rFonts w:ascii="Sylfaen" w:hAnsi="Sylfaen" w:cs="Sylfaen"/>
        </w:rPr>
        <w:t>განხორციელება</w:t>
      </w:r>
      <w:proofErr w:type="spellEnd"/>
      <w:r w:rsidRPr="003667DB">
        <w:rPr>
          <w:rFonts w:ascii="Sylfaen" w:hAnsi="Sylfaen"/>
        </w:rPr>
        <w:t>;</w:t>
      </w:r>
      <w:proofErr w:type="gramEnd"/>
    </w:p>
    <w:p w14:paraId="14D75B76" w14:textId="77777777" w:rsidR="003667DB" w:rsidRPr="003667DB" w:rsidRDefault="003667DB" w:rsidP="003667DB">
      <w:pPr>
        <w:jc w:val="both"/>
        <w:rPr>
          <w:rFonts w:ascii="Sylfaen" w:hAnsi="Sylfaen"/>
        </w:rPr>
      </w:pPr>
      <w:proofErr w:type="spellStart"/>
      <w:r w:rsidRPr="003667DB">
        <w:rPr>
          <w:rFonts w:ascii="Sylfaen" w:hAnsi="Sylfaen" w:cs="Sylfaen"/>
        </w:rPr>
        <w:t>პესტიციდების</w:t>
      </w:r>
      <w:proofErr w:type="spellEnd"/>
      <w:r w:rsidRPr="003667DB">
        <w:rPr>
          <w:rFonts w:ascii="Sylfaen" w:hAnsi="Sylfaen"/>
        </w:rPr>
        <w:t>/</w:t>
      </w:r>
      <w:proofErr w:type="spellStart"/>
      <w:r w:rsidRPr="003667DB">
        <w:rPr>
          <w:rFonts w:ascii="Sylfaen" w:hAnsi="Sylfaen" w:cs="Sylfaen"/>
        </w:rPr>
        <w:t>აგროქიმიკატების</w:t>
      </w:r>
      <w:proofErr w:type="spellEnd"/>
      <w:r w:rsidRPr="003667DB">
        <w:rPr>
          <w:rFonts w:ascii="Sylfaen" w:hAnsi="Sylfaen"/>
        </w:rPr>
        <w:t xml:space="preserve"> </w:t>
      </w:r>
      <w:proofErr w:type="spellStart"/>
      <w:r w:rsidRPr="003667DB">
        <w:rPr>
          <w:rFonts w:ascii="Sylfaen" w:hAnsi="Sylfaen" w:cs="Sylfaen"/>
        </w:rPr>
        <w:t>ხარისხის</w:t>
      </w:r>
      <w:proofErr w:type="spellEnd"/>
      <w:r w:rsidRPr="003667DB">
        <w:rPr>
          <w:rFonts w:ascii="Sylfaen" w:hAnsi="Sylfaen"/>
        </w:rPr>
        <w:t xml:space="preserve"> </w:t>
      </w:r>
      <w:proofErr w:type="spellStart"/>
      <w:r w:rsidRPr="003667DB">
        <w:rPr>
          <w:rFonts w:ascii="Sylfaen" w:hAnsi="Sylfaen" w:cs="Sylfaen"/>
        </w:rPr>
        <w:t>კონტროლი</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ვეტერინარული</w:t>
      </w:r>
      <w:proofErr w:type="spellEnd"/>
      <w:r w:rsidRPr="003667DB">
        <w:rPr>
          <w:rFonts w:ascii="Sylfaen" w:hAnsi="Sylfaen"/>
        </w:rPr>
        <w:t xml:space="preserve"> </w:t>
      </w:r>
      <w:proofErr w:type="spellStart"/>
      <w:r w:rsidRPr="003667DB">
        <w:rPr>
          <w:rFonts w:ascii="Sylfaen" w:hAnsi="Sylfaen" w:cs="Sylfaen"/>
        </w:rPr>
        <w:t>აფთიაქებისა</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სამკურნალოების</w:t>
      </w:r>
      <w:proofErr w:type="spellEnd"/>
      <w:r w:rsidRPr="003667DB">
        <w:rPr>
          <w:rFonts w:ascii="Sylfaen" w:hAnsi="Sylfaen"/>
        </w:rPr>
        <w:t xml:space="preserve"> </w:t>
      </w:r>
      <w:proofErr w:type="spellStart"/>
      <w:proofErr w:type="gramStart"/>
      <w:r w:rsidRPr="003667DB">
        <w:rPr>
          <w:rFonts w:ascii="Sylfaen" w:hAnsi="Sylfaen" w:cs="Sylfaen"/>
        </w:rPr>
        <w:t>მონიტორინგი</w:t>
      </w:r>
      <w:proofErr w:type="spellEnd"/>
      <w:r w:rsidRPr="003667DB">
        <w:rPr>
          <w:rFonts w:ascii="Sylfaen" w:hAnsi="Sylfaen"/>
        </w:rPr>
        <w:t>;</w:t>
      </w:r>
      <w:proofErr w:type="gramEnd"/>
    </w:p>
    <w:p w14:paraId="24DC7E75" w14:textId="77777777" w:rsidR="003667DB" w:rsidRPr="003667DB" w:rsidRDefault="003667DB" w:rsidP="003667DB">
      <w:pPr>
        <w:jc w:val="both"/>
        <w:rPr>
          <w:rFonts w:ascii="Sylfaen" w:hAnsi="Sylfaen"/>
        </w:rPr>
      </w:pPr>
      <w:proofErr w:type="spellStart"/>
      <w:r w:rsidRPr="003667DB">
        <w:rPr>
          <w:rFonts w:ascii="Sylfaen" w:hAnsi="Sylfaen" w:cs="Sylfaen"/>
        </w:rPr>
        <w:t>სურსათის</w:t>
      </w:r>
      <w:proofErr w:type="spellEnd"/>
      <w:r w:rsidRPr="003667DB">
        <w:rPr>
          <w:rFonts w:ascii="Sylfaen" w:hAnsi="Sylfaen"/>
        </w:rPr>
        <w:t xml:space="preserve"> </w:t>
      </w:r>
      <w:proofErr w:type="spellStart"/>
      <w:r w:rsidRPr="003667DB">
        <w:rPr>
          <w:rFonts w:ascii="Sylfaen" w:hAnsi="Sylfaen" w:cs="Sylfaen"/>
        </w:rPr>
        <w:t>ხარისხისა</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უსაფრთხოების</w:t>
      </w:r>
      <w:proofErr w:type="spellEnd"/>
      <w:r w:rsidRPr="003667DB">
        <w:rPr>
          <w:rFonts w:ascii="Sylfaen" w:hAnsi="Sylfaen"/>
        </w:rPr>
        <w:t xml:space="preserve"> </w:t>
      </w:r>
      <w:proofErr w:type="spellStart"/>
      <w:r w:rsidRPr="003667DB">
        <w:rPr>
          <w:rFonts w:ascii="Sylfaen" w:hAnsi="Sylfaen" w:cs="Sylfaen"/>
        </w:rPr>
        <w:t>მაჩვენებლების</w:t>
      </w:r>
      <w:proofErr w:type="spellEnd"/>
      <w:r w:rsidRPr="003667DB">
        <w:rPr>
          <w:rFonts w:ascii="Sylfaen" w:hAnsi="Sylfaen"/>
        </w:rPr>
        <w:t xml:space="preserve">, </w:t>
      </w:r>
      <w:proofErr w:type="spellStart"/>
      <w:r w:rsidRPr="003667DB">
        <w:rPr>
          <w:rFonts w:ascii="Sylfaen" w:hAnsi="Sylfaen" w:cs="Sylfaen"/>
        </w:rPr>
        <w:t>ცხოველთა</w:t>
      </w:r>
      <w:proofErr w:type="spellEnd"/>
      <w:r w:rsidRPr="003667DB">
        <w:rPr>
          <w:rFonts w:ascii="Sylfaen" w:hAnsi="Sylfaen"/>
        </w:rPr>
        <w:t xml:space="preserve"> </w:t>
      </w:r>
      <w:proofErr w:type="spellStart"/>
      <w:r w:rsidRPr="003667DB">
        <w:rPr>
          <w:rFonts w:ascii="Sylfaen" w:hAnsi="Sylfaen" w:cs="Sylfaen"/>
        </w:rPr>
        <w:t>განსაკუთრებით</w:t>
      </w:r>
      <w:proofErr w:type="spellEnd"/>
      <w:r w:rsidRPr="003667DB">
        <w:rPr>
          <w:rFonts w:ascii="Sylfaen" w:hAnsi="Sylfaen"/>
        </w:rPr>
        <w:t xml:space="preserve"> </w:t>
      </w:r>
      <w:proofErr w:type="spellStart"/>
      <w:r w:rsidRPr="003667DB">
        <w:rPr>
          <w:rFonts w:ascii="Sylfaen" w:hAnsi="Sylfaen" w:cs="Sylfaen"/>
        </w:rPr>
        <w:t>საშიში</w:t>
      </w:r>
      <w:proofErr w:type="spellEnd"/>
      <w:r w:rsidRPr="003667DB">
        <w:rPr>
          <w:rFonts w:ascii="Sylfaen" w:hAnsi="Sylfaen"/>
        </w:rPr>
        <w:t xml:space="preserve"> </w:t>
      </w:r>
      <w:proofErr w:type="spellStart"/>
      <w:r w:rsidRPr="003667DB">
        <w:rPr>
          <w:rFonts w:ascii="Sylfaen" w:hAnsi="Sylfaen" w:cs="Sylfaen"/>
        </w:rPr>
        <w:t>დაავადებების</w:t>
      </w:r>
      <w:proofErr w:type="spellEnd"/>
      <w:r w:rsidRPr="003667DB">
        <w:rPr>
          <w:rFonts w:ascii="Sylfaen" w:hAnsi="Sylfaen"/>
        </w:rPr>
        <w:t xml:space="preserve">, </w:t>
      </w:r>
      <w:proofErr w:type="spellStart"/>
      <w:r w:rsidRPr="003667DB">
        <w:rPr>
          <w:rFonts w:ascii="Sylfaen" w:hAnsi="Sylfaen" w:cs="Sylfaen"/>
        </w:rPr>
        <w:t>მცენარეთა</w:t>
      </w:r>
      <w:proofErr w:type="spellEnd"/>
      <w:r w:rsidRPr="003667DB">
        <w:rPr>
          <w:rFonts w:ascii="Sylfaen" w:hAnsi="Sylfaen"/>
        </w:rPr>
        <w:t xml:space="preserve"> </w:t>
      </w:r>
      <w:proofErr w:type="spellStart"/>
      <w:r w:rsidRPr="003667DB">
        <w:rPr>
          <w:rFonts w:ascii="Sylfaen" w:hAnsi="Sylfaen" w:cs="Sylfaen"/>
        </w:rPr>
        <w:t>საკარანტინო</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სხვა</w:t>
      </w:r>
      <w:proofErr w:type="spellEnd"/>
      <w:r w:rsidRPr="003667DB">
        <w:rPr>
          <w:rFonts w:ascii="Sylfaen" w:hAnsi="Sylfaen"/>
        </w:rPr>
        <w:t xml:space="preserve"> </w:t>
      </w:r>
      <w:proofErr w:type="spellStart"/>
      <w:r w:rsidRPr="003667DB">
        <w:rPr>
          <w:rFonts w:ascii="Sylfaen" w:hAnsi="Sylfaen" w:cs="Sylfaen"/>
        </w:rPr>
        <w:t>მავნე</w:t>
      </w:r>
      <w:proofErr w:type="spellEnd"/>
      <w:r w:rsidRPr="003667DB">
        <w:rPr>
          <w:rFonts w:ascii="Sylfaen" w:hAnsi="Sylfaen"/>
        </w:rPr>
        <w:t xml:space="preserve"> </w:t>
      </w:r>
      <w:proofErr w:type="spellStart"/>
      <w:r w:rsidRPr="003667DB">
        <w:rPr>
          <w:rFonts w:ascii="Sylfaen" w:hAnsi="Sylfaen" w:cs="Sylfaen"/>
        </w:rPr>
        <w:t>ორგანიზმების</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სასოფლო</w:t>
      </w:r>
      <w:r w:rsidRPr="003667DB">
        <w:rPr>
          <w:rFonts w:ascii="Sylfaen" w:hAnsi="Sylfaen"/>
        </w:rPr>
        <w:t>-</w:t>
      </w:r>
      <w:r w:rsidRPr="003667DB">
        <w:rPr>
          <w:rFonts w:ascii="Sylfaen" w:hAnsi="Sylfaen" w:cs="Sylfaen"/>
        </w:rPr>
        <w:t>სამეურნეო</w:t>
      </w:r>
      <w:proofErr w:type="spellEnd"/>
      <w:r w:rsidRPr="003667DB">
        <w:rPr>
          <w:rFonts w:ascii="Sylfaen" w:hAnsi="Sylfaen"/>
        </w:rPr>
        <w:t xml:space="preserve"> </w:t>
      </w:r>
      <w:proofErr w:type="spellStart"/>
      <w:r w:rsidRPr="003667DB">
        <w:rPr>
          <w:rFonts w:ascii="Sylfaen" w:hAnsi="Sylfaen" w:cs="Sylfaen"/>
        </w:rPr>
        <w:t>კულტურების</w:t>
      </w:r>
      <w:proofErr w:type="spellEnd"/>
      <w:r w:rsidRPr="003667DB">
        <w:rPr>
          <w:rFonts w:ascii="Sylfaen" w:hAnsi="Sylfaen"/>
        </w:rPr>
        <w:t xml:space="preserve"> </w:t>
      </w:r>
      <w:proofErr w:type="spellStart"/>
      <w:r w:rsidRPr="003667DB">
        <w:rPr>
          <w:rFonts w:ascii="Sylfaen" w:hAnsi="Sylfaen" w:cs="Sylfaen"/>
        </w:rPr>
        <w:t>ლაბორატორიული</w:t>
      </w:r>
      <w:proofErr w:type="spellEnd"/>
      <w:r w:rsidRPr="003667DB">
        <w:rPr>
          <w:rFonts w:ascii="Sylfaen" w:hAnsi="Sylfaen"/>
        </w:rPr>
        <w:t xml:space="preserve"> </w:t>
      </w:r>
      <w:proofErr w:type="spellStart"/>
      <w:proofErr w:type="gramStart"/>
      <w:r w:rsidRPr="003667DB">
        <w:rPr>
          <w:rFonts w:ascii="Sylfaen" w:hAnsi="Sylfaen" w:cs="Sylfaen"/>
        </w:rPr>
        <w:t>კვლევა</w:t>
      </w:r>
      <w:proofErr w:type="spellEnd"/>
      <w:r w:rsidRPr="003667DB">
        <w:rPr>
          <w:rFonts w:ascii="Sylfaen" w:hAnsi="Sylfaen"/>
        </w:rPr>
        <w:t>;</w:t>
      </w:r>
      <w:proofErr w:type="gramEnd"/>
    </w:p>
    <w:p w14:paraId="39EC1802" w14:textId="77777777" w:rsidR="003667DB" w:rsidRPr="003667DB" w:rsidRDefault="003667DB" w:rsidP="003667DB">
      <w:pPr>
        <w:jc w:val="both"/>
        <w:rPr>
          <w:rFonts w:ascii="Sylfaen" w:hAnsi="Sylfaen"/>
        </w:rPr>
      </w:pPr>
      <w:proofErr w:type="spellStart"/>
      <w:r w:rsidRPr="003667DB">
        <w:rPr>
          <w:rFonts w:ascii="Sylfaen" w:hAnsi="Sylfaen" w:cs="Sylfaen"/>
        </w:rPr>
        <w:t>ქვეყნის</w:t>
      </w:r>
      <w:proofErr w:type="spellEnd"/>
      <w:r w:rsidRPr="003667DB">
        <w:rPr>
          <w:rFonts w:ascii="Sylfaen" w:hAnsi="Sylfaen"/>
        </w:rPr>
        <w:t xml:space="preserve"> </w:t>
      </w:r>
      <w:proofErr w:type="spellStart"/>
      <w:r w:rsidRPr="003667DB">
        <w:rPr>
          <w:rFonts w:ascii="Sylfaen" w:hAnsi="Sylfaen" w:cs="Sylfaen"/>
        </w:rPr>
        <w:t>ტერიტორიის</w:t>
      </w:r>
      <w:proofErr w:type="spellEnd"/>
      <w:r w:rsidRPr="003667DB">
        <w:rPr>
          <w:rFonts w:ascii="Sylfaen" w:hAnsi="Sylfaen"/>
        </w:rPr>
        <w:t xml:space="preserve"> </w:t>
      </w:r>
      <w:proofErr w:type="spellStart"/>
      <w:r w:rsidRPr="003667DB">
        <w:rPr>
          <w:rFonts w:ascii="Sylfaen" w:hAnsi="Sylfaen" w:cs="Sylfaen"/>
        </w:rPr>
        <w:t>მონიტორინგის</w:t>
      </w:r>
      <w:proofErr w:type="spellEnd"/>
      <w:r w:rsidRPr="003667DB">
        <w:rPr>
          <w:rFonts w:ascii="Sylfaen" w:hAnsi="Sylfaen"/>
        </w:rPr>
        <w:t xml:space="preserve"> (</w:t>
      </w:r>
      <w:proofErr w:type="spellStart"/>
      <w:r w:rsidRPr="003667DB">
        <w:rPr>
          <w:rFonts w:ascii="Sylfaen" w:hAnsi="Sylfaen" w:cs="Sylfaen"/>
        </w:rPr>
        <w:t>მავნებლის</w:t>
      </w:r>
      <w:proofErr w:type="spellEnd"/>
      <w:r w:rsidRPr="003667DB">
        <w:rPr>
          <w:rFonts w:ascii="Sylfaen" w:hAnsi="Sylfaen"/>
        </w:rPr>
        <w:t xml:space="preserve"> </w:t>
      </w:r>
      <w:proofErr w:type="spellStart"/>
      <w:r w:rsidRPr="003667DB">
        <w:rPr>
          <w:rFonts w:ascii="Sylfaen" w:hAnsi="Sylfaen" w:cs="Sylfaen"/>
        </w:rPr>
        <w:t>გამოჩენის</w:t>
      </w:r>
      <w:proofErr w:type="spellEnd"/>
      <w:r w:rsidRPr="003667DB">
        <w:rPr>
          <w:rFonts w:ascii="Sylfaen" w:hAnsi="Sylfaen"/>
        </w:rPr>
        <w:t xml:space="preserve"> </w:t>
      </w:r>
      <w:proofErr w:type="spellStart"/>
      <w:r w:rsidRPr="003667DB">
        <w:rPr>
          <w:rFonts w:ascii="Sylfaen" w:hAnsi="Sylfaen" w:cs="Sylfaen"/>
        </w:rPr>
        <w:t>და</w:t>
      </w:r>
      <w:proofErr w:type="spellEnd"/>
      <w:r w:rsidRPr="003667DB">
        <w:rPr>
          <w:rFonts w:ascii="Sylfaen" w:hAnsi="Sylfaen"/>
        </w:rPr>
        <w:t xml:space="preserve"> </w:t>
      </w:r>
      <w:proofErr w:type="spellStart"/>
      <w:r w:rsidRPr="003667DB">
        <w:rPr>
          <w:rFonts w:ascii="Sylfaen" w:hAnsi="Sylfaen" w:cs="Sylfaen"/>
        </w:rPr>
        <w:t>მისი</w:t>
      </w:r>
      <w:proofErr w:type="spellEnd"/>
      <w:r w:rsidRPr="003667DB">
        <w:rPr>
          <w:rFonts w:ascii="Sylfaen" w:hAnsi="Sylfaen"/>
        </w:rPr>
        <w:t xml:space="preserve"> </w:t>
      </w:r>
      <w:proofErr w:type="spellStart"/>
      <w:r w:rsidRPr="003667DB">
        <w:rPr>
          <w:rFonts w:ascii="Sylfaen" w:hAnsi="Sylfaen" w:cs="Sylfaen"/>
        </w:rPr>
        <w:t>რიცხოვნობის</w:t>
      </w:r>
      <w:proofErr w:type="spellEnd"/>
      <w:r w:rsidRPr="003667DB">
        <w:rPr>
          <w:rFonts w:ascii="Sylfaen" w:hAnsi="Sylfaen"/>
        </w:rPr>
        <w:t xml:space="preserve"> </w:t>
      </w:r>
      <w:proofErr w:type="spellStart"/>
      <w:r w:rsidRPr="003667DB">
        <w:rPr>
          <w:rFonts w:ascii="Sylfaen" w:hAnsi="Sylfaen" w:cs="Sylfaen"/>
        </w:rPr>
        <w:t>დაფიქსირება</w:t>
      </w:r>
      <w:proofErr w:type="spellEnd"/>
      <w:r w:rsidRPr="003667DB">
        <w:rPr>
          <w:rFonts w:ascii="Sylfaen" w:hAnsi="Sylfaen"/>
        </w:rPr>
        <w:t xml:space="preserve"> </w:t>
      </w:r>
      <w:proofErr w:type="spellStart"/>
      <w:r w:rsidRPr="003667DB">
        <w:rPr>
          <w:rFonts w:ascii="Sylfaen" w:hAnsi="Sylfaen" w:cs="Sylfaen"/>
        </w:rPr>
        <w:t>ფერომონიანი</w:t>
      </w:r>
      <w:proofErr w:type="spellEnd"/>
      <w:r w:rsidRPr="003667DB">
        <w:rPr>
          <w:rFonts w:ascii="Sylfaen" w:hAnsi="Sylfaen"/>
        </w:rPr>
        <w:t xml:space="preserve"> </w:t>
      </w:r>
      <w:proofErr w:type="spellStart"/>
      <w:r w:rsidRPr="003667DB">
        <w:rPr>
          <w:rFonts w:ascii="Sylfaen" w:hAnsi="Sylfaen" w:cs="Sylfaen"/>
        </w:rPr>
        <w:t>ხაფანგების</w:t>
      </w:r>
      <w:proofErr w:type="spellEnd"/>
      <w:r w:rsidRPr="003667DB">
        <w:rPr>
          <w:rFonts w:ascii="Sylfaen" w:hAnsi="Sylfaen"/>
        </w:rPr>
        <w:t xml:space="preserve"> </w:t>
      </w:r>
      <w:proofErr w:type="spellStart"/>
      <w:r w:rsidRPr="003667DB">
        <w:rPr>
          <w:rFonts w:ascii="Sylfaen" w:hAnsi="Sylfaen" w:cs="Sylfaen"/>
        </w:rPr>
        <w:t>საშუალებით</w:t>
      </w:r>
      <w:proofErr w:type="spellEnd"/>
      <w:r w:rsidRPr="003667DB">
        <w:rPr>
          <w:rFonts w:ascii="Sylfaen" w:hAnsi="Sylfaen"/>
        </w:rPr>
        <w:t xml:space="preserve">) </w:t>
      </w:r>
      <w:proofErr w:type="spellStart"/>
      <w:r w:rsidRPr="003667DB">
        <w:rPr>
          <w:rFonts w:ascii="Sylfaen" w:hAnsi="Sylfaen" w:cs="Sylfaen"/>
        </w:rPr>
        <w:t>საფუძველზე</w:t>
      </w:r>
      <w:proofErr w:type="spellEnd"/>
      <w:r w:rsidRPr="003667DB">
        <w:rPr>
          <w:rFonts w:ascii="Sylfaen" w:hAnsi="Sylfaen"/>
        </w:rPr>
        <w:t xml:space="preserve">, </w:t>
      </w:r>
      <w:proofErr w:type="spellStart"/>
      <w:r w:rsidRPr="003667DB">
        <w:rPr>
          <w:rFonts w:ascii="Sylfaen" w:hAnsi="Sylfaen" w:cs="Sylfaen"/>
        </w:rPr>
        <w:t>თანამედროვე</w:t>
      </w:r>
      <w:proofErr w:type="spellEnd"/>
      <w:r w:rsidRPr="003667DB">
        <w:rPr>
          <w:rFonts w:ascii="Sylfaen" w:hAnsi="Sylfaen"/>
        </w:rPr>
        <w:t xml:space="preserve">, </w:t>
      </w:r>
      <w:proofErr w:type="spellStart"/>
      <w:r w:rsidRPr="003667DB">
        <w:rPr>
          <w:rFonts w:ascii="Sylfaen" w:hAnsi="Sylfaen" w:cs="Sylfaen"/>
        </w:rPr>
        <w:t>სპეციფიკური</w:t>
      </w:r>
      <w:proofErr w:type="spellEnd"/>
      <w:r w:rsidRPr="003667DB">
        <w:rPr>
          <w:rFonts w:ascii="Sylfaen" w:hAnsi="Sylfaen"/>
        </w:rPr>
        <w:t xml:space="preserve"> </w:t>
      </w:r>
      <w:proofErr w:type="spellStart"/>
      <w:r w:rsidRPr="003667DB">
        <w:rPr>
          <w:rFonts w:ascii="Sylfaen" w:hAnsi="Sylfaen" w:cs="Sylfaen"/>
        </w:rPr>
        <w:t>შესასხურებელი</w:t>
      </w:r>
      <w:proofErr w:type="spellEnd"/>
      <w:r w:rsidRPr="003667DB">
        <w:rPr>
          <w:rFonts w:ascii="Sylfaen" w:hAnsi="Sylfaen"/>
        </w:rPr>
        <w:t xml:space="preserve"> </w:t>
      </w:r>
      <w:proofErr w:type="spellStart"/>
      <w:r w:rsidRPr="003667DB">
        <w:rPr>
          <w:rFonts w:ascii="Sylfaen" w:hAnsi="Sylfaen" w:cs="Sylfaen"/>
        </w:rPr>
        <w:lastRenderedPageBreak/>
        <w:t>ტექნიკის</w:t>
      </w:r>
      <w:proofErr w:type="spellEnd"/>
      <w:r w:rsidRPr="003667DB">
        <w:rPr>
          <w:rFonts w:ascii="Sylfaen" w:hAnsi="Sylfaen"/>
        </w:rPr>
        <w:t xml:space="preserve"> </w:t>
      </w:r>
      <w:proofErr w:type="spellStart"/>
      <w:r w:rsidRPr="003667DB">
        <w:rPr>
          <w:rFonts w:ascii="Sylfaen" w:hAnsi="Sylfaen" w:cs="Sylfaen"/>
        </w:rPr>
        <w:t>გამოყენებით</w:t>
      </w:r>
      <w:proofErr w:type="spellEnd"/>
      <w:r w:rsidRPr="003667DB">
        <w:rPr>
          <w:rFonts w:ascii="Sylfaen" w:hAnsi="Sylfaen"/>
        </w:rPr>
        <w:t xml:space="preserve">, </w:t>
      </w:r>
      <w:proofErr w:type="spellStart"/>
      <w:r w:rsidRPr="003667DB">
        <w:rPr>
          <w:rFonts w:ascii="Sylfaen" w:hAnsi="Sylfaen" w:cs="Sylfaen"/>
        </w:rPr>
        <w:t>აზიური</w:t>
      </w:r>
      <w:proofErr w:type="spellEnd"/>
      <w:r w:rsidRPr="003667DB">
        <w:rPr>
          <w:rFonts w:ascii="Sylfaen" w:hAnsi="Sylfaen"/>
        </w:rPr>
        <w:t xml:space="preserve"> </w:t>
      </w:r>
      <w:proofErr w:type="spellStart"/>
      <w:r w:rsidRPr="003667DB">
        <w:rPr>
          <w:rFonts w:ascii="Sylfaen" w:hAnsi="Sylfaen" w:cs="Sylfaen"/>
        </w:rPr>
        <w:t>ფაროსანას</w:t>
      </w:r>
      <w:proofErr w:type="spellEnd"/>
      <w:r w:rsidRPr="003667DB">
        <w:rPr>
          <w:rFonts w:ascii="Sylfaen" w:hAnsi="Sylfaen"/>
        </w:rPr>
        <w:t xml:space="preserve"> </w:t>
      </w:r>
      <w:proofErr w:type="spellStart"/>
      <w:r w:rsidRPr="003667DB">
        <w:rPr>
          <w:rFonts w:ascii="Sylfaen" w:hAnsi="Sylfaen" w:cs="Sylfaen"/>
        </w:rPr>
        <w:t>პოპულაციის</w:t>
      </w:r>
      <w:proofErr w:type="spellEnd"/>
      <w:r w:rsidRPr="003667DB">
        <w:rPr>
          <w:rFonts w:ascii="Sylfaen" w:hAnsi="Sylfaen"/>
        </w:rPr>
        <w:t xml:space="preserve"> </w:t>
      </w:r>
      <w:proofErr w:type="spellStart"/>
      <w:r w:rsidRPr="003667DB">
        <w:rPr>
          <w:rFonts w:ascii="Sylfaen" w:hAnsi="Sylfaen" w:cs="Sylfaen"/>
        </w:rPr>
        <w:t>რიცხოვნობის</w:t>
      </w:r>
      <w:proofErr w:type="spellEnd"/>
      <w:r w:rsidRPr="003667DB">
        <w:rPr>
          <w:rFonts w:ascii="Sylfaen" w:hAnsi="Sylfaen"/>
        </w:rPr>
        <w:t xml:space="preserve"> </w:t>
      </w:r>
      <w:proofErr w:type="spellStart"/>
      <w:r w:rsidRPr="003667DB">
        <w:rPr>
          <w:rFonts w:ascii="Sylfaen" w:hAnsi="Sylfaen" w:cs="Sylfaen"/>
        </w:rPr>
        <w:t>შემცირებისთვის</w:t>
      </w:r>
      <w:proofErr w:type="spellEnd"/>
      <w:r w:rsidRPr="003667DB">
        <w:rPr>
          <w:rFonts w:ascii="Sylfaen" w:hAnsi="Sylfaen"/>
        </w:rPr>
        <w:t xml:space="preserve"> </w:t>
      </w:r>
      <w:proofErr w:type="spellStart"/>
      <w:r w:rsidRPr="003667DB">
        <w:rPr>
          <w:rFonts w:ascii="Sylfaen" w:hAnsi="Sylfaen" w:cs="Sylfaen"/>
        </w:rPr>
        <w:t>შესაბამისი</w:t>
      </w:r>
      <w:proofErr w:type="spellEnd"/>
      <w:r w:rsidRPr="003667DB">
        <w:rPr>
          <w:rFonts w:ascii="Sylfaen" w:hAnsi="Sylfaen"/>
        </w:rPr>
        <w:t xml:space="preserve"> </w:t>
      </w:r>
      <w:proofErr w:type="spellStart"/>
      <w:r w:rsidRPr="003667DB">
        <w:rPr>
          <w:rFonts w:ascii="Sylfaen" w:hAnsi="Sylfaen" w:cs="Sylfaen"/>
        </w:rPr>
        <w:t>ღონისძიებების</w:t>
      </w:r>
      <w:proofErr w:type="spellEnd"/>
      <w:r w:rsidRPr="003667DB">
        <w:rPr>
          <w:rFonts w:ascii="Sylfaen" w:hAnsi="Sylfaen"/>
        </w:rPr>
        <w:t xml:space="preserve"> </w:t>
      </w:r>
      <w:proofErr w:type="spellStart"/>
      <w:r w:rsidRPr="003667DB">
        <w:rPr>
          <w:rFonts w:ascii="Sylfaen" w:hAnsi="Sylfaen" w:cs="Sylfaen"/>
        </w:rPr>
        <w:t>განხორციელება</w:t>
      </w:r>
      <w:proofErr w:type="spellEnd"/>
      <w:r w:rsidRPr="003667DB">
        <w:rPr>
          <w:rFonts w:ascii="Sylfaen" w:hAnsi="Sylfaen"/>
        </w:rPr>
        <w:t xml:space="preserve">, </w:t>
      </w:r>
      <w:proofErr w:type="spellStart"/>
      <w:r w:rsidRPr="003667DB">
        <w:rPr>
          <w:rFonts w:ascii="Sylfaen" w:hAnsi="Sylfaen" w:cs="Sylfaen"/>
        </w:rPr>
        <w:t>კერების</w:t>
      </w:r>
      <w:proofErr w:type="spellEnd"/>
      <w:r w:rsidRPr="003667DB">
        <w:rPr>
          <w:rFonts w:ascii="Sylfaen" w:hAnsi="Sylfaen"/>
        </w:rPr>
        <w:t xml:space="preserve"> </w:t>
      </w:r>
      <w:proofErr w:type="spellStart"/>
      <w:r w:rsidRPr="003667DB">
        <w:rPr>
          <w:rFonts w:ascii="Sylfaen" w:hAnsi="Sylfaen" w:cs="Sylfaen"/>
        </w:rPr>
        <w:t>ლოკალიზაცია</w:t>
      </w:r>
      <w:proofErr w:type="spellEnd"/>
      <w:r w:rsidRPr="003667DB">
        <w:rPr>
          <w:rFonts w:ascii="Sylfaen" w:hAnsi="Sylfaen"/>
        </w:rPr>
        <w:t>/</w:t>
      </w:r>
      <w:proofErr w:type="spellStart"/>
      <w:r w:rsidRPr="003667DB">
        <w:rPr>
          <w:rFonts w:ascii="Sylfaen" w:hAnsi="Sylfaen" w:cs="Sylfaen"/>
        </w:rPr>
        <w:t>ლიკვიდაცია</w:t>
      </w:r>
      <w:proofErr w:type="spellEnd"/>
      <w:r w:rsidRPr="003667DB">
        <w:rPr>
          <w:rFonts w:ascii="Sylfaen" w:hAnsi="Sylfaen"/>
        </w:rPr>
        <w:t>.</w:t>
      </w:r>
    </w:p>
    <w:p w14:paraId="7ABAD2E8" w14:textId="77777777" w:rsidR="001D5134" w:rsidRPr="003667DB" w:rsidRDefault="001D5134" w:rsidP="00615B8E">
      <w:pPr>
        <w:spacing w:after="0" w:line="240" w:lineRule="auto"/>
        <w:jc w:val="both"/>
        <w:rPr>
          <w:rFonts w:ascii="Sylfaen" w:hAnsi="Sylfaen" w:cs="Sylfaen"/>
          <w:lang w:val="ka-GE"/>
        </w:rPr>
      </w:pPr>
    </w:p>
    <w:p w14:paraId="6C3A1812" w14:textId="77777777" w:rsidR="001D5134" w:rsidRPr="003667DB" w:rsidRDefault="001D5134" w:rsidP="00615B8E">
      <w:pPr>
        <w:spacing w:after="0" w:line="240" w:lineRule="auto"/>
        <w:jc w:val="both"/>
        <w:rPr>
          <w:rFonts w:ascii="Sylfaen" w:hAnsi="Sylfaen" w:cs="Sylfaen"/>
          <w:lang w:val="ka-GE"/>
        </w:rPr>
      </w:pPr>
    </w:p>
    <w:p w14:paraId="0BBA6C3E"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მევენახეობა-მეღვინეობის განვითარება</w:t>
      </w:r>
    </w:p>
    <w:p w14:paraId="09D74A30" w14:textId="77777777" w:rsidR="001D5134" w:rsidRPr="003667DB" w:rsidRDefault="001D5134" w:rsidP="00615B8E">
      <w:pPr>
        <w:spacing w:after="0" w:line="240" w:lineRule="auto"/>
        <w:jc w:val="both"/>
        <w:rPr>
          <w:rFonts w:ascii="Sylfaen" w:hAnsi="Sylfaen" w:cs="Sylfaen"/>
          <w:lang w:val="ka-GE"/>
        </w:rPr>
      </w:pPr>
    </w:p>
    <w:p w14:paraId="2FD79DEE"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7DD27B9D" w14:textId="77777777" w:rsidR="003667DB" w:rsidRPr="003667DB" w:rsidRDefault="003667DB" w:rsidP="003667DB">
      <w:pPr>
        <w:spacing w:after="0" w:line="240" w:lineRule="auto"/>
        <w:jc w:val="both"/>
        <w:rPr>
          <w:rFonts w:ascii="Sylfaen" w:hAnsi="Sylfaen" w:cs="Calibri"/>
          <w:lang w:val="ka-GE"/>
        </w:rPr>
      </w:pPr>
    </w:p>
    <w:p w14:paraId="0EDD332B"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14:paraId="5700B948" w14:textId="77777777" w:rsidR="003667DB" w:rsidRPr="003667DB" w:rsidRDefault="003667DB" w:rsidP="003667DB">
      <w:pPr>
        <w:spacing w:after="0" w:line="240" w:lineRule="auto"/>
        <w:jc w:val="both"/>
        <w:rPr>
          <w:rFonts w:ascii="Sylfaen" w:hAnsi="Sylfaen" w:cs="Calibri"/>
          <w:lang w:val="ka-GE"/>
        </w:rPr>
      </w:pPr>
    </w:p>
    <w:p w14:paraId="51D0F5FE"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14:paraId="5879EE42" w14:textId="77777777" w:rsidR="003667DB" w:rsidRPr="003667DB" w:rsidRDefault="003667DB" w:rsidP="003667DB">
      <w:pPr>
        <w:spacing w:after="0" w:line="240" w:lineRule="auto"/>
        <w:jc w:val="both"/>
        <w:rPr>
          <w:rFonts w:ascii="Sylfaen" w:hAnsi="Sylfaen" w:cs="Calibri"/>
          <w:lang w:val="ka-GE"/>
        </w:rPr>
      </w:pPr>
    </w:p>
    <w:p w14:paraId="58B643C6"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14:paraId="6352EF0D" w14:textId="77777777" w:rsidR="003667DB" w:rsidRPr="003667DB" w:rsidRDefault="003667DB" w:rsidP="003667DB">
      <w:pPr>
        <w:spacing w:after="0" w:line="240" w:lineRule="auto"/>
        <w:jc w:val="both"/>
        <w:rPr>
          <w:rFonts w:ascii="Sylfaen" w:hAnsi="Sylfaen" w:cs="Calibri"/>
          <w:lang w:val="ka-GE"/>
        </w:rPr>
      </w:pPr>
    </w:p>
    <w:p w14:paraId="7FA9A3AE"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w:t>
      </w:r>
    </w:p>
    <w:p w14:paraId="29F941E0" w14:textId="77777777" w:rsidR="003667DB" w:rsidRPr="003667DB" w:rsidRDefault="003667DB" w:rsidP="003667DB">
      <w:pPr>
        <w:spacing w:after="0" w:line="240" w:lineRule="auto"/>
        <w:jc w:val="both"/>
        <w:rPr>
          <w:rFonts w:ascii="Sylfaen" w:hAnsi="Sylfaen" w:cs="Calibri"/>
          <w:lang w:val="ka-GE"/>
        </w:rPr>
      </w:pPr>
    </w:p>
    <w:p w14:paraId="5A60E4FF"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მევენახეობის კადასტრის დანერგვა;</w:t>
      </w:r>
    </w:p>
    <w:p w14:paraId="523DF46F" w14:textId="77777777" w:rsidR="003667DB" w:rsidRPr="003667DB" w:rsidRDefault="003667DB" w:rsidP="003667DB">
      <w:pPr>
        <w:spacing w:after="0" w:line="240" w:lineRule="auto"/>
        <w:jc w:val="both"/>
        <w:rPr>
          <w:rFonts w:ascii="Sylfaen" w:hAnsi="Sylfaen" w:cs="Calibri"/>
          <w:lang w:val="ka-GE"/>
        </w:rPr>
      </w:pPr>
    </w:p>
    <w:p w14:paraId="2DD73272"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ვენახების ფართობების აღრიცხვა;</w:t>
      </w:r>
    </w:p>
    <w:p w14:paraId="33B71D60" w14:textId="77777777" w:rsidR="003667DB" w:rsidRPr="003667DB" w:rsidRDefault="003667DB" w:rsidP="003667DB">
      <w:pPr>
        <w:spacing w:after="0" w:line="240" w:lineRule="auto"/>
        <w:jc w:val="both"/>
        <w:rPr>
          <w:rFonts w:ascii="Sylfaen" w:hAnsi="Sylfaen" w:cs="Calibri"/>
          <w:lang w:val="ka-GE"/>
        </w:rPr>
      </w:pPr>
    </w:p>
    <w:p w14:paraId="12EEBD2D"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w:t>
      </w:r>
    </w:p>
    <w:p w14:paraId="6BDC1DE5" w14:textId="77777777" w:rsidR="003667DB" w:rsidRPr="003667DB" w:rsidRDefault="003667DB" w:rsidP="003667DB">
      <w:pPr>
        <w:spacing w:after="0" w:line="240" w:lineRule="auto"/>
        <w:jc w:val="both"/>
        <w:rPr>
          <w:rFonts w:ascii="Sylfaen" w:hAnsi="Sylfaen" w:cs="Calibri"/>
          <w:lang w:val="ka-GE"/>
        </w:rPr>
      </w:pPr>
    </w:p>
    <w:p w14:paraId="7673BD05"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14:paraId="51275922" w14:textId="77777777" w:rsidR="003667DB" w:rsidRPr="003667DB" w:rsidRDefault="003667DB" w:rsidP="003667DB">
      <w:pPr>
        <w:spacing w:after="0" w:line="240" w:lineRule="auto"/>
        <w:jc w:val="both"/>
        <w:rPr>
          <w:rFonts w:ascii="Sylfaen" w:hAnsi="Sylfaen" w:cs="Calibri"/>
          <w:lang w:val="ka-GE"/>
        </w:rPr>
      </w:pPr>
    </w:p>
    <w:p w14:paraId="6D9351FA" w14:textId="77777777"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14:paraId="0983B520" w14:textId="4CBDFE75" w:rsidR="001D5134" w:rsidRPr="003667DB" w:rsidRDefault="001D5134" w:rsidP="00615B8E">
      <w:pPr>
        <w:spacing w:after="0" w:line="240" w:lineRule="auto"/>
        <w:jc w:val="both"/>
        <w:rPr>
          <w:rFonts w:ascii="Sylfaen" w:hAnsi="Sylfaen" w:cs="Calibri"/>
          <w:lang w:val="ka-GE"/>
        </w:rPr>
      </w:pPr>
    </w:p>
    <w:p w14:paraId="1CC84007" w14:textId="77777777" w:rsidR="001D5134" w:rsidRPr="003667DB" w:rsidRDefault="001D5134" w:rsidP="00615B8E">
      <w:pPr>
        <w:spacing w:after="0" w:line="240" w:lineRule="auto"/>
        <w:jc w:val="both"/>
        <w:rPr>
          <w:rFonts w:ascii="Sylfaen" w:hAnsi="Sylfaen" w:cs="Calibri"/>
          <w:lang w:val="ka-GE"/>
        </w:rPr>
      </w:pPr>
    </w:p>
    <w:p w14:paraId="494D173F"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14:paraId="2D81A966" w14:textId="77777777" w:rsidR="001D5134" w:rsidRPr="003667DB" w:rsidRDefault="001D5134" w:rsidP="00615B8E">
      <w:pPr>
        <w:spacing w:after="0" w:line="240" w:lineRule="auto"/>
        <w:jc w:val="both"/>
        <w:rPr>
          <w:rFonts w:ascii="Sylfaen" w:hAnsi="Sylfaen" w:cs="Calibri"/>
          <w:lang w:val="ka-GE"/>
        </w:rPr>
      </w:pPr>
    </w:p>
    <w:p w14:paraId="25112812"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14:paraId="1E3AF67C" w14:textId="77777777" w:rsidR="003667DB" w:rsidRPr="003667DB" w:rsidRDefault="003667DB" w:rsidP="003667DB">
      <w:pPr>
        <w:spacing w:after="0" w:line="240" w:lineRule="auto"/>
        <w:jc w:val="both"/>
        <w:rPr>
          <w:rFonts w:ascii="Sylfaen" w:hAnsi="Sylfaen" w:cs="Calibri"/>
          <w:lang w:val="ka-GE"/>
        </w:rPr>
      </w:pPr>
    </w:p>
    <w:p w14:paraId="570EB283"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14:paraId="69E31FA8" w14:textId="77777777" w:rsidR="003667DB" w:rsidRPr="003667DB" w:rsidRDefault="003667DB" w:rsidP="003667DB">
      <w:pPr>
        <w:spacing w:after="0" w:line="240" w:lineRule="auto"/>
        <w:jc w:val="both"/>
        <w:rPr>
          <w:rFonts w:ascii="Sylfaen" w:hAnsi="Sylfaen" w:cs="Calibri"/>
          <w:lang w:val="ka-GE"/>
        </w:rPr>
      </w:pPr>
    </w:p>
    <w:p w14:paraId="49426897"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13B34CAA" w14:textId="77777777" w:rsidR="003667DB" w:rsidRPr="003667DB" w:rsidRDefault="003667DB" w:rsidP="003667DB">
      <w:pPr>
        <w:spacing w:after="0" w:line="240" w:lineRule="auto"/>
        <w:jc w:val="both"/>
        <w:rPr>
          <w:rFonts w:ascii="Sylfaen" w:hAnsi="Sylfaen" w:cs="Calibri"/>
          <w:lang w:val="ka-GE"/>
        </w:rPr>
      </w:pPr>
    </w:p>
    <w:p w14:paraId="6090C722"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ერთწლიანი კულტურების პირველადი მეთესლეობის განვითარება;</w:t>
      </w:r>
    </w:p>
    <w:p w14:paraId="2D345817" w14:textId="77777777" w:rsidR="003667DB" w:rsidRPr="003667DB" w:rsidRDefault="003667DB" w:rsidP="003667DB">
      <w:pPr>
        <w:spacing w:after="0" w:line="240" w:lineRule="auto"/>
        <w:jc w:val="both"/>
        <w:rPr>
          <w:rFonts w:ascii="Sylfaen" w:hAnsi="Sylfaen" w:cs="Calibri"/>
          <w:lang w:val="ka-GE"/>
        </w:rPr>
      </w:pPr>
    </w:p>
    <w:p w14:paraId="4C24440B"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14:paraId="26534419" w14:textId="77777777" w:rsidR="003667DB" w:rsidRPr="003667DB" w:rsidRDefault="003667DB" w:rsidP="003667DB">
      <w:pPr>
        <w:spacing w:after="0" w:line="240" w:lineRule="auto"/>
        <w:jc w:val="both"/>
        <w:rPr>
          <w:rFonts w:ascii="Sylfaen" w:hAnsi="Sylfaen" w:cs="Calibri"/>
          <w:lang w:val="ka-GE"/>
        </w:rPr>
      </w:pPr>
    </w:p>
    <w:p w14:paraId="63682E59"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ბიოაგროწარმოების დანერგვის ხელშეწყობა;</w:t>
      </w:r>
    </w:p>
    <w:p w14:paraId="2EC7002C" w14:textId="77777777" w:rsidR="003667DB" w:rsidRPr="003667DB" w:rsidRDefault="003667DB" w:rsidP="003667DB">
      <w:pPr>
        <w:spacing w:after="0" w:line="240" w:lineRule="auto"/>
        <w:jc w:val="both"/>
        <w:rPr>
          <w:rFonts w:ascii="Sylfaen" w:hAnsi="Sylfaen" w:cs="Calibri"/>
          <w:lang w:val="ka-GE"/>
        </w:rPr>
      </w:pPr>
    </w:p>
    <w:p w14:paraId="235E6AC8"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სურსათის უვნებლობის სფეროში რისკის შეფასება;</w:t>
      </w:r>
    </w:p>
    <w:p w14:paraId="7833497A" w14:textId="77777777" w:rsidR="003667DB" w:rsidRPr="003667DB" w:rsidRDefault="003667DB" w:rsidP="003667DB">
      <w:pPr>
        <w:spacing w:after="0" w:line="240" w:lineRule="auto"/>
        <w:jc w:val="both"/>
        <w:rPr>
          <w:rFonts w:ascii="Sylfaen" w:hAnsi="Sylfaen" w:cs="Calibri"/>
          <w:lang w:val="ka-GE"/>
        </w:rPr>
      </w:pPr>
    </w:p>
    <w:p w14:paraId="6296D0D1"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14:paraId="4ED5D9BC" w14:textId="77777777" w:rsidR="003667DB" w:rsidRPr="003667DB" w:rsidRDefault="003667DB" w:rsidP="003667DB">
      <w:pPr>
        <w:spacing w:after="0" w:line="240" w:lineRule="auto"/>
        <w:jc w:val="both"/>
        <w:rPr>
          <w:rFonts w:ascii="Sylfaen" w:hAnsi="Sylfaen" w:cs="Calibri"/>
          <w:lang w:val="ka-GE"/>
        </w:rPr>
      </w:pPr>
    </w:p>
    <w:p w14:paraId="7D0EEC24" w14:textId="77777777"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14:paraId="445D71D9" w14:textId="77777777" w:rsidR="001D5134" w:rsidRPr="003667DB" w:rsidRDefault="001D5134" w:rsidP="00615B8E">
      <w:pPr>
        <w:spacing w:after="0" w:line="240" w:lineRule="auto"/>
        <w:jc w:val="both"/>
        <w:rPr>
          <w:rFonts w:ascii="Sylfaen" w:hAnsi="Sylfaen" w:cs="Calibri"/>
          <w:lang w:val="ka-GE"/>
        </w:rPr>
      </w:pPr>
    </w:p>
    <w:p w14:paraId="4FE55FD5"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 xml:space="preserve">ერთიანი აგროპროექტი </w:t>
      </w:r>
    </w:p>
    <w:p w14:paraId="2D9A4B97" w14:textId="77777777" w:rsidR="001D5134" w:rsidRPr="003667DB" w:rsidRDefault="001D5134" w:rsidP="00615B8E">
      <w:pPr>
        <w:spacing w:after="0" w:line="240" w:lineRule="auto"/>
        <w:jc w:val="both"/>
        <w:rPr>
          <w:rFonts w:ascii="Sylfaen" w:hAnsi="Sylfaen" w:cs="Calibri"/>
          <w:lang w:val="ka-GE"/>
        </w:rPr>
      </w:pPr>
    </w:p>
    <w:p w14:paraId="7521157B"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სოფლის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მეურნეობის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პირველადი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წარმოების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გადამუშავებისა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შენახვა-რეალიზაციის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განმახორციელებელი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საწარმოების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იაფი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ხელმისაწვდომი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ფულადი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სახსრებით</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უზრუნველყოფა</w:t>
      </w:r>
      <w:proofErr w:type="spellEnd"/>
      <w:r w:rsidRPr="003667DB">
        <w:rPr>
          <w:rFonts w:ascii="Sylfaen" w:eastAsia="Sylfaen" w:hAnsi="Sylfaen"/>
          <w:color w:val="000000"/>
        </w:rPr>
        <w:t>;</w:t>
      </w:r>
      <w:proofErr w:type="gramEnd"/>
    </w:p>
    <w:p w14:paraId="11421163" w14:textId="77777777" w:rsidR="003667DB" w:rsidRPr="003667DB" w:rsidRDefault="003667DB" w:rsidP="003667DB">
      <w:pPr>
        <w:spacing w:after="0" w:line="240" w:lineRule="auto"/>
        <w:jc w:val="both"/>
        <w:rPr>
          <w:rFonts w:ascii="Sylfaen" w:eastAsia="Sylfaen" w:hAnsi="Sylfaen"/>
          <w:color w:val="000000"/>
        </w:rPr>
      </w:pPr>
    </w:p>
    <w:p w14:paraId="2EA1C6A0"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აგროსექტორში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სადაზღვევო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ბაზრის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განვითარება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სასოფლო-სამეურნეო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საქმიანობის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ხელშეწყობა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კონკურენტუნარიანობის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გაზრდა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ფერმერებისთვის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შემოსავლების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შენარჩუნების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რისკების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შემცირების</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ხელშეწყობა</w:t>
      </w:r>
      <w:proofErr w:type="spellEnd"/>
      <w:r w:rsidRPr="003667DB">
        <w:rPr>
          <w:rFonts w:ascii="Sylfaen" w:eastAsia="Sylfaen" w:hAnsi="Sylfaen"/>
          <w:color w:val="000000"/>
        </w:rPr>
        <w:t>;</w:t>
      </w:r>
      <w:proofErr w:type="gramEnd"/>
    </w:p>
    <w:p w14:paraId="0F4DC2CB" w14:textId="77777777" w:rsidR="003667DB" w:rsidRPr="003667DB" w:rsidRDefault="003667DB" w:rsidP="003667DB">
      <w:pPr>
        <w:spacing w:after="0" w:line="240" w:lineRule="auto"/>
        <w:jc w:val="both"/>
        <w:rPr>
          <w:rFonts w:ascii="Sylfaen" w:eastAsia="Sylfaen" w:hAnsi="Sylfaen"/>
          <w:color w:val="000000"/>
        </w:rPr>
      </w:pPr>
    </w:p>
    <w:p w14:paraId="353690FB"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სანერგე</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მეურნეობების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მოწყობის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მრავალწლიანი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კულტურების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ბაღების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გაშენების</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ხელშეწყობა</w:t>
      </w:r>
      <w:proofErr w:type="spellEnd"/>
      <w:r w:rsidRPr="003667DB">
        <w:rPr>
          <w:rFonts w:ascii="Sylfaen" w:eastAsia="Sylfaen" w:hAnsi="Sylfaen"/>
          <w:color w:val="000000"/>
        </w:rPr>
        <w:t>;</w:t>
      </w:r>
      <w:proofErr w:type="gramEnd"/>
    </w:p>
    <w:p w14:paraId="0964BF9C" w14:textId="77777777" w:rsidR="003667DB" w:rsidRPr="003667DB" w:rsidRDefault="003667DB" w:rsidP="003667DB">
      <w:pPr>
        <w:spacing w:after="0" w:line="240" w:lineRule="auto"/>
        <w:jc w:val="both"/>
        <w:rPr>
          <w:rFonts w:ascii="Sylfaen" w:eastAsia="Sylfaen" w:hAnsi="Sylfaen"/>
          <w:color w:val="000000"/>
        </w:rPr>
      </w:pPr>
    </w:p>
    <w:p w14:paraId="79176FA7"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საქართველოში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არსებული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ჩაის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პლანტაციების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პოტენციალის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მაქსიმალური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გამოყენება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ჩაის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წარმოების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სექტორში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ეფექტიანი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კოოპერაციის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ჩამოყალიბება</w:t>
      </w:r>
      <w:proofErr w:type="spellEnd"/>
      <w:r w:rsidRPr="003667DB">
        <w:rPr>
          <w:rFonts w:ascii="Sylfaen" w:eastAsia="Sylfaen" w:hAnsi="Sylfaen"/>
          <w:color w:val="000000"/>
        </w:rPr>
        <w:t>/</w:t>
      </w:r>
      <w:proofErr w:type="spellStart"/>
      <w:r w:rsidRPr="003667DB">
        <w:rPr>
          <w:rFonts w:ascii="Sylfaen" w:eastAsia="Sylfaen" w:hAnsi="Sylfaen"/>
          <w:color w:val="000000"/>
        </w:rPr>
        <w:t>ხელშეწყობა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მაღალი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ხარისხის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ჩაის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წარმოების</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ხელშეწყობა</w:t>
      </w:r>
      <w:proofErr w:type="spellEnd"/>
      <w:r w:rsidRPr="003667DB">
        <w:rPr>
          <w:rFonts w:ascii="Sylfaen" w:eastAsia="Sylfaen" w:hAnsi="Sylfaen"/>
          <w:color w:val="000000"/>
        </w:rPr>
        <w:t>;</w:t>
      </w:r>
      <w:proofErr w:type="gramEnd"/>
    </w:p>
    <w:p w14:paraId="13234B6A" w14:textId="77777777" w:rsidR="003667DB" w:rsidRPr="003667DB" w:rsidRDefault="003667DB" w:rsidP="003667DB">
      <w:pPr>
        <w:spacing w:after="0" w:line="240" w:lineRule="auto"/>
        <w:jc w:val="both"/>
        <w:rPr>
          <w:rFonts w:ascii="Sylfaen" w:eastAsia="Sylfaen" w:hAnsi="Sylfaen"/>
          <w:color w:val="000000"/>
        </w:rPr>
      </w:pPr>
    </w:p>
    <w:p w14:paraId="4C10CACB"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იმპორტის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ჩამანაცვლებელი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პროდუქციის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წარმოებისა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ადგილობრივი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სანედლეულო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ბაზის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განვითარებისთვის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სოფლის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მეურნეობის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პროდუქციის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ახალი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გადამამუშავებელი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შემნახველი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საწარმოების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ინფრასტრუქტურის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შექმნა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თანამედროვე</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საწარმოო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ხაზით</w:t>
      </w:r>
      <w:proofErr w:type="spellEnd"/>
      <w:r w:rsidRPr="003667DB">
        <w:rPr>
          <w:rFonts w:ascii="Sylfaen" w:eastAsia="Sylfaen" w:hAnsi="Sylfaen"/>
          <w:color w:val="000000"/>
        </w:rPr>
        <w:t>/</w:t>
      </w:r>
      <w:proofErr w:type="spellStart"/>
      <w:r w:rsidRPr="003667DB">
        <w:rPr>
          <w:rFonts w:ascii="Sylfaen" w:eastAsia="Sylfaen" w:hAnsi="Sylfaen"/>
          <w:color w:val="000000"/>
        </w:rPr>
        <w:t>ტექნოლოგიებით</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აღჭურვა</w:t>
      </w:r>
      <w:proofErr w:type="spellEnd"/>
      <w:r w:rsidRPr="003667DB">
        <w:rPr>
          <w:rFonts w:ascii="Sylfaen" w:eastAsia="Sylfaen" w:hAnsi="Sylfaen"/>
          <w:color w:val="000000"/>
        </w:rPr>
        <w:t>;</w:t>
      </w:r>
      <w:proofErr w:type="gramEnd"/>
    </w:p>
    <w:p w14:paraId="3B40AACF" w14:textId="77777777" w:rsidR="003667DB" w:rsidRPr="003667DB" w:rsidRDefault="003667DB" w:rsidP="003667DB">
      <w:pPr>
        <w:spacing w:after="0" w:line="240" w:lineRule="auto"/>
        <w:jc w:val="both"/>
        <w:rPr>
          <w:rFonts w:ascii="Sylfaen" w:eastAsia="Sylfaen" w:hAnsi="Sylfaen"/>
          <w:color w:val="000000"/>
        </w:rPr>
      </w:pPr>
    </w:p>
    <w:p w14:paraId="3AE5919B"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ფერმათა</w:t>
      </w:r>
      <w:proofErr w:type="spellEnd"/>
      <w:r w:rsidRPr="003667DB">
        <w:rPr>
          <w:rFonts w:ascii="Sylfaen" w:eastAsia="Sylfaen" w:hAnsi="Sylfaen"/>
          <w:color w:val="000000"/>
        </w:rPr>
        <w:t>/</w:t>
      </w:r>
      <w:proofErr w:type="spellStart"/>
      <w:r w:rsidRPr="003667DB">
        <w:rPr>
          <w:rFonts w:ascii="Sylfaen" w:eastAsia="Sylfaen" w:hAnsi="Sylfaen"/>
          <w:color w:val="000000"/>
        </w:rPr>
        <w:t>ფერმერთა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რეესტრის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ერთიანი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სისტემის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მოსაწესრიგებლად</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სასოფლო-სამეურნეო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საქმიანობის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განმახორციელებელი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პირების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ერთიანი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ელექტრონული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ბაზის</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შექმნა</w:t>
      </w:r>
      <w:proofErr w:type="spellEnd"/>
      <w:r w:rsidRPr="003667DB">
        <w:rPr>
          <w:rFonts w:ascii="Sylfaen" w:eastAsia="Sylfaen" w:hAnsi="Sylfaen"/>
          <w:color w:val="000000"/>
        </w:rPr>
        <w:t>;</w:t>
      </w:r>
      <w:proofErr w:type="gramEnd"/>
    </w:p>
    <w:p w14:paraId="140FA8F3" w14:textId="77777777" w:rsidR="003667DB" w:rsidRPr="003667DB" w:rsidRDefault="003667DB" w:rsidP="003667DB">
      <w:pPr>
        <w:spacing w:after="0" w:line="240" w:lineRule="auto"/>
        <w:jc w:val="both"/>
        <w:rPr>
          <w:rFonts w:ascii="Sylfaen" w:eastAsia="Sylfaen" w:hAnsi="Sylfaen"/>
          <w:color w:val="000000"/>
        </w:rPr>
      </w:pPr>
    </w:p>
    <w:p w14:paraId="37D12A40"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მოსავლის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ამღები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ტექნიკის</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თანადაფინანსება</w:t>
      </w:r>
      <w:proofErr w:type="spellEnd"/>
      <w:r w:rsidRPr="003667DB">
        <w:rPr>
          <w:rFonts w:ascii="Sylfaen" w:eastAsia="Sylfaen" w:hAnsi="Sylfaen"/>
          <w:color w:val="000000"/>
        </w:rPr>
        <w:t>;</w:t>
      </w:r>
      <w:proofErr w:type="gramEnd"/>
    </w:p>
    <w:p w14:paraId="6E4EA706" w14:textId="77777777" w:rsidR="003667DB" w:rsidRPr="003667DB" w:rsidRDefault="003667DB" w:rsidP="003667DB">
      <w:pPr>
        <w:spacing w:after="0" w:line="240" w:lineRule="auto"/>
        <w:jc w:val="both"/>
        <w:rPr>
          <w:rFonts w:ascii="Sylfaen" w:eastAsia="Sylfaen" w:hAnsi="Sylfaen"/>
          <w:color w:val="000000"/>
        </w:rPr>
      </w:pPr>
    </w:p>
    <w:p w14:paraId="5A6A7FD9"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პროექტების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ტექნიკური</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მხარდაჭერა</w:t>
      </w:r>
      <w:proofErr w:type="spellEnd"/>
      <w:r w:rsidRPr="003667DB">
        <w:rPr>
          <w:rFonts w:ascii="Sylfaen" w:eastAsia="Sylfaen" w:hAnsi="Sylfaen"/>
          <w:color w:val="000000"/>
        </w:rPr>
        <w:t>;</w:t>
      </w:r>
      <w:proofErr w:type="gramEnd"/>
    </w:p>
    <w:p w14:paraId="42B78C9C" w14:textId="77777777" w:rsidR="003667DB" w:rsidRPr="003667DB" w:rsidRDefault="003667DB" w:rsidP="003667DB">
      <w:pPr>
        <w:spacing w:after="0" w:line="240" w:lineRule="auto"/>
        <w:jc w:val="both"/>
        <w:rPr>
          <w:rFonts w:ascii="Sylfaen" w:eastAsia="Sylfaen" w:hAnsi="Sylfaen"/>
          <w:color w:val="000000"/>
        </w:rPr>
      </w:pPr>
    </w:p>
    <w:p w14:paraId="169A2247"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მეფუტკრეობის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სასოფლო-სამეურნეო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კოოპერატივების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მატერიალურ-ტექნიკური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ბაზის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გაუმჯობესება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მათი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ფუტკრის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სკებით</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თაფლის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საწურებით</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თაფლის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შესანახი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ავზებით</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ფიჭის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ასათლელი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დანებითა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სხვა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მოწყობილობებით</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უზრუნველყოფით</w:t>
      </w:r>
      <w:proofErr w:type="spellEnd"/>
      <w:r w:rsidRPr="003667DB">
        <w:rPr>
          <w:rFonts w:ascii="Sylfaen" w:eastAsia="Sylfaen" w:hAnsi="Sylfaen"/>
          <w:color w:val="000000"/>
        </w:rPr>
        <w:t>;</w:t>
      </w:r>
      <w:proofErr w:type="gramEnd"/>
    </w:p>
    <w:p w14:paraId="3221BCF5" w14:textId="77777777" w:rsidR="003667DB" w:rsidRPr="003667DB" w:rsidRDefault="003667DB" w:rsidP="003667DB">
      <w:pPr>
        <w:spacing w:after="0" w:line="240" w:lineRule="auto"/>
        <w:jc w:val="both"/>
        <w:rPr>
          <w:rFonts w:ascii="Sylfaen" w:eastAsia="Sylfaen" w:hAnsi="Sylfaen"/>
          <w:color w:val="000000"/>
        </w:rPr>
      </w:pPr>
    </w:p>
    <w:p w14:paraId="535AE190"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სასოფლო-სამეურნეო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კოოპერატივებში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მევენახეობის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განვითარების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ხელშეწყობა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რძის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მწარმოებელი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სასოფლო-სამეურნეო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კოოპერატივების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განვითარების</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ხელშეწყობა</w:t>
      </w:r>
      <w:proofErr w:type="spellEnd"/>
      <w:r w:rsidRPr="003667DB">
        <w:rPr>
          <w:rFonts w:ascii="Sylfaen" w:eastAsia="Sylfaen" w:hAnsi="Sylfaen"/>
          <w:color w:val="000000"/>
        </w:rPr>
        <w:t>;</w:t>
      </w:r>
      <w:proofErr w:type="gramEnd"/>
    </w:p>
    <w:p w14:paraId="608C33FE" w14:textId="77777777" w:rsidR="003667DB" w:rsidRPr="003667DB" w:rsidRDefault="003667DB" w:rsidP="003667DB">
      <w:pPr>
        <w:spacing w:after="0" w:line="240" w:lineRule="auto"/>
        <w:jc w:val="both"/>
        <w:rPr>
          <w:rFonts w:ascii="Sylfaen" w:eastAsia="Sylfaen" w:hAnsi="Sylfaen"/>
          <w:color w:val="000000"/>
        </w:rPr>
      </w:pPr>
    </w:p>
    <w:p w14:paraId="7DB37993"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იმერეთის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აგროზონის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ტერიტორიის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კომუნიკაციებით</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უზრუნველყოფა</w:t>
      </w:r>
      <w:proofErr w:type="spellEnd"/>
      <w:r w:rsidRPr="003667DB">
        <w:rPr>
          <w:rFonts w:ascii="Sylfaen" w:eastAsia="Sylfaen" w:hAnsi="Sylfaen"/>
          <w:color w:val="000000"/>
        </w:rPr>
        <w:t>;</w:t>
      </w:r>
      <w:proofErr w:type="gramEnd"/>
    </w:p>
    <w:p w14:paraId="694C0897" w14:textId="77777777" w:rsidR="003667DB" w:rsidRPr="003667DB" w:rsidRDefault="003667DB" w:rsidP="003667DB">
      <w:pPr>
        <w:spacing w:after="0" w:line="240" w:lineRule="auto"/>
        <w:jc w:val="both"/>
        <w:rPr>
          <w:rFonts w:ascii="Sylfaen" w:eastAsia="Sylfaen" w:hAnsi="Sylfaen"/>
          <w:color w:val="000000"/>
        </w:rPr>
      </w:pPr>
    </w:p>
    <w:p w14:paraId="24F2835D"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რძის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მწარმოებელი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მცირე</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შინამეურნეობებისა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ფერმერების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მერძევეობის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სექტორისთვის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მომსახურების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მიმწოდებლების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რძის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შემგროვებელი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ცენტრების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პუნქტების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რძის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გადამამუშავებლების</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ხელშეწყობა</w:t>
      </w:r>
      <w:proofErr w:type="spellEnd"/>
      <w:r w:rsidRPr="003667DB">
        <w:rPr>
          <w:rFonts w:ascii="Sylfaen" w:eastAsia="Sylfaen" w:hAnsi="Sylfaen"/>
          <w:color w:val="000000"/>
        </w:rPr>
        <w:t>;</w:t>
      </w:r>
      <w:proofErr w:type="gramEnd"/>
    </w:p>
    <w:p w14:paraId="06A65FF4" w14:textId="77777777" w:rsidR="003667DB" w:rsidRPr="003667DB" w:rsidRDefault="003667DB" w:rsidP="003667DB">
      <w:pPr>
        <w:spacing w:after="0" w:line="240" w:lineRule="auto"/>
        <w:jc w:val="both"/>
        <w:rPr>
          <w:rFonts w:ascii="Sylfaen" w:eastAsia="Sylfaen" w:hAnsi="Sylfaen"/>
          <w:color w:val="000000"/>
        </w:rPr>
      </w:pPr>
    </w:p>
    <w:p w14:paraId="37BBCCF6"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საკანონმდებლო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ბაზის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გაუმჯობესება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ინფრასტრუქტურისა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და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საკვები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ბაზების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მოწესრიგება</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საძოვრების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მართვის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ეფექტიანი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სისტემის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შექმნა</w:t>
      </w:r>
      <w:proofErr w:type="spellEnd"/>
      <w:r w:rsidRPr="003667DB">
        <w:rPr>
          <w:rFonts w:ascii="Sylfaen" w:eastAsia="Sylfaen" w:hAnsi="Sylfaen"/>
          <w:color w:val="000000"/>
        </w:rPr>
        <w:t>/</w:t>
      </w:r>
      <w:proofErr w:type="spellStart"/>
      <w:proofErr w:type="gramStart"/>
      <w:r w:rsidRPr="003667DB">
        <w:rPr>
          <w:rFonts w:ascii="Sylfaen" w:eastAsia="Sylfaen" w:hAnsi="Sylfaen"/>
          <w:color w:val="000000"/>
        </w:rPr>
        <w:t>განვითარება</w:t>
      </w:r>
      <w:proofErr w:type="spellEnd"/>
      <w:r w:rsidRPr="003667DB">
        <w:rPr>
          <w:rFonts w:ascii="Sylfaen" w:eastAsia="Sylfaen" w:hAnsi="Sylfaen"/>
          <w:color w:val="000000"/>
        </w:rPr>
        <w:t>;</w:t>
      </w:r>
      <w:proofErr w:type="gramEnd"/>
    </w:p>
    <w:p w14:paraId="3AB2D17C" w14:textId="77777777" w:rsidR="003667DB" w:rsidRPr="003667DB" w:rsidRDefault="003667DB" w:rsidP="003667DB">
      <w:pPr>
        <w:spacing w:after="0" w:line="240" w:lineRule="auto"/>
        <w:jc w:val="both"/>
        <w:rPr>
          <w:rFonts w:ascii="Sylfaen" w:eastAsia="Sylfaen" w:hAnsi="Sylfaen"/>
          <w:color w:val="000000"/>
        </w:rPr>
      </w:pPr>
    </w:p>
    <w:p w14:paraId="791B4CE6" w14:textId="77777777" w:rsidR="003667DB" w:rsidRPr="003667DB" w:rsidRDefault="003667DB" w:rsidP="003667DB">
      <w:pPr>
        <w:spacing w:after="0" w:line="240" w:lineRule="auto"/>
        <w:jc w:val="both"/>
        <w:rPr>
          <w:rFonts w:ascii="Sylfaen" w:eastAsia="Sylfaen" w:hAnsi="Sylfaen"/>
          <w:color w:val="000000"/>
        </w:rPr>
      </w:pPr>
      <w:proofErr w:type="spellStart"/>
      <w:r w:rsidRPr="003667DB">
        <w:rPr>
          <w:rFonts w:ascii="Sylfaen" w:eastAsia="Sylfaen" w:hAnsi="Sylfaen"/>
          <w:color w:val="000000"/>
        </w:rPr>
        <w:t>ახალი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კორონავირუსის</w:t>
      </w:r>
      <w:proofErr w:type="spellEnd"/>
      <w:r w:rsidRPr="003667DB">
        <w:rPr>
          <w:rFonts w:ascii="Sylfaen" w:eastAsia="Sylfaen" w:hAnsi="Sylfaen"/>
          <w:color w:val="000000"/>
        </w:rPr>
        <w:t xml:space="preserve"> (COVID-19) </w:t>
      </w:r>
      <w:proofErr w:type="spellStart"/>
      <w:r w:rsidRPr="003667DB">
        <w:rPr>
          <w:rFonts w:ascii="Sylfaen" w:eastAsia="Sylfaen" w:hAnsi="Sylfaen"/>
          <w:color w:val="000000"/>
        </w:rPr>
        <w:t>გავრცელებიდან</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გამომდინარე</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არსებული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გამოწვევების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გათვალისწინებით</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სოფლის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მეურნეობის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სფეროში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ბიზნესის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ხელშეწყობის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ღონისძიებების</w:t>
      </w:r>
      <w:proofErr w:type="spellEnd"/>
      <w:r w:rsidRPr="003667DB">
        <w:rPr>
          <w:rFonts w:ascii="Sylfaen" w:eastAsia="Sylfaen" w:hAnsi="Sylfaen"/>
          <w:color w:val="000000"/>
        </w:rPr>
        <w:t xml:space="preserve"> </w:t>
      </w:r>
      <w:proofErr w:type="spellStart"/>
      <w:proofErr w:type="gramStart"/>
      <w:r w:rsidRPr="003667DB">
        <w:rPr>
          <w:rFonts w:ascii="Sylfaen" w:eastAsia="Sylfaen" w:hAnsi="Sylfaen"/>
          <w:color w:val="000000"/>
        </w:rPr>
        <w:t>განხორციელება</w:t>
      </w:r>
      <w:proofErr w:type="spellEnd"/>
      <w:r w:rsidRPr="003667DB">
        <w:rPr>
          <w:rFonts w:ascii="Sylfaen" w:eastAsia="Sylfaen" w:hAnsi="Sylfaen"/>
          <w:color w:val="000000"/>
        </w:rPr>
        <w:t>;</w:t>
      </w:r>
      <w:proofErr w:type="gramEnd"/>
    </w:p>
    <w:p w14:paraId="2761FF01" w14:textId="77777777" w:rsidR="003667DB" w:rsidRPr="003667DB" w:rsidRDefault="003667DB" w:rsidP="003667DB">
      <w:pPr>
        <w:spacing w:after="0" w:line="240" w:lineRule="auto"/>
        <w:jc w:val="both"/>
        <w:rPr>
          <w:rFonts w:ascii="Sylfaen" w:eastAsia="Sylfaen" w:hAnsi="Sylfaen"/>
          <w:color w:val="000000"/>
        </w:rPr>
      </w:pPr>
    </w:p>
    <w:p w14:paraId="75808F1E" w14:textId="77777777" w:rsidR="003667DB" w:rsidRPr="003667DB" w:rsidRDefault="003667DB" w:rsidP="003667DB">
      <w:pPr>
        <w:spacing w:after="0" w:line="240" w:lineRule="auto"/>
        <w:jc w:val="both"/>
        <w:rPr>
          <w:rFonts w:ascii="Sylfaen" w:eastAsia="Sylfaen" w:hAnsi="Sylfaen"/>
          <w:color w:val="000000"/>
          <w:lang w:val="ka-GE"/>
        </w:rPr>
      </w:pPr>
      <w:proofErr w:type="spellStart"/>
      <w:r w:rsidRPr="003667DB">
        <w:rPr>
          <w:rFonts w:ascii="Sylfaen" w:eastAsia="Sylfaen" w:hAnsi="Sylfaen"/>
          <w:color w:val="000000"/>
        </w:rPr>
        <w:t>პირველადი</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მოხმარების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ზოგიერთ</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სასურსათო</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პროდუქტზე</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ფასების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შენარჩუნების</w:t>
      </w:r>
      <w:proofErr w:type="spellEnd"/>
      <w:r w:rsidRPr="003667DB">
        <w:rPr>
          <w:rFonts w:ascii="Sylfaen" w:eastAsia="Sylfaen" w:hAnsi="Sylfaen"/>
          <w:color w:val="000000"/>
        </w:rPr>
        <w:t xml:space="preserve"> </w:t>
      </w:r>
      <w:proofErr w:type="spellStart"/>
      <w:r w:rsidRPr="003667DB">
        <w:rPr>
          <w:rFonts w:ascii="Sylfaen" w:eastAsia="Sylfaen" w:hAnsi="Sylfaen"/>
          <w:color w:val="000000"/>
        </w:rPr>
        <w:t>მხარდაჭერა</w:t>
      </w:r>
      <w:proofErr w:type="spellEnd"/>
      <w:r w:rsidRPr="003667DB">
        <w:rPr>
          <w:rFonts w:ascii="Sylfaen" w:eastAsia="Sylfaen" w:hAnsi="Sylfaen"/>
          <w:color w:val="000000"/>
        </w:rPr>
        <w:t>.</w:t>
      </w:r>
    </w:p>
    <w:p w14:paraId="162EDAE0" w14:textId="77777777" w:rsidR="004008DE" w:rsidRPr="003667DB" w:rsidRDefault="004008DE" w:rsidP="00615B8E">
      <w:pPr>
        <w:spacing w:after="0" w:line="240" w:lineRule="auto"/>
        <w:jc w:val="both"/>
        <w:rPr>
          <w:rFonts w:ascii="Sylfaen" w:hAnsi="Sylfaen" w:cs="Calibri"/>
          <w:lang w:val="ka-GE"/>
        </w:rPr>
      </w:pPr>
    </w:p>
    <w:p w14:paraId="45A3FD7E"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 xml:space="preserve">სამელიორაციო სისტემების მოდერნიზაცია </w:t>
      </w:r>
    </w:p>
    <w:p w14:paraId="3F409CAC" w14:textId="77777777" w:rsidR="001D5134" w:rsidRPr="003667DB" w:rsidRDefault="001D5134" w:rsidP="00615B8E">
      <w:pPr>
        <w:spacing w:after="0" w:line="240" w:lineRule="auto"/>
        <w:jc w:val="both"/>
        <w:rPr>
          <w:rFonts w:ascii="Sylfaen" w:hAnsi="Sylfaen" w:cs="Calibri"/>
          <w:lang w:val="ka-GE"/>
        </w:rPr>
      </w:pPr>
    </w:p>
    <w:p w14:paraId="1074B596"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სამელიორაციო ინფრასტრუქტურის მოდერნიზაციის მიზნით:</w:t>
      </w:r>
    </w:p>
    <w:p w14:paraId="6866F629" w14:textId="77777777" w:rsidR="003667DB" w:rsidRPr="003667DB" w:rsidRDefault="003667DB" w:rsidP="003667DB">
      <w:pPr>
        <w:spacing w:after="0" w:line="240" w:lineRule="auto"/>
        <w:jc w:val="both"/>
        <w:rPr>
          <w:rFonts w:ascii="Sylfaen" w:hAnsi="Sylfaen" w:cs="Calibri"/>
          <w:lang w:val="ka-GE"/>
        </w:rPr>
      </w:pPr>
    </w:p>
    <w:p w14:paraId="50FE6559"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წყალსაცავების, სარწყავი და დამშრობი სისტემების რეაბილიტაცია;</w:t>
      </w:r>
    </w:p>
    <w:p w14:paraId="4A82FB19" w14:textId="77777777" w:rsidR="003667DB" w:rsidRPr="003667DB" w:rsidRDefault="003667DB" w:rsidP="003667DB">
      <w:pPr>
        <w:spacing w:after="0" w:line="240" w:lineRule="auto"/>
        <w:jc w:val="both"/>
        <w:rPr>
          <w:rFonts w:ascii="Sylfaen" w:hAnsi="Sylfaen" w:cs="Calibri"/>
          <w:lang w:val="ka-GE"/>
        </w:rPr>
      </w:pPr>
    </w:p>
    <w:p w14:paraId="1DE7B9E9"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14:paraId="5DD3F297" w14:textId="77777777" w:rsidR="003667DB" w:rsidRPr="003667DB" w:rsidRDefault="003667DB" w:rsidP="003667DB">
      <w:pPr>
        <w:spacing w:after="0" w:line="240" w:lineRule="auto"/>
        <w:jc w:val="both"/>
        <w:rPr>
          <w:rFonts w:ascii="Sylfaen" w:hAnsi="Sylfaen" w:cs="Calibri"/>
          <w:lang w:val="ka-GE"/>
        </w:rPr>
      </w:pPr>
    </w:p>
    <w:p w14:paraId="270E679E"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სადემონსტრაციო ნაკვეთების მოწყობა და ფერმერების სწავლება; </w:t>
      </w:r>
    </w:p>
    <w:p w14:paraId="6EA9ED4A" w14:textId="77777777" w:rsidR="003667DB" w:rsidRPr="003667DB" w:rsidRDefault="003667DB" w:rsidP="003667DB">
      <w:pPr>
        <w:spacing w:after="0" w:line="240" w:lineRule="auto"/>
        <w:jc w:val="both"/>
        <w:rPr>
          <w:rFonts w:ascii="Sylfaen" w:hAnsi="Sylfaen" w:cs="Calibri"/>
          <w:lang w:val="ka-GE"/>
        </w:rPr>
      </w:pPr>
    </w:p>
    <w:p w14:paraId="0801285F"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მიწის აღდგენის სამუშაოების განხორციელება; </w:t>
      </w:r>
    </w:p>
    <w:p w14:paraId="2F767AFC" w14:textId="77777777" w:rsidR="003667DB" w:rsidRPr="003667DB" w:rsidRDefault="003667DB" w:rsidP="003667DB">
      <w:pPr>
        <w:spacing w:after="0" w:line="240" w:lineRule="auto"/>
        <w:jc w:val="both"/>
        <w:rPr>
          <w:rFonts w:ascii="Sylfaen" w:hAnsi="Sylfaen" w:cs="Calibri"/>
          <w:lang w:val="ka-GE"/>
        </w:rPr>
      </w:pPr>
    </w:p>
    <w:p w14:paraId="6F58F168"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სამელიორაციო სისტემების ინსტიტუციური გაძლიერების ხელშეწყობა.</w:t>
      </w:r>
    </w:p>
    <w:p w14:paraId="5D867C0A" w14:textId="77777777" w:rsidR="001D5134" w:rsidRPr="003667DB" w:rsidRDefault="001D5134" w:rsidP="00615B8E">
      <w:pPr>
        <w:spacing w:after="0" w:line="240" w:lineRule="auto"/>
        <w:jc w:val="both"/>
        <w:rPr>
          <w:rFonts w:ascii="Sylfaen" w:hAnsi="Sylfaen" w:cs="Calibri"/>
          <w:lang w:val="ka-GE"/>
        </w:rPr>
      </w:pPr>
    </w:p>
    <w:p w14:paraId="0B516301"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გარემოსდაცვითი ზედამხედველობა</w:t>
      </w:r>
    </w:p>
    <w:p w14:paraId="4C4FC8E5" w14:textId="77777777" w:rsidR="001D5134" w:rsidRPr="003667DB" w:rsidRDefault="001D5134" w:rsidP="00615B8E">
      <w:pPr>
        <w:spacing w:after="0" w:line="240" w:lineRule="auto"/>
        <w:jc w:val="both"/>
        <w:rPr>
          <w:rFonts w:ascii="Sylfaen" w:hAnsi="Sylfaen" w:cs="Calibri"/>
          <w:lang w:val="ka-GE"/>
        </w:rPr>
      </w:pPr>
    </w:p>
    <w:p w14:paraId="23473D8F"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14:paraId="7F11683E" w14:textId="77777777" w:rsidR="003667DB" w:rsidRPr="003667DB" w:rsidRDefault="003667DB" w:rsidP="003667DB">
      <w:pPr>
        <w:spacing w:after="0" w:line="240" w:lineRule="auto"/>
        <w:jc w:val="both"/>
        <w:rPr>
          <w:rFonts w:ascii="Sylfaen" w:hAnsi="Sylfaen" w:cs="Calibri"/>
          <w:lang w:val="ka-GE"/>
        </w:rPr>
      </w:pPr>
    </w:p>
    <w:p w14:paraId="59D915CC"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14:paraId="782615F0" w14:textId="77777777" w:rsidR="003667DB" w:rsidRPr="003667DB" w:rsidRDefault="003667DB" w:rsidP="003667DB">
      <w:pPr>
        <w:spacing w:after="0" w:line="240" w:lineRule="auto"/>
        <w:jc w:val="both"/>
        <w:rPr>
          <w:rFonts w:ascii="Sylfaen" w:hAnsi="Sylfaen" w:cs="Calibri"/>
          <w:lang w:val="ka-GE"/>
        </w:rPr>
      </w:pPr>
    </w:p>
    <w:p w14:paraId="6824886E"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14:paraId="5C92C1B2" w14:textId="77777777" w:rsidR="003667DB" w:rsidRPr="003667DB" w:rsidRDefault="003667DB" w:rsidP="003667DB">
      <w:pPr>
        <w:spacing w:after="0" w:line="240" w:lineRule="auto"/>
        <w:jc w:val="both"/>
        <w:rPr>
          <w:rFonts w:ascii="Sylfaen" w:hAnsi="Sylfaen" w:cs="Calibri"/>
          <w:lang w:val="ka-GE"/>
        </w:rPr>
      </w:pPr>
    </w:p>
    <w:p w14:paraId="051DAC6C"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14:paraId="5E6C6E25" w14:textId="77777777" w:rsidR="003667DB" w:rsidRPr="003667DB" w:rsidRDefault="003667DB" w:rsidP="003667DB">
      <w:pPr>
        <w:spacing w:after="0" w:line="240" w:lineRule="auto"/>
        <w:jc w:val="both"/>
        <w:rPr>
          <w:rFonts w:ascii="Sylfaen" w:hAnsi="Sylfaen" w:cs="Calibri"/>
          <w:lang w:val="ka-GE"/>
        </w:rPr>
      </w:pPr>
    </w:p>
    <w:p w14:paraId="00CA6327"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lastRenderedPageBreak/>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14:paraId="6F4A7D3F" w14:textId="77777777" w:rsidR="003667DB" w:rsidRPr="003667DB" w:rsidRDefault="003667DB" w:rsidP="003667DB">
      <w:pPr>
        <w:spacing w:after="0" w:line="240" w:lineRule="auto"/>
        <w:jc w:val="both"/>
        <w:rPr>
          <w:rFonts w:ascii="Sylfaen" w:hAnsi="Sylfaen" w:cs="Calibri"/>
          <w:lang w:val="ka-GE"/>
        </w:rPr>
      </w:pPr>
    </w:p>
    <w:p w14:paraId="17B3CEEE" w14:textId="77777777"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14:paraId="5A6F42FE" w14:textId="77777777" w:rsidR="001D5134" w:rsidRPr="003667DB" w:rsidRDefault="001D5134" w:rsidP="00615B8E">
      <w:pPr>
        <w:spacing w:after="0" w:line="240" w:lineRule="auto"/>
        <w:jc w:val="both"/>
        <w:rPr>
          <w:rFonts w:ascii="Sylfaen" w:hAnsi="Sylfaen" w:cs="Calibri"/>
          <w:lang w:val="ka-GE"/>
        </w:rPr>
      </w:pPr>
    </w:p>
    <w:p w14:paraId="7969E0F6"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დაცული ტერიტორიების სისტემის ჩამოყალიბება და მართვა</w:t>
      </w:r>
    </w:p>
    <w:p w14:paraId="6DE843A3" w14:textId="77777777" w:rsidR="001D5134" w:rsidRPr="003667DB" w:rsidRDefault="001D5134" w:rsidP="00615B8E">
      <w:pPr>
        <w:spacing w:after="0" w:line="240" w:lineRule="auto"/>
        <w:jc w:val="both"/>
        <w:rPr>
          <w:rFonts w:ascii="Sylfaen" w:hAnsi="Sylfaen" w:cs="Calibri"/>
          <w:lang w:val="ka-GE"/>
        </w:rPr>
      </w:pPr>
    </w:p>
    <w:p w14:paraId="73E257C3"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14:paraId="4D4DD2EB" w14:textId="77777777" w:rsidR="003667DB" w:rsidRPr="003667DB" w:rsidRDefault="003667DB" w:rsidP="003667DB">
      <w:pPr>
        <w:spacing w:after="0" w:line="240" w:lineRule="auto"/>
        <w:jc w:val="both"/>
        <w:rPr>
          <w:rFonts w:ascii="Sylfaen" w:hAnsi="Sylfaen" w:cs="Calibri"/>
          <w:lang w:val="ka-GE"/>
        </w:rPr>
      </w:pPr>
    </w:p>
    <w:p w14:paraId="3DA15D9C"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7290F426" w14:textId="77777777" w:rsidR="003667DB" w:rsidRPr="003667DB" w:rsidRDefault="003667DB" w:rsidP="003667DB">
      <w:pPr>
        <w:spacing w:after="0" w:line="240" w:lineRule="auto"/>
        <w:jc w:val="both"/>
        <w:rPr>
          <w:rFonts w:ascii="Sylfaen" w:hAnsi="Sylfaen" w:cs="Calibri"/>
          <w:lang w:val="ka-GE"/>
        </w:rPr>
      </w:pPr>
    </w:p>
    <w:p w14:paraId="3DF344C6"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14:paraId="38A23A38" w14:textId="77777777" w:rsidR="003667DB" w:rsidRPr="003667DB" w:rsidRDefault="003667DB" w:rsidP="003667DB">
      <w:pPr>
        <w:spacing w:after="0" w:line="240" w:lineRule="auto"/>
        <w:jc w:val="both"/>
        <w:rPr>
          <w:rFonts w:ascii="Sylfaen" w:hAnsi="Sylfaen" w:cs="Calibri"/>
          <w:lang w:val="ka-GE"/>
        </w:rPr>
      </w:pPr>
    </w:p>
    <w:p w14:paraId="42A04B76"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14:paraId="1A7BD4E5" w14:textId="77777777" w:rsidR="003667DB" w:rsidRPr="003667DB" w:rsidRDefault="003667DB" w:rsidP="003667DB">
      <w:pPr>
        <w:spacing w:after="0" w:line="240" w:lineRule="auto"/>
        <w:jc w:val="both"/>
        <w:rPr>
          <w:rFonts w:ascii="Sylfaen" w:hAnsi="Sylfaen" w:cs="Calibri"/>
          <w:lang w:val="ka-GE"/>
        </w:rPr>
      </w:pPr>
    </w:p>
    <w:p w14:paraId="1BA325AB"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14:paraId="5CE8C7BE" w14:textId="77777777" w:rsidR="003667DB" w:rsidRPr="003667DB" w:rsidRDefault="003667DB" w:rsidP="003667DB">
      <w:pPr>
        <w:spacing w:after="0" w:line="240" w:lineRule="auto"/>
        <w:jc w:val="both"/>
        <w:rPr>
          <w:rFonts w:ascii="Sylfaen" w:hAnsi="Sylfaen" w:cs="Calibri"/>
          <w:lang w:val="ka-GE"/>
        </w:rPr>
      </w:pPr>
    </w:p>
    <w:p w14:paraId="6943ADD2"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14:paraId="64703D69" w14:textId="77777777" w:rsidR="003667DB" w:rsidRPr="003667DB" w:rsidRDefault="003667DB" w:rsidP="003667DB">
      <w:pPr>
        <w:spacing w:after="0" w:line="240" w:lineRule="auto"/>
        <w:jc w:val="both"/>
        <w:rPr>
          <w:rFonts w:ascii="Sylfaen" w:hAnsi="Sylfaen" w:cs="Calibri"/>
          <w:lang w:val="ka-GE"/>
        </w:rPr>
      </w:pPr>
    </w:p>
    <w:p w14:paraId="40F0C31B" w14:textId="77777777"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14:paraId="1D7E2186" w14:textId="77777777" w:rsidR="001D5134" w:rsidRPr="003667DB" w:rsidRDefault="001D5134" w:rsidP="00615B8E">
      <w:pPr>
        <w:spacing w:after="0" w:line="240" w:lineRule="auto"/>
        <w:jc w:val="both"/>
        <w:rPr>
          <w:rFonts w:ascii="Sylfaen" w:hAnsi="Sylfaen" w:cs="Calibri"/>
          <w:lang w:val="ka-GE"/>
        </w:rPr>
      </w:pPr>
    </w:p>
    <w:p w14:paraId="0AD8E35B"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სატყეო სისტემის ჩამოყალიბება და მართვა</w:t>
      </w:r>
    </w:p>
    <w:p w14:paraId="3D96CD16" w14:textId="77777777" w:rsidR="001D5134" w:rsidRPr="003667DB" w:rsidRDefault="001D5134" w:rsidP="00615B8E">
      <w:pPr>
        <w:spacing w:after="0" w:line="240" w:lineRule="auto"/>
        <w:rPr>
          <w:rFonts w:ascii="Sylfaen" w:hAnsi="Sylfaen"/>
          <w:lang w:val="ka-GE"/>
        </w:rPr>
      </w:pPr>
    </w:p>
    <w:p w14:paraId="43087BE6"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14:paraId="37861107" w14:textId="77777777" w:rsidR="003667DB" w:rsidRPr="003667DB" w:rsidRDefault="003667DB" w:rsidP="003667DB">
      <w:pPr>
        <w:spacing w:after="0" w:line="240" w:lineRule="auto"/>
        <w:jc w:val="both"/>
        <w:rPr>
          <w:rFonts w:ascii="Sylfaen" w:hAnsi="Sylfaen" w:cs="Calibri"/>
          <w:lang w:val="ka-GE"/>
        </w:rPr>
      </w:pPr>
    </w:p>
    <w:p w14:paraId="2D4817A8"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მდგრადი ტყითსარგებლობის განხორციელება;</w:t>
      </w:r>
    </w:p>
    <w:p w14:paraId="41C040E7" w14:textId="77777777" w:rsidR="003667DB" w:rsidRPr="003667DB" w:rsidRDefault="003667DB" w:rsidP="003667DB">
      <w:pPr>
        <w:spacing w:after="0" w:line="240" w:lineRule="auto"/>
        <w:jc w:val="both"/>
        <w:rPr>
          <w:rFonts w:ascii="Sylfaen" w:hAnsi="Sylfaen" w:cs="Calibri"/>
          <w:lang w:val="ka-GE"/>
        </w:rPr>
      </w:pPr>
    </w:p>
    <w:p w14:paraId="0786B297"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14:paraId="557E0812" w14:textId="77777777" w:rsidR="003667DB" w:rsidRPr="003667DB" w:rsidRDefault="003667DB" w:rsidP="003667DB">
      <w:pPr>
        <w:spacing w:after="0" w:line="240" w:lineRule="auto"/>
        <w:jc w:val="both"/>
        <w:rPr>
          <w:rFonts w:ascii="Sylfaen" w:hAnsi="Sylfaen" w:cs="Calibri"/>
          <w:lang w:val="ka-GE"/>
        </w:rPr>
      </w:pPr>
    </w:p>
    <w:p w14:paraId="5F0883BD"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14:paraId="64B2C465" w14:textId="77777777" w:rsidR="003667DB" w:rsidRPr="003667DB" w:rsidRDefault="003667DB" w:rsidP="003667DB">
      <w:pPr>
        <w:spacing w:after="0" w:line="240" w:lineRule="auto"/>
        <w:jc w:val="both"/>
        <w:rPr>
          <w:rFonts w:ascii="Sylfaen" w:hAnsi="Sylfaen" w:cs="Calibri"/>
          <w:lang w:val="ka-GE"/>
        </w:rPr>
      </w:pPr>
    </w:p>
    <w:p w14:paraId="3925559F"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lastRenderedPageBreak/>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14:paraId="6852830F" w14:textId="77777777" w:rsidR="003667DB" w:rsidRPr="003667DB" w:rsidRDefault="003667DB" w:rsidP="003667DB">
      <w:pPr>
        <w:spacing w:after="0" w:line="240" w:lineRule="auto"/>
        <w:jc w:val="both"/>
        <w:rPr>
          <w:rFonts w:ascii="Sylfaen" w:hAnsi="Sylfaen" w:cs="Calibri"/>
          <w:lang w:val="ka-GE"/>
        </w:rPr>
      </w:pPr>
    </w:p>
    <w:p w14:paraId="407ACF89" w14:textId="77777777"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6FC5F5CC" w14:textId="77777777" w:rsidR="001D5134" w:rsidRPr="003667DB" w:rsidRDefault="001D5134" w:rsidP="00615B8E">
      <w:pPr>
        <w:spacing w:after="0" w:line="240" w:lineRule="auto"/>
        <w:jc w:val="both"/>
        <w:rPr>
          <w:rFonts w:ascii="Sylfaen" w:hAnsi="Sylfaen" w:cs="Calibri"/>
          <w:lang w:val="ka-GE"/>
        </w:rPr>
      </w:pPr>
    </w:p>
    <w:p w14:paraId="241DFEDD" w14:textId="02B77B28" w:rsidR="001D5134" w:rsidRDefault="00621731" w:rsidP="00621731">
      <w:pPr>
        <w:pStyle w:val="Heading6"/>
        <w:tabs>
          <w:tab w:val="num" w:pos="1800"/>
        </w:tabs>
        <w:spacing w:before="0" w:after="0"/>
        <w:ind w:left="360"/>
        <w:jc w:val="both"/>
        <w:rPr>
          <w:rFonts w:ascii="Sylfaen" w:hAnsi="Sylfaen" w:cs="Sylfaen"/>
          <w:b/>
          <w:szCs w:val="22"/>
          <w:lang w:val="ka-GE"/>
        </w:rPr>
      </w:pPr>
      <w:r w:rsidRPr="00621731">
        <w:rPr>
          <w:rFonts w:ascii="Sylfaen" w:hAnsi="Sylfaen" w:cs="Sylfaen"/>
          <w:b/>
          <w:szCs w:val="22"/>
          <w:lang w:val="ka-GE"/>
        </w:rPr>
        <w:t>ველური ბუნების ეროვნული სააგენტოს სისტემის ჩამოყალიბება და მართვა</w:t>
      </w:r>
    </w:p>
    <w:p w14:paraId="53FC5864" w14:textId="77777777" w:rsidR="00621731" w:rsidRPr="00621731" w:rsidRDefault="00621731" w:rsidP="00621731">
      <w:pPr>
        <w:rPr>
          <w:lang w:val="ka-GE" w:eastAsia="it-IT"/>
        </w:rPr>
      </w:pPr>
    </w:p>
    <w:p w14:paraId="7D5BFA1C"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14:paraId="4C970DD1" w14:textId="77777777" w:rsidR="003667DB" w:rsidRPr="003667DB" w:rsidRDefault="003667DB" w:rsidP="003667DB">
      <w:pPr>
        <w:spacing w:after="0" w:line="240" w:lineRule="auto"/>
        <w:jc w:val="both"/>
        <w:rPr>
          <w:rFonts w:ascii="Sylfaen" w:hAnsi="Sylfaen" w:cs="Calibri"/>
          <w:lang w:val="ka-GE"/>
        </w:rPr>
      </w:pPr>
    </w:p>
    <w:p w14:paraId="59F9D853"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14:paraId="60ECDA57" w14:textId="77777777" w:rsidR="003667DB" w:rsidRPr="003667DB" w:rsidRDefault="003667DB" w:rsidP="003667DB">
      <w:pPr>
        <w:spacing w:after="0" w:line="240" w:lineRule="auto"/>
        <w:jc w:val="both"/>
        <w:rPr>
          <w:rFonts w:ascii="Sylfaen" w:hAnsi="Sylfaen" w:cs="Calibri"/>
          <w:lang w:val="ka-GE"/>
        </w:rPr>
      </w:pPr>
    </w:p>
    <w:p w14:paraId="798134E9"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14:paraId="6CD7D1C4" w14:textId="77777777" w:rsidR="003667DB" w:rsidRPr="003667DB" w:rsidRDefault="003667DB" w:rsidP="003667DB">
      <w:pPr>
        <w:spacing w:after="0" w:line="240" w:lineRule="auto"/>
        <w:jc w:val="both"/>
        <w:rPr>
          <w:rFonts w:ascii="Sylfaen" w:hAnsi="Sylfaen" w:cs="Calibri"/>
          <w:lang w:val="ka-GE"/>
        </w:rPr>
      </w:pPr>
    </w:p>
    <w:p w14:paraId="2E97479D"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14:paraId="7CA30BCD" w14:textId="77777777" w:rsidR="003667DB" w:rsidRPr="003667DB" w:rsidRDefault="003667DB" w:rsidP="003667DB">
      <w:pPr>
        <w:spacing w:after="0" w:line="240" w:lineRule="auto"/>
        <w:jc w:val="both"/>
        <w:rPr>
          <w:rFonts w:ascii="Sylfaen" w:hAnsi="Sylfaen" w:cs="Calibri"/>
          <w:lang w:val="ka-GE"/>
        </w:rPr>
      </w:pPr>
    </w:p>
    <w:p w14:paraId="1608B967"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14:paraId="67BD56B1" w14:textId="77777777" w:rsidR="003667DB" w:rsidRPr="003667DB" w:rsidRDefault="003667DB" w:rsidP="003667DB">
      <w:pPr>
        <w:spacing w:after="0" w:line="240" w:lineRule="auto"/>
        <w:jc w:val="both"/>
        <w:rPr>
          <w:rFonts w:ascii="Sylfaen" w:hAnsi="Sylfaen" w:cs="Calibri"/>
          <w:lang w:val="ka-GE"/>
        </w:rPr>
      </w:pPr>
    </w:p>
    <w:p w14:paraId="65B3BFEE" w14:textId="77777777"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14:paraId="3BD7026D" w14:textId="77777777" w:rsidR="003667DB" w:rsidRPr="003667DB" w:rsidRDefault="003667DB" w:rsidP="003667DB">
      <w:pPr>
        <w:spacing w:after="0" w:line="240" w:lineRule="auto"/>
        <w:jc w:val="both"/>
        <w:rPr>
          <w:rFonts w:ascii="Sylfaen" w:hAnsi="Sylfaen" w:cs="Calibri"/>
          <w:lang w:val="ka-GE"/>
        </w:rPr>
      </w:pPr>
    </w:p>
    <w:p w14:paraId="4284D7D4" w14:textId="77777777"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14:paraId="222FF2F3" w14:textId="77777777" w:rsidR="001D5134" w:rsidRPr="003667DB" w:rsidRDefault="001D5134" w:rsidP="00615B8E">
      <w:pPr>
        <w:spacing w:after="0" w:line="240" w:lineRule="auto"/>
        <w:jc w:val="both"/>
        <w:rPr>
          <w:rFonts w:ascii="Sylfaen" w:hAnsi="Sylfaen" w:cs="Calibri"/>
          <w:lang w:val="ka-GE"/>
        </w:rPr>
      </w:pPr>
    </w:p>
    <w:p w14:paraId="24881E02" w14:textId="22E14413"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გარემოს დაცვის და სოფლის მეურნეობის მიმართულებით ინფორმაცი</w:t>
      </w:r>
      <w:r w:rsidR="00A53BB5">
        <w:rPr>
          <w:rFonts w:ascii="Sylfaen" w:hAnsi="Sylfaen" w:cs="Sylfaen"/>
          <w:b/>
          <w:szCs w:val="22"/>
          <w:lang w:val="ka-GE"/>
        </w:rPr>
        <w:t xml:space="preserve">ის </w:t>
      </w:r>
      <w:r w:rsidRPr="003667DB">
        <w:rPr>
          <w:rFonts w:ascii="Sylfaen" w:hAnsi="Sylfaen" w:cs="Sylfaen"/>
          <w:b/>
          <w:szCs w:val="22"/>
          <w:lang w:val="ka-GE"/>
        </w:rPr>
        <w:t xml:space="preserve">ხელმისაწვდომობის და  </w:t>
      </w:r>
      <w:r w:rsidR="00A53BB5">
        <w:rPr>
          <w:rFonts w:ascii="Sylfaen" w:hAnsi="Sylfaen" w:cs="Sylfaen"/>
          <w:b/>
          <w:szCs w:val="22"/>
          <w:lang w:val="ka-GE"/>
        </w:rPr>
        <w:t>„</w:t>
      </w:r>
      <w:r w:rsidRPr="003667DB">
        <w:rPr>
          <w:rFonts w:ascii="Sylfaen" w:hAnsi="Sylfaen" w:cs="Sylfaen"/>
          <w:b/>
          <w:szCs w:val="22"/>
          <w:lang w:val="ka-GE"/>
        </w:rPr>
        <w:t>განათლება მდგრადი განვითარებისთვის</w:t>
      </w:r>
      <w:r w:rsidR="00A53BB5">
        <w:rPr>
          <w:rFonts w:ascii="Sylfaen" w:hAnsi="Sylfaen" w:cs="Sylfaen"/>
          <w:b/>
          <w:szCs w:val="22"/>
          <w:lang w:val="ka-GE"/>
        </w:rPr>
        <w:t>“</w:t>
      </w:r>
      <w:r w:rsidRPr="003667DB">
        <w:rPr>
          <w:rFonts w:ascii="Sylfaen" w:hAnsi="Sylfaen" w:cs="Sylfaen"/>
          <w:b/>
          <w:szCs w:val="22"/>
          <w:lang w:val="ka-GE"/>
        </w:rPr>
        <w:t xml:space="preserve"> ხელშეწყობის პროგრამა  </w:t>
      </w:r>
    </w:p>
    <w:p w14:paraId="14F40261" w14:textId="77777777" w:rsidR="001D5134" w:rsidRPr="003667DB" w:rsidRDefault="001D5134" w:rsidP="00615B8E">
      <w:pPr>
        <w:spacing w:after="0" w:line="240" w:lineRule="auto"/>
        <w:rPr>
          <w:rFonts w:ascii="Sylfaen" w:hAnsi="Sylfaen"/>
          <w:lang w:val="ka-GE"/>
        </w:rPr>
      </w:pPr>
    </w:p>
    <w:p w14:paraId="540DA72F" w14:textId="77777777" w:rsidR="003667DB" w:rsidRPr="003667DB" w:rsidRDefault="003667DB" w:rsidP="003667DB">
      <w:pPr>
        <w:pStyle w:val="ListParagraph"/>
        <w:tabs>
          <w:tab w:val="left" w:pos="450"/>
        </w:tabs>
        <w:spacing w:after="0" w:line="240" w:lineRule="auto"/>
        <w:ind w:left="0"/>
        <w:jc w:val="both"/>
        <w:rPr>
          <w:rFonts w:ascii="Sylfaen" w:hAnsi="Sylfaen"/>
          <w:lang w:val="ka-GE"/>
        </w:rPr>
      </w:pPr>
      <w:r w:rsidRPr="003667DB">
        <w:rPr>
          <w:rFonts w:ascii="Sylfaen" w:hAnsi="Sylfaen" w:cs="Sylfaen"/>
          <w:lang w:val="ka-GE"/>
        </w:rPr>
        <w:t>მოსახლეობის</w:t>
      </w:r>
      <w:r w:rsidRPr="003667DB">
        <w:rPr>
          <w:rFonts w:ascii="Sylfaen" w:hAnsi="Sylfaen"/>
          <w:lang w:val="ka-GE"/>
        </w:rPr>
        <w:t xml:space="preserve"> </w:t>
      </w:r>
      <w:r w:rsidRPr="003667DB">
        <w:rPr>
          <w:rFonts w:ascii="Sylfaen" w:hAnsi="Sylfaen" w:cs="Sylfaen"/>
          <w:lang w:val="ka-GE"/>
        </w:rPr>
        <w:t>გარემოსდაცვითი</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აგრარული</w:t>
      </w:r>
      <w:r w:rsidRPr="003667DB">
        <w:rPr>
          <w:rFonts w:ascii="Sylfaen" w:hAnsi="Sylfaen"/>
          <w:lang w:val="ka-GE"/>
        </w:rPr>
        <w:t xml:space="preserve"> </w:t>
      </w:r>
      <w:r w:rsidRPr="003667DB">
        <w:rPr>
          <w:rFonts w:ascii="Sylfaen" w:hAnsi="Sylfaen" w:cs="Sylfaen"/>
          <w:lang w:val="ka-GE"/>
        </w:rPr>
        <w:t>განათლების</w:t>
      </w:r>
      <w:r w:rsidRPr="003667DB">
        <w:rPr>
          <w:rFonts w:ascii="Sylfaen" w:hAnsi="Sylfaen"/>
          <w:lang w:val="ka-GE"/>
        </w:rPr>
        <w:t xml:space="preserve"> </w:t>
      </w:r>
      <w:r w:rsidRPr="003667DB">
        <w:rPr>
          <w:rFonts w:ascii="Sylfaen" w:hAnsi="Sylfaen" w:cs="Sylfaen"/>
          <w:lang w:val="ka-GE"/>
        </w:rPr>
        <w:t>ხელშეწყობა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ცნობიერების</w:t>
      </w:r>
      <w:r w:rsidRPr="003667DB">
        <w:rPr>
          <w:rFonts w:ascii="Sylfaen" w:hAnsi="Sylfaen"/>
          <w:lang w:val="ka-GE"/>
        </w:rPr>
        <w:t xml:space="preserve"> </w:t>
      </w:r>
      <w:r w:rsidRPr="003667DB">
        <w:rPr>
          <w:rFonts w:ascii="Sylfaen" w:hAnsi="Sylfaen" w:cs="Sylfaen"/>
          <w:lang w:val="ka-GE"/>
        </w:rPr>
        <w:t>ამაღლება</w:t>
      </w:r>
      <w:r w:rsidRPr="003667DB">
        <w:rPr>
          <w:rFonts w:ascii="Sylfaen" w:hAnsi="Sylfaen"/>
          <w:lang w:val="ka-GE"/>
        </w:rPr>
        <w:t xml:space="preserve">, </w:t>
      </w:r>
      <w:r w:rsidRPr="003667DB">
        <w:rPr>
          <w:rFonts w:ascii="Sylfaen" w:hAnsi="Sylfaen" w:cs="Sylfaen"/>
          <w:lang w:val="ka-GE"/>
        </w:rPr>
        <w:t>მის</w:t>
      </w:r>
      <w:r w:rsidRPr="003667DB">
        <w:rPr>
          <w:rFonts w:ascii="Sylfaen" w:hAnsi="Sylfaen"/>
          <w:lang w:val="ka-GE"/>
        </w:rPr>
        <w:t xml:space="preserve"> </w:t>
      </w:r>
      <w:r w:rsidRPr="003667DB">
        <w:rPr>
          <w:rFonts w:ascii="Sylfaen" w:hAnsi="Sylfaen" w:cs="Sylfaen"/>
          <w:lang w:val="ka-GE"/>
        </w:rPr>
        <w:t>მიერ</w:t>
      </w:r>
      <w:r w:rsidRPr="003667DB">
        <w:rPr>
          <w:rFonts w:ascii="Sylfaen" w:hAnsi="Sylfaen"/>
          <w:lang w:val="ka-GE"/>
        </w:rPr>
        <w:t xml:space="preserve"> </w:t>
      </w:r>
      <w:r w:rsidRPr="003667DB">
        <w:rPr>
          <w:rFonts w:ascii="Sylfaen" w:hAnsi="Sylfaen" w:cs="Sylfaen"/>
          <w:lang w:val="ka-GE"/>
        </w:rPr>
        <w:t>მდგრადი</w:t>
      </w:r>
      <w:r w:rsidRPr="003667DB">
        <w:rPr>
          <w:rFonts w:ascii="Sylfaen" w:hAnsi="Sylfaen"/>
          <w:lang w:val="ka-GE"/>
        </w:rPr>
        <w:t xml:space="preserve"> </w:t>
      </w:r>
      <w:r w:rsidRPr="003667DB">
        <w:rPr>
          <w:rFonts w:ascii="Sylfaen" w:hAnsi="Sylfaen" w:cs="Sylfaen"/>
          <w:lang w:val="ka-GE"/>
        </w:rPr>
        <w:t>განვითარებისა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ბუნებასთან</w:t>
      </w:r>
      <w:r w:rsidRPr="003667DB">
        <w:rPr>
          <w:rFonts w:ascii="Sylfaen" w:hAnsi="Sylfaen"/>
          <w:lang w:val="ka-GE"/>
        </w:rPr>
        <w:t xml:space="preserve"> </w:t>
      </w:r>
      <w:r w:rsidRPr="003667DB">
        <w:rPr>
          <w:rFonts w:ascii="Sylfaen" w:hAnsi="Sylfaen" w:cs="Sylfaen"/>
          <w:lang w:val="ka-GE"/>
        </w:rPr>
        <w:t>ჰარმონიული</w:t>
      </w:r>
      <w:r w:rsidRPr="003667DB">
        <w:rPr>
          <w:rFonts w:ascii="Sylfaen" w:hAnsi="Sylfaen"/>
          <w:lang w:val="ka-GE"/>
        </w:rPr>
        <w:t xml:space="preserve"> </w:t>
      </w:r>
      <w:r w:rsidRPr="003667DB">
        <w:rPr>
          <w:rFonts w:ascii="Sylfaen" w:hAnsi="Sylfaen" w:cs="Sylfaen"/>
          <w:lang w:val="ka-GE"/>
        </w:rPr>
        <w:t>ცხოვრების</w:t>
      </w:r>
      <w:r w:rsidRPr="003667DB">
        <w:rPr>
          <w:rFonts w:ascii="Sylfaen" w:hAnsi="Sylfaen"/>
          <w:lang w:val="ka-GE"/>
        </w:rPr>
        <w:t xml:space="preserve"> </w:t>
      </w:r>
      <w:r w:rsidRPr="003667DB">
        <w:rPr>
          <w:rFonts w:ascii="Sylfaen" w:hAnsi="Sylfaen" w:cs="Sylfaen"/>
          <w:lang w:val="ka-GE"/>
        </w:rPr>
        <w:t>წესის</w:t>
      </w:r>
      <w:r w:rsidRPr="003667DB">
        <w:rPr>
          <w:rFonts w:ascii="Sylfaen" w:hAnsi="Sylfaen"/>
          <w:lang w:val="ka-GE"/>
        </w:rPr>
        <w:t xml:space="preserve"> </w:t>
      </w:r>
      <w:r w:rsidRPr="003667DB">
        <w:rPr>
          <w:rFonts w:ascii="Sylfaen" w:hAnsi="Sylfaen" w:cs="Sylfaen"/>
          <w:lang w:val="ka-GE"/>
        </w:rPr>
        <w:t>შესახებ</w:t>
      </w:r>
      <w:r w:rsidRPr="003667DB">
        <w:rPr>
          <w:rFonts w:ascii="Sylfaen" w:hAnsi="Sylfaen"/>
          <w:lang w:val="ka-GE"/>
        </w:rPr>
        <w:t xml:space="preserve"> </w:t>
      </w:r>
      <w:r w:rsidRPr="003667DB">
        <w:rPr>
          <w:rFonts w:ascii="Sylfaen" w:hAnsi="Sylfaen" w:cs="Sylfaen"/>
          <w:lang w:val="ka-GE"/>
        </w:rPr>
        <w:t>ინფორმაციისა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ცოდნის</w:t>
      </w:r>
      <w:r w:rsidRPr="003667DB">
        <w:rPr>
          <w:rFonts w:ascii="Sylfaen" w:hAnsi="Sylfaen"/>
          <w:lang w:val="ka-GE"/>
        </w:rPr>
        <w:t xml:space="preserve"> </w:t>
      </w:r>
      <w:r w:rsidRPr="003667DB">
        <w:rPr>
          <w:rFonts w:ascii="Sylfaen" w:hAnsi="Sylfaen" w:cs="Sylfaen"/>
          <w:lang w:val="ka-GE"/>
        </w:rPr>
        <w:t>მიღების</w:t>
      </w:r>
      <w:r w:rsidRPr="003667DB">
        <w:rPr>
          <w:rFonts w:ascii="Sylfaen" w:hAnsi="Sylfaen"/>
          <w:lang w:val="ka-GE"/>
        </w:rPr>
        <w:t xml:space="preserve"> </w:t>
      </w:r>
      <w:r w:rsidRPr="003667DB">
        <w:rPr>
          <w:rFonts w:ascii="Sylfaen" w:hAnsi="Sylfaen" w:cs="Sylfaen"/>
          <w:lang w:val="ka-GE"/>
        </w:rPr>
        <w:t>უზრუნველყოფა</w:t>
      </w:r>
      <w:r w:rsidRPr="003667DB">
        <w:rPr>
          <w:rFonts w:ascii="Sylfaen" w:hAnsi="Sylfaen"/>
          <w:lang w:val="ka-GE"/>
        </w:rPr>
        <w:t>;</w:t>
      </w:r>
    </w:p>
    <w:p w14:paraId="2AD39CF4" w14:textId="77777777" w:rsidR="003667DB" w:rsidRPr="003667DB" w:rsidRDefault="003667DB" w:rsidP="003667DB">
      <w:pPr>
        <w:pStyle w:val="ListParagraph"/>
        <w:tabs>
          <w:tab w:val="left" w:pos="450"/>
        </w:tabs>
        <w:spacing w:after="0" w:line="240" w:lineRule="auto"/>
        <w:ind w:left="0"/>
        <w:jc w:val="both"/>
        <w:rPr>
          <w:rFonts w:ascii="Sylfaen" w:hAnsi="Sylfaen"/>
          <w:lang w:val="ka-GE"/>
        </w:rPr>
      </w:pPr>
    </w:p>
    <w:p w14:paraId="1338FF2E" w14:textId="77777777" w:rsidR="003667DB" w:rsidRPr="003667DB" w:rsidRDefault="003667DB" w:rsidP="003667DB">
      <w:pPr>
        <w:pStyle w:val="ListParagraph"/>
        <w:tabs>
          <w:tab w:val="left" w:pos="450"/>
        </w:tabs>
        <w:spacing w:after="0" w:line="240" w:lineRule="auto"/>
        <w:ind w:left="0"/>
        <w:jc w:val="both"/>
        <w:rPr>
          <w:rFonts w:ascii="Sylfaen" w:hAnsi="Sylfaen"/>
          <w:lang w:val="ka-GE"/>
        </w:rPr>
      </w:pPr>
      <w:r w:rsidRPr="003667DB">
        <w:rPr>
          <w:rFonts w:ascii="Sylfaen" w:hAnsi="Sylfaen" w:cs="Sylfaen"/>
          <w:lang w:val="ka-GE"/>
        </w:rPr>
        <w:t>გადაწყვეტილების</w:t>
      </w:r>
      <w:r w:rsidRPr="003667DB">
        <w:rPr>
          <w:rFonts w:ascii="Sylfaen" w:hAnsi="Sylfaen"/>
          <w:lang w:val="ka-GE"/>
        </w:rPr>
        <w:t xml:space="preserve"> </w:t>
      </w:r>
      <w:r w:rsidRPr="003667DB">
        <w:rPr>
          <w:rFonts w:ascii="Sylfaen" w:hAnsi="Sylfaen" w:cs="Sylfaen"/>
          <w:lang w:val="ka-GE"/>
        </w:rPr>
        <w:t>მიღების</w:t>
      </w:r>
      <w:r w:rsidRPr="003667DB">
        <w:rPr>
          <w:rFonts w:ascii="Sylfaen" w:hAnsi="Sylfaen"/>
          <w:lang w:val="ka-GE"/>
        </w:rPr>
        <w:t xml:space="preserve"> </w:t>
      </w:r>
      <w:r w:rsidRPr="003667DB">
        <w:rPr>
          <w:rFonts w:ascii="Sylfaen" w:hAnsi="Sylfaen" w:cs="Sylfaen"/>
          <w:lang w:val="ka-GE"/>
        </w:rPr>
        <w:t>პროცესში</w:t>
      </w:r>
      <w:r w:rsidRPr="003667DB">
        <w:rPr>
          <w:rFonts w:ascii="Sylfaen" w:hAnsi="Sylfaen"/>
          <w:lang w:val="ka-GE"/>
        </w:rPr>
        <w:t xml:space="preserve"> </w:t>
      </w:r>
      <w:r w:rsidRPr="003667DB">
        <w:rPr>
          <w:rFonts w:ascii="Sylfaen" w:hAnsi="Sylfaen" w:cs="Sylfaen"/>
          <w:lang w:val="ka-GE"/>
        </w:rPr>
        <w:t>საზოგადოების</w:t>
      </w:r>
      <w:r w:rsidRPr="003667DB">
        <w:rPr>
          <w:rFonts w:ascii="Sylfaen" w:hAnsi="Sylfaen"/>
          <w:lang w:val="ka-GE"/>
        </w:rPr>
        <w:t xml:space="preserve"> </w:t>
      </w:r>
      <w:r w:rsidRPr="003667DB">
        <w:rPr>
          <w:rFonts w:ascii="Sylfaen" w:hAnsi="Sylfaen" w:cs="Sylfaen"/>
          <w:lang w:val="ka-GE"/>
        </w:rPr>
        <w:t>მონაწილეობის</w:t>
      </w:r>
      <w:r w:rsidRPr="003667DB">
        <w:rPr>
          <w:rFonts w:ascii="Sylfaen" w:hAnsi="Sylfaen"/>
          <w:lang w:val="ka-GE"/>
        </w:rPr>
        <w:t xml:space="preserve"> </w:t>
      </w:r>
      <w:r w:rsidRPr="003667DB">
        <w:rPr>
          <w:rFonts w:ascii="Sylfaen" w:hAnsi="Sylfaen" w:cs="Sylfaen"/>
          <w:lang w:val="ka-GE"/>
        </w:rPr>
        <w:t>ხელშეწყობა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მისთვის</w:t>
      </w:r>
      <w:r w:rsidRPr="003667DB">
        <w:rPr>
          <w:rFonts w:ascii="Sylfaen" w:hAnsi="Sylfaen"/>
          <w:lang w:val="ka-GE"/>
        </w:rPr>
        <w:t xml:space="preserve"> </w:t>
      </w:r>
      <w:r w:rsidRPr="003667DB">
        <w:rPr>
          <w:rFonts w:ascii="Sylfaen" w:hAnsi="Sylfaen" w:cs="Sylfaen"/>
          <w:lang w:val="ka-GE"/>
        </w:rPr>
        <w:t>ინფორმაციის</w:t>
      </w:r>
      <w:r w:rsidRPr="003667DB">
        <w:rPr>
          <w:rFonts w:ascii="Sylfaen" w:hAnsi="Sylfaen"/>
          <w:lang w:val="ka-GE"/>
        </w:rPr>
        <w:t xml:space="preserve"> </w:t>
      </w:r>
      <w:r w:rsidRPr="003667DB">
        <w:rPr>
          <w:rFonts w:ascii="Sylfaen" w:hAnsi="Sylfaen" w:cs="Sylfaen"/>
          <w:lang w:val="ka-GE"/>
        </w:rPr>
        <w:t>ხელმისაწვდომობის</w:t>
      </w:r>
      <w:r w:rsidRPr="003667DB">
        <w:rPr>
          <w:rFonts w:ascii="Sylfaen" w:hAnsi="Sylfaen"/>
          <w:lang w:val="ka-GE"/>
        </w:rPr>
        <w:t xml:space="preserve"> </w:t>
      </w:r>
      <w:r w:rsidRPr="003667DB">
        <w:rPr>
          <w:rFonts w:ascii="Sylfaen" w:hAnsi="Sylfaen" w:cs="Sylfaen"/>
          <w:lang w:val="ka-GE"/>
        </w:rPr>
        <w:t>უზრუნველყოფა</w:t>
      </w:r>
      <w:r w:rsidRPr="003667DB">
        <w:rPr>
          <w:rFonts w:ascii="Sylfaen" w:hAnsi="Sylfaen"/>
          <w:lang w:val="ka-GE"/>
        </w:rPr>
        <w:t>;</w:t>
      </w:r>
    </w:p>
    <w:p w14:paraId="0CA24694" w14:textId="77777777" w:rsidR="003667DB" w:rsidRPr="00A53BB5" w:rsidRDefault="003667DB" w:rsidP="003667DB">
      <w:pPr>
        <w:pStyle w:val="ListParagraph"/>
        <w:tabs>
          <w:tab w:val="left" w:pos="450"/>
        </w:tabs>
        <w:spacing w:after="0" w:line="240" w:lineRule="auto"/>
        <w:ind w:left="0"/>
        <w:jc w:val="both"/>
        <w:rPr>
          <w:rFonts w:ascii="Sylfaen" w:hAnsi="Sylfaen"/>
          <w:lang w:val="ka-GE"/>
        </w:rPr>
      </w:pPr>
    </w:p>
    <w:p w14:paraId="487A5E74" w14:textId="77777777" w:rsidR="003667DB" w:rsidRPr="00A53BB5" w:rsidRDefault="003667DB" w:rsidP="003667DB">
      <w:pPr>
        <w:pStyle w:val="ListParagraph"/>
        <w:tabs>
          <w:tab w:val="left" w:pos="450"/>
        </w:tabs>
        <w:spacing w:after="0" w:line="240" w:lineRule="auto"/>
        <w:ind w:left="0"/>
        <w:jc w:val="both"/>
        <w:rPr>
          <w:rFonts w:ascii="Sylfaen" w:hAnsi="Sylfaen"/>
          <w:lang w:val="ka-GE"/>
        </w:rPr>
      </w:pP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სოფლის</w:t>
      </w:r>
      <w:r w:rsidRPr="003667DB">
        <w:rPr>
          <w:rFonts w:ascii="Sylfaen" w:hAnsi="Sylfaen"/>
          <w:lang w:val="ka-GE"/>
        </w:rPr>
        <w:t xml:space="preserve"> </w:t>
      </w:r>
      <w:r w:rsidRPr="003667DB">
        <w:rPr>
          <w:rFonts w:ascii="Sylfaen" w:hAnsi="Sylfaen" w:cs="Sylfaen"/>
          <w:lang w:val="ka-GE"/>
        </w:rPr>
        <w:t>მეურნეობის</w:t>
      </w:r>
      <w:r w:rsidRPr="003667DB">
        <w:rPr>
          <w:rFonts w:ascii="Sylfaen" w:hAnsi="Sylfaen"/>
          <w:lang w:val="ka-GE"/>
        </w:rPr>
        <w:t xml:space="preserve"> </w:t>
      </w:r>
      <w:r w:rsidRPr="003667DB">
        <w:rPr>
          <w:rFonts w:ascii="Sylfaen" w:hAnsi="Sylfaen" w:cs="Sylfaen"/>
          <w:lang w:val="ka-GE"/>
        </w:rPr>
        <w:t>სამინისტროს</w:t>
      </w:r>
      <w:r w:rsidRPr="003667DB">
        <w:rPr>
          <w:rFonts w:ascii="Sylfaen" w:hAnsi="Sylfaen"/>
          <w:lang w:val="ka-GE"/>
        </w:rPr>
        <w:t xml:space="preserve"> </w:t>
      </w:r>
      <w:r w:rsidRPr="003667DB">
        <w:rPr>
          <w:rFonts w:ascii="Sylfaen" w:hAnsi="Sylfaen" w:cs="Sylfaen"/>
          <w:lang w:val="ka-GE"/>
        </w:rPr>
        <w:t>აპარატის</w:t>
      </w:r>
      <w:r w:rsidRPr="003667DB">
        <w:rPr>
          <w:rFonts w:ascii="Sylfaen" w:hAnsi="Sylfaen"/>
          <w:lang w:val="ka-GE"/>
        </w:rPr>
        <w:t xml:space="preserve">, </w:t>
      </w:r>
      <w:r w:rsidRPr="003667DB">
        <w:rPr>
          <w:rFonts w:ascii="Sylfaen" w:hAnsi="Sylfaen" w:cs="Sylfaen"/>
          <w:lang w:val="ka-GE"/>
        </w:rPr>
        <w:t>ტერიტორიული</w:t>
      </w:r>
      <w:r w:rsidRPr="003667DB">
        <w:rPr>
          <w:rFonts w:ascii="Sylfaen" w:hAnsi="Sylfaen"/>
          <w:lang w:val="ka-GE"/>
        </w:rPr>
        <w:t xml:space="preserve"> </w:t>
      </w:r>
      <w:r w:rsidRPr="003667DB">
        <w:rPr>
          <w:rFonts w:ascii="Sylfaen" w:hAnsi="Sylfaen" w:cs="Sylfaen"/>
          <w:lang w:val="ka-GE"/>
        </w:rPr>
        <w:t>ორგანოებისა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სამინისტროს</w:t>
      </w:r>
      <w:r w:rsidRPr="003667DB">
        <w:rPr>
          <w:rFonts w:ascii="Sylfaen" w:hAnsi="Sylfaen"/>
          <w:lang w:val="ka-GE"/>
        </w:rPr>
        <w:t xml:space="preserve"> </w:t>
      </w:r>
      <w:r w:rsidRPr="003667DB">
        <w:rPr>
          <w:rFonts w:ascii="Sylfaen" w:hAnsi="Sylfaen" w:cs="Sylfaen"/>
          <w:lang w:val="ka-GE"/>
        </w:rPr>
        <w:t>სისტემაში</w:t>
      </w:r>
      <w:r w:rsidRPr="003667DB">
        <w:rPr>
          <w:rFonts w:ascii="Sylfaen" w:hAnsi="Sylfaen"/>
          <w:lang w:val="ka-GE"/>
        </w:rPr>
        <w:t xml:space="preserve"> </w:t>
      </w:r>
      <w:r w:rsidRPr="003667DB">
        <w:rPr>
          <w:rFonts w:ascii="Sylfaen" w:hAnsi="Sylfaen" w:cs="Sylfaen"/>
          <w:lang w:val="ka-GE"/>
        </w:rPr>
        <w:t>შემავალი</w:t>
      </w:r>
      <w:r w:rsidRPr="003667DB">
        <w:rPr>
          <w:rFonts w:ascii="Sylfaen" w:hAnsi="Sylfaen"/>
          <w:lang w:val="ka-GE"/>
        </w:rPr>
        <w:t xml:space="preserve"> </w:t>
      </w:r>
      <w:r w:rsidRPr="003667DB">
        <w:rPr>
          <w:rFonts w:ascii="Sylfaen" w:hAnsi="Sylfaen" w:cs="Sylfaen"/>
          <w:lang w:val="ka-GE"/>
        </w:rPr>
        <w:t>უწყებების</w:t>
      </w:r>
      <w:r w:rsidRPr="003667DB">
        <w:rPr>
          <w:rFonts w:ascii="Sylfaen" w:hAnsi="Sylfaen"/>
          <w:lang w:val="ka-GE"/>
        </w:rPr>
        <w:t xml:space="preserve"> </w:t>
      </w:r>
      <w:r w:rsidRPr="003667DB">
        <w:rPr>
          <w:rFonts w:ascii="Sylfaen" w:hAnsi="Sylfaen" w:cs="Sylfaen"/>
          <w:lang w:val="ka-GE"/>
        </w:rPr>
        <w:t>საინფორმაციო</w:t>
      </w:r>
      <w:r w:rsidRPr="003667DB">
        <w:rPr>
          <w:rFonts w:ascii="Sylfaen" w:hAnsi="Sylfaen"/>
          <w:lang w:val="ka-GE"/>
        </w:rPr>
        <w:t xml:space="preserve"> </w:t>
      </w:r>
      <w:r w:rsidRPr="003667DB">
        <w:rPr>
          <w:rFonts w:ascii="Sylfaen" w:hAnsi="Sylfaen" w:cs="Sylfaen"/>
          <w:lang w:val="ka-GE"/>
        </w:rPr>
        <w:t>ტექნოლოგიებისა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მონაცემთა</w:t>
      </w:r>
      <w:r w:rsidRPr="003667DB">
        <w:rPr>
          <w:rFonts w:ascii="Sylfaen" w:hAnsi="Sylfaen"/>
          <w:lang w:val="ka-GE"/>
        </w:rPr>
        <w:t xml:space="preserve"> </w:t>
      </w:r>
      <w:r w:rsidRPr="003667DB">
        <w:rPr>
          <w:rFonts w:ascii="Sylfaen" w:hAnsi="Sylfaen" w:cs="Sylfaen"/>
          <w:lang w:val="ka-GE"/>
        </w:rPr>
        <w:t>ერთიანი</w:t>
      </w:r>
      <w:r w:rsidRPr="003667DB">
        <w:rPr>
          <w:rFonts w:ascii="Sylfaen" w:hAnsi="Sylfaen"/>
          <w:lang w:val="ka-GE"/>
        </w:rPr>
        <w:t xml:space="preserve"> </w:t>
      </w:r>
      <w:r w:rsidRPr="003667DB">
        <w:rPr>
          <w:rFonts w:ascii="Sylfaen" w:hAnsi="Sylfaen" w:cs="Sylfaen"/>
          <w:lang w:val="ka-GE"/>
        </w:rPr>
        <w:t>სისტემის</w:t>
      </w:r>
      <w:r w:rsidRPr="003667DB">
        <w:rPr>
          <w:rFonts w:ascii="Sylfaen" w:hAnsi="Sylfaen"/>
          <w:lang w:val="ka-GE"/>
        </w:rPr>
        <w:t xml:space="preserve"> </w:t>
      </w:r>
      <w:r w:rsidRPr="003667DB">
        <w:rPr>
          <w:rFonts w:ascii="Sylfaen" w:hAnsi="Sylfaen" w:cs="Sylfaen"/>
          <w:lang w:val="ka-GE"/>
        </w:rPr>
        <w:t>უზრუნველყოფა</w:t>
      </w:r>
      <w:r w:rsidRPr="003667DB">
        <w:rPr>
          <w:rFonts w:ascii="Sylfaen" w:hAnsi="Sylfaen"/>
          <w:lang w:val="ka-GE"/>
        </w:rPr>
        <w:t>.</w:t>
      </w:r>
    </w:p>
    <w:p w14:paraId="35794D9A" w14:textId="77777777" w:rsidR="001D5134" w:rsidRPr="003667DB" w:rsidRDefault="001D5134" w:rsidP="00615B8E">
      <w:pPr>
        <w:pStyle w:val="ListParagraph"/>
        <w:tabs>
          <w:tab w:val="left" w:pos="450"/>
        </w:tabs>
        <w:spacing w:after="0" w:line="240" w:lineRule="auto"/>
        <w:ind w:left="0"/>
        <w:jc w:val="both"/>
        <w:rPr>
          <w:rFonts w:ascii="Sylfaen" w:hAnsi="Sylfaen" w:cs="Sylfaen"/>
          <w:lang w:val="ka-GE"/>
        </w:rPr>
      </w:pPr>
    </w:p>
    <w:p w14:paraId="09A2EE22"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ბირთვული და რადიაციული უსაფრთხოების დაცვა</w:t>
      </w:r>
    </w:p>
    <w:p w14:paraId="4A963204" w14:textId="77777777" w:rsidR="001D5134" w:rsidRPr="003667DB" w:rsidRDefault="001D5134" w:rsidP="00615B8E">
      <w:pPr>
        <w:pStyle w:val="ListParagraph"/>
        <w:tabs>
          <w:tab w:val="left" w:pos="1800"/>
        </w:tabs>
        <w:spacing w:after="0" w:line="240" w:lineRule="auto"/>
        <w:ind w:left="0"/>
        <w:jc w:val="both"/>
        <w:rPr>
          <w:rFonts w:ascii="Sylfaen" w:hAnsi="Sylfaen" w:cs="Sylfaen"/>
          <w:lang w:val="ka-GE"/>
        </w:rPr>
      </w:pPr>
      <w:r w:rsidRPr="003667DB">
        <w:rPr>
          <w:rFonts w:ascii="Sylfaen" w:hAnsi="Sylfaen" w:cs="Sylfaen"/>
          <w:lang w:val="ka-GE"/>
        </w:rPr>
        <w:tab/>
      </w:r>
    </w:p>
    <w:p w14:paraId="0004E58A" w14:textId="77777777"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lastRenderedPageBreak/>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14:paraId="56E6827F" w14:textId="77777777" w:rsidR="003667DB" w:rsidRPr="003667DB" w:rsidRDefault="003667DB" w:rsidP="003667DB">
      <w:pPr>
        <w:spacing w:after="0" w:line="240" w:lineRule="auto"/>
        <w:jc w:val="both"/>
        <w:rPr>
          <w:rFonts w:ascii="Sylfaen" w:hAnsi="Sylfaen"/>
          <w:lang w:val="ka-GE" w:eastAsia="it-IT"/>
        </w:rPr>
      </w:pPr>
    </w:p>
    <w:p w14:paraId="64293826" w14:textId="77777777"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14:paraId="1C5BF4BB" w14:textId="77777777" w:rsidR="003667DB" w:rsidRPr="003667DB" w:rsidRDefault="003667DB" w:rsidP="003667DB">
      <w:pPr>
        <w:spacing w:after="0" w:line="240" w:lineRule="auto"/>
        <w:jc w:val="both"/>
        <w:rPr>
          <w:rFonts w:ascii="Sylfaen" w:hAnsi="Sylfaen"/>
          <w:lang w:val="ka-GE" w:eastAsia="it-IT"/>
        </w:rPr>
      </w:pPr>
    </w:p>
    <w:p w14:paraId="0EC86521" w14:textId="77777777"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რადიოაქტიური ნარჩენების მართვა;</w:t>
      </w:r>
    </w:p>
    <w:p w14:paraId="38DC697F" w14:textId="77777777" w:rsidR="003667DB" w:rsidRPr="003667DB" w:rsidRDefault="003667DB" w:rsidP="003667DB">
      <w:pPr>
        <w:spacing w:after="0" w:line="240" w:lineRule="auto"/>
        <w:jc w:val="both"/>
        <w:rPr>
          <w:rFonts w:ascii="Sylfaen" w:hAnsi="Sylfaen"/>
          <w:lang w:val="ka-GE" w:eastAsia="it-IT"/>
        </w:rPr>
      </w:pPr>
    </w:p>
    <w:p w14:paraId="7AC8040D" w14:textId="77777777"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66505B89" w14:textId="77777777" w:rsidR="003667DB" w:rsidRPr="003667DB" w:rsidRDefault="003667DB" w:rsidP="003667DB">
      <w:pPr>
        <w:spacing w:after="0" w:line="240" w:lineRule="auto"/>
        <w:jc w:val="both"/>
        <w:rPr>
          <w:rFonts w:ascii="Sylfaen" w:hAnsi="Sylfaen"/>
          <w:lang w:val="ka-GE" w:eastAsia="it-IT"/>
        </w:rPr>
      </w:pPr>
    </w:p>
    <w:p w14:paraId="33D47781" w14:textId="77777777"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14:paraId="78F95671" w14:textId="77777777" w:rsidR="003667DB" w:rsidRPr="003667DB" w:rsidRDefault="003667DB" w:rsidP="003667DB">
      <w:pPr>
        <w:spacing w:after="0" w:line="240" w:lineRule="auto"/>
        <w:jc w:val="both"/>
        <w:rPr>
          <w:rFonts w:ascii="Sylfaen" w:hAnsi="Sylfaen"/>
          <w:lang w:val="ka-GE" w:eastAsia="it-IT"/>
        </w:rPr>
      </w:pPr>
    </w:p>
    <w:p w14:paraId="1076314D" w14:textId="77777777"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14:paraId="214E2161" w14:textId="77777777" w:rsidR="003667DB" w:rsidRPr="003667DB" w:rsidRDefault="003667DB" w:rsidP="003667DB">
      <w:pPr>
        <w:spacing w:after="0" w:line="240" w:lineRule="auto"/>
        <w:jc w:val="both"/>
        <w:rPr>
          <w:rFonts w:ascii="Sylfaen" w:hAnsi="Sylfaen"/>
          <w:lang w:val="ka-GE" w:eastAsia="it-IT"/>
        </w:rPr>
      </w:pPr>
    </w:p>
    <w:p w14:paraId="4D6347E0" w14:textId="77777777"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ბირთვული და რადიაციული საქმიანობების ავტორიზაცია;</w:t>
      </w:r>
    </w:p>
    <w:p w14:paraId="74C93AB5" w14:textId="77777777" w:rsidR="003667DB" w:rsidRPr="003667DB" w:rsidRDefault="003667DB" w:rsidP="003667DB">
      <w:pPr>
        <w:spacing w:after="0" w:line="240" w:lineRule="auto"/>
        <w:jc w:val="both"/>
        <w:rPr>
          <w:rFonts w:ascii="Sylfaen" w:hAnsi="Sylfaen"/>
          <w:lang w:val="ka-GE" w:eastAsia="it-IT"/>
        </w:rPr>
      </w:pPr>
    </w:p>
    <w:p w14:paraId="66DE25E4" w14:textId="77777777"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14:paraId="212D40C5" w14:textId="31901867" w:rsidR="001D5134" w:rsidRPr="003667DB" w:rsidRDefault="001D5134" w:rsidP="00615B8E">
      <w:pPr>
        <w:spacing w:after="0" w:line="240" w:lineRule="auto"/>
        <w:jc w:val="both"/>
        <w:rPr>
          <w:rFonts w:ascii="Sylfaen" w:hAnsi="Sylfaen"/>
          <w:lang w:val="ka-GE" w:eastAsia="it-IT"/>
        </w:rPr>
      </w:pPr>
    </w:p>
    <w:p w14:paraId="601A77B1" w14:textId="77777777" w:rsidR="001D5134" w:rsidRPr="003667DB" w:rsidRDefault="001D5134" w:rsidP="00615B8E">
      <w:pPr>
        <w:spacing w:after="0" w:line="240" w:lineRule="auto"/>
        <w:jc w:val="both"/>
        <w:rPr>
          <w:rFonts w:ascii="Sylfaen" w:hAnsi="Sylfaen"/>
          <w:lang w:val="ka-GE" w:eastAsia="it-IT"/>
        </w:rPr>
      </w:pPr>
    </w:p>
    <w:p w14:paraId="726EAEFE"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გარემოს დაცვის სფეროში მონიტორინგი, პროგნოზირება და პრევენცია</w:t>
      </w:r>
    </w:p>
    <w:p w14:paraId="1B3C437B" w14:textId="77777777" w:rsidR="001D5134" w:rsidRPr="003667DB" w:rsidRDefault="001D5134" w:rsidP="00615B8E">
      <w:pPr>
        <w:spacing w:after="0" w:line="240" w:lineRule="auto"/>
        <w:jc w:val="both"/>
        <w:rPr>
          <w:rFonts w:ascii="Sylfaen" w:hAnsi="Sylfaen"/>
          <w:lang w:val="ka-GE" w:eastAsia="it-IT"/>
        </w:rPr>
      </w:pPr>
    </w:p>
    <w:p w14:paraId="3340298F" w14:textId="492C371D"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საქართველოს</w:t>
      </w:r>
      <w:r w:rsidRPr="00CE00CD">
        <w:rPr>
          <w:rFonts w:eastAsia="Sylfaen"/>
          <w:sz w:val="22"/>
          <w:szCs w:val="22"/>
          <w:lang w:val="ka-GE"/>
        </w:rPr>
        <w:t xml:space="preserve"> </w:t>
      </w:r>
      <w:r w:rsidRPr="00CE00CD">
        <w:rPr>
          <w:rFonts w:ascii="Sylfaen" w:eastAsia="Sylfaen" w:hAnsi="Sylfaen" w:cs="Sylfaen"/>
          <w:sz w:val="22"/>
          <w:szCs w:val="22"/>
          <w:lang w:val="ka-GE"/>
        </w:rPr>
        <w:t>ტერიტორიაზე</w:t>
      </w:r>
      <w:r w:rsidRPr="00CE00CD">
        <w:rPr>
          <w:rFonts w:eastAsia="Sylfaen"/>
          <w:sz w:val="22"/>
          <w:szCs w:val="22"/>
          <w:lang w:val="ka-GE"/>
        </w:rPr>
        <w:t xml:space="preserve"> </w:t>
      </w:r>
      <w:r w:rsidRPr="00CE00CD">
        <w:rPr>
          <w:rFonts w:ascii="Sylfaen" w:eastAsia="Sylfaen" w:hAnsi="Sylfaen" w:cs="Sylfaen"/>
          <w:sz w:val="22"/>
          <w:szCs w:val="22"/>
          <w:lang w:val="ka-GE"/>
        </w:rPr>
        <w:t>ჰიდრომეტეოროლოგიური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დაკვირვების</w:t>
      </w:r>
      <w:r w:rsidRPr="00CE00CD">
        <w:rPr>
          <w:rFonts w:eastAsia="Sylfaen"/>
          <w:sz w:val="22"/>
          <w:szCs w:val="22"/>
          <w:lang w:val="ka-GE"/>
        </w:rPr>
        <w:t xml:space="preserve"> </w:t>
      </w:r>
      <w:r w:rsidRPr="00CE00CD">
        <w:rPr>
          <w:rFonts w:ascii="Sylfaen" w:eastAsia="Sylfaen" w:hAnsi="Sylfaen" w:cs="Sylfaen"/>
          <w:sz w:val="22"/>
          <w:szCs w:val="22"/>
          <w:lang w:val="ka-GE"/>
        </w:rPr>
        <w:t>წარმოება</w:t>
      </w:r>
      <w:r w:rsidRPr="00CE00CD">
        <w:rPr>
          <w:rFonts w:eastAsia="Sylfaen"/>
          <w:sz w:val="22"/>
          <w:szCs w:val="22"/>
          <w:lang w:val="ka-GE"/>
        </w:rPr>
        <w:t xml:space="preserve">, </w:t>
      </w:r>
      <w:r w:rsidRPr="00CE00CD">
        <w:rPr>
          <w:rFonts w:ascii="Sylfaen" w:eastAsia="Sylfaen" w:hAnsi="Sylfaen" w:cs="Sylfaen"/>
          <w:sz w:val="22"/>
          <w:szCs w:val="22"/>
          <w:lang w:val="ka-GE"/>
        </w:rPr>
        <w:t>დაკვირვების</w:t>
      </w:r>
      <w:r w:rsidRPr="00CE00CD">
        <w:rPr>
          <w:rFonts w:eastAsia="Sylfaen"/>
          <w:sz w:val="22"/>
          <w:szCs w:val="22"/>
          <w:lang w:val="ka-GE"/>
        </w:rPr>
        <w:t xml:space="preserve"> </w:t>
      </w:r>
      <w:r w:rsidRPr="00CE00CD">
        <w:rPr>
          <w:rFonts w:ascii="Sylfaen" w:eastAsia="Sylfaen" w:hAnsi="Sylfaen" w:cs="Sylfaen"/>
          <w:sz w:val="22"/>
          <w:szCs w:val="22"/>
          <w:lang w:val="ka-GE"/>
        </w:rPr>
        <w:t>სტაციონარული</w:t>
      </w:r>
      <w:r w:rsidRPr="00CE00CD">
        <w:rPr>
          <w:rFonts w:eastAsia="Sylfaen"/>
          <w:sz w:val="22"/>
          <w:szCs w:val="22"/>
          <w:lang w:val="ka-GE"/>
        </w:rPr>
        <w:t xml:space="preserve"> </w:t>
      </w:r>
      <w:r w:rsidRPr="00CE00CD">
        <w:rPr>
          <w:rFonts w:ascii="Sylfaen" w:eastAsia="Sylfaen" w:hAnsi="Sylfaen" w:cs="Sylfaen"/>
          <w:sz w:val="22"/>
          <w:szCs w:val="22"/>
          <w:lang w:val="ka-GE"/>
        </w:rPr>
        <w:t>ქსელის</w:t>
      </w:r>
      <w:r w:rsidRPr="00CE00CD">
        <w:rPr>
          <w:rFonts w:eastAsia="Sylfaen"/>
          <w:sz w:val="22"/>
          <w:szCs w:val="22"/>
          <w:lang w:val="ka-GE"/>
        </w:rPr>
        <w:t xml:space="preserve"> </w:t>
      </w:r>
      <w:r w:rsidRPr="00CE00CD">
        <w:rPr>
          <w:rFonts w:ascii="Sylfaen" w:eastAsia="Sylfaen" w:hAnsi="Sylfaen" w:cs="Sylfaen"/>
          <w:sz w:val="22"/>
          <w:szCs w:val="22"/>
          <w:lang w:val="ka-GE"/>
        </w:rPr>
        <w:t>გაფართოება</w:t>
      </w:r>
      <w:r w:rsidRPr="00CE00CD">
        <w:rPr>
          <w:rFonts w:eastAsia="Sylfaen"/>
          <w:sz w:val="22"/>
          <w:szCs w:val="22"/>
          <w:lang w:val="ka-GE"/>
        </w:rPr>
        <w:t xml:space="preserve">; </w:t>
      </w:r>
      <w:r w:rsidRPr="00CE00CD">
        <w:rPr>
          <w:rFonts w:ascii="Sylfaen" w:eastAsia="Sylfaen" w:hAnsi="Sylfaen" w:cs="Sylfaen"/>
          <w:sz w:val="22"/>
          <w:szCs w:val="22"/>
          <w:lang w:val="ka-GE"/>
        </w:rPr>
        <w:t>მონაცემთა</w:t>
      </w:r>
      <w:r w:rsidRPr="00CE00CD">
        <w:rPr>
          <w:rFonts w:eastAsia="Sylfaen"/>
          <w:sz w:val="22"/>
          <w:szCs w:val="22"/>
          <w:lang w:val="ka-GE"/>
        </w:rPr>
        <w:t xml:space="preserve"> </w:t>
      </w:r>
      <w:r w:rsidRPr="00CE00CD">
        <w:rPr>
          <w:rFonts w:ascii="Sylfaen" w:eastAsia="Sylfaen" w:hAnsi="Sylfaen" w:cs="Sylfaen"/>
          <w:sz w:val="22"/>
          <w:szCs w:val="22"/>
          <w:lang w:val="ka-GE"/>
        </w:rPr>
        <w:t>ბაზების</w:t>
      </w:r>
      <w:r w:rsidRPr="00CE00CD">
        <w:rPr>
          <w:rFonts w:eastAsia="Sylfaen"/>
          <w:sz w:val="22"/>
          <w:szCs w:val="22"/>
          <w:lang w:val="ka-GE"/>
        </w:rPr>
        <w:t xml:space="preserve"> </w:t>
      </w:r>
      <w:r w:rsidRPr="00CE00CD">
        <w:rPr>
          <w:rFonts w:ascii="Sylfaen" w:eastAsia="Sylfaen" w:hAnsi="Sylfaen" w:cs="Sylfaen"/>
          <w:sz w:val="22"/>
          <w:szCs w:val="22"/>
          <w:lang w:val="ka-GE"/>
        </w:rPr>
        <w:t>სრულყოფა</w:t>
      </w:r>
      <w:r w:rsidRPr="00CE00CD">
        <w:rPr>
          <w:rFonts w:eastAsia="Sylfaen"/>
          <w:sz w:val="22"/>
          <w:szCs w:val="22"/>
          <w:lang w:val="ka-GE"/>
        </w:rPr>
        <w:t xml:space="preserve">; </w:t>
      </w:r>
      <w:r w:rsidRPr="00CE00CD">
        <w:rPr>
          <w:rFonts w:ascii="Sylfaen" w:eastAsia="Sylfaen" w:hAnsi="Sylfaen" w:cs="Sylfaen"/>
          <w:sz w:val="22"/>
          <w:szCs w:val="22"/>
          <w:lang w:val="ka-GE"/>
        </w:rPr>
        <w:t>მონაცემთა</w:t>
      </w:r>
      <w:r w:rsidRPr="00CE00CD">
        <w:rPr>
          <w:rFonts w:eastAsia="Sylfaen"/>
          <w:sz w:val="22"/>
          <w:szCs w:val="22"/>
          <w:lang w:val="ka-GE"/>
        </w:rPr>
        <w:t xml:space="preserve"> </w:t>
      </w:r>
      <w:r w:rsidRPr="00CE00CD">
        <w:rPr>
          <w:rFonts w:ascii="Sylfaen" w:eastAsia="Sylfaen" w:hAnsi="Sylfaen" w:cs="Sylfaen"/>
          <w:sz w:val="22"/>
          <w:szCs w:val="22"/>
          <w:lang w:val="ka-GE"/>
        </w:rPr>
        <w:t>სტატისტიკური</w:t>
      </w:r>
      <w:r w:rsidRPr="00CE00CD">
        <w:rPr>
          <w:rFonts w:eastAsia="Sylfaen"/>
          <w:sz w:val="22"/>
          <w:szCs w:val="22"/>
          <w:lang w:val="ka-GE"/>
        </w:rPr>
        <w:t xml:space="preserve"> </w:t>
      </w:r>
      <w:r w:rsidRPr="00CE00CD">
        <w:rPr>
          <w:rFonts w:ascii="Sylfaen" w:eastAsia="Sylfaen" w:hAnsi="Sylfaen" w:cs="Sylfaen"/>
          <w:sz w:val="22"/>
          <w:szCs w:val="22"/>
          <w:lang w:val="ka-GE"/>
        </w:rPr>
        <w:t>დამუშავება</w:t>
      </w:r>
      <w:r w:rsidRPr="00CE00CD">
        <w:rPr>
          <w:rFonts w:eastAsia="Sylfaen"/>
          <w:sz w:val="22"/>
          <w:szCs w:val="22"/>
          <w:lang w:val="ka-GE"/>
        </w:rPr>
        <w:t xml:space="preserve">; </w:t>
      </w:r>
      <w:r w:rsidRPr="00CE00CD">
        <w:rPr>
          <w:rFonts w:ascii="Sylfaen" w:eastAsia="Sylfaen" w:hAnsi="Sylfaen" w:cs="Sylfaen"/>
          <w:sz w:val="22"/>
          <w:szCs w:val="22"/>
          <w:lang w:val="ka-GE"/>
        </w:rPr>
        <w:t>გამზომი</w:t>
      </w:r>
      <w:r w:rsidRPr="00CE00CD">
        <w:rPr>
          <w:rFonts w:eastAsia="Sylfaen"/>
          <w:sz w:val="22"/>
          <w:szCs w:val="22"/>
          <w:lang w:val="ka-GE"/>
        </w:rPr>
        <w:t xml:space="preserve"> </w:t>
      </w:r>
      <w:r w:rsidRPr="00CE00CD">
        <w:rPr>
          <w:rFonts w:ascii="Sylfaen" w:eastAsia="Sylfaen" w:hAnsi="Sylfaen" w:cs="Sylfaen"/>
          <w:sz w:val="22"/>
          <w:szCs w:val="22"/>
          <w:lang w:val="ka-GE"/>
        </w:rPr>
        <w:t>საშუალებების</w:t>
      </w:r>
      <w:r w:rsidRPr="00CE00CD">
        <w:rPr>
          <w:rFonts w:eastAsia="Sylfaen"/>
          <w:sz w:val="22"/>
          <w:szCs w:val="22"/>
          <w:lang w:val="ka-GE"/>
        </w:rPr>
        <w:t xml:space="preserve"> </w:t>
      </w:r>
      <w:r w:rsidRPr="00CE00CD">
        <w:rPr>
          <w:rFonts w:ascii="Sylfaen" w:eastAsia="Sylfaen" w:hAnsi="Sylfaen" w:cs="Sylfaen"/>
          <w:sz w:val="22"/>
          <w:szCs w:val="22"/>
          <w:lang w:val="ka-GE"/>
        </w:rPr>
        <w:t>საკალიბრაციო</w:t>
      </w:r>
      <w:r w:rsidRPr="00CE00CD">
        <w:rPr>
          <w:rFonts w:eastAsia="Sylfaen"/>
          <w:sz w:val="22"/>
          <w:szCs w:val="22"/>
          <w:lang w:val="ka-GE"/>
        </w:rPr>
        <w:t xml:space="preserve"> </w:t>
      </w:r>
      <w:r w:rsidRPr="00CE00CD">
        <w:rPr>
          <w:rFonts w:ascii="Sylfaen" w:eastAsia="Sylfaen" w:hAnsi="Sylfaen" w:cs="Sylfaen"/>
          <w:sz w:val="22"/>
          <w:szCs w:val="22"/>
          <w:lang w:val="ka-GE"/>
        </w:rPr>
        <w:t>უზრუნველყოფა</w:t>
      </w:r>
      <w:r w:rsidRPr="00CE00CD">
        <w:rPr>
          <w:rFonts w:eastAsia="Sylfaen"/>
          <w:sz w:val="22"/>
          <w:szCs w:val="22"/>
          <w:lang w:val="ka-GE"/>
        </w:rPr>
        <w:t>;</w:t>
      </w:r>
    </w:p>
    <w:p w14:paraId="404B335E" w14:textId="77777777" w:rsidR="00CE00CD" w:rsidRPr="00CE00CD" w:rsidRDefault="00CE00CD" w:rsidP="00CE00CD">
      <w:pPr>
        <w:pStyle w:val="Normal0"/>
        <w:rPr>
          <w:rFonts w:eastAsia="Sylfaen"/>
          <w:sz w:val="22"/>
          <w:szCs w:val="22"/>
          <w:lang w:val="ka-GE"/>
        </w:rPr>
      </w:pPr>
    </w:p>
    <w:p w14:paraId="3F63B7D7"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ამინდის</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ჰიდროლოგიური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პროგნოზების</w:t>
      </w:r>
      <w:r w:rsidRPr="00CE00CD">
        <w:rPr>
          <w:rFonts w:eastAsia="Sylfaen"/>
          <w:sz w:val="22"/>
          <w:szCs w:val="22"/>
          <w:lang w:val="ka-GE"/>
        </w:rPr>
        <w:t xml:space="preserve"> </w:t>
      </w:r>
      <w:r w:rsidRPr="00CE00CD">
        <w:rPr>
          <w:rFonts w:ascii="Sylfaen" w:eastAsia="Sylfaen" w:hAnsi="Sylfaen" w:cs="Sylfaen"/>
          <w:sz w:val="22"/>
          <w:szCs w:val="22"/>
          <w:lang w:val="ka-GE"/>
        </w:rPr>
        <w:t>ხარისხის</w:t>
      </w:r>
      <w:r w:rsidRPr="00CE00CD">
        <w:rPr>
          <w:rFonts w:eastAsia="Sylfaen"/>
          <w:sz w:val="22"/>
          <w:szCs w:val="22"/>
          <w:lang w:val="ka-GE"/>
        </w:rPr>
        <w:t xml:space="preserve"> </w:t>
      </w:r>
      <w:r w:rsidRPr="00CE00CD">
        <w:rPr>
          <w:rFonts w:ascii="Sylfaen" w:eastAsia="Sylfaen" w:hAnsi="Sylfaen" w:cs="Sylfaen"/>
          <w:sz w:val="22"/>
          <w:szCs w:val="22"/>
          <w:lang w:val="ka-GE"/>
        </w:rPr>
        <w:t>გაუმჯობესება</w:t>
      </w:r>
      <w:r w:rsidRPr="00CE00CD">
        <w:rPr>
          <w:rFonts w:eastAsia="Sylfaen"/>
          <w:sz w:val="22"/>
          <w:szCs w:val="22"/>
          <w:lang w:val="ka-GE"/>
        </w:rPr>
        <w:t xml:space="preserve">, </w:t>
      </w:r>
      <w:r w:rsidRPr="00CE00CD">
        <w:rPr>
          <w:rFonts w:ascii="Sylfaen" w:eastAsia="Sylfaen" w:hAnsi="Sylfaen" w:cs="Sylfaen"/>
          <w:sz w:val="22"/>
          <w:szCs w:val="22"/>
          <w:lang w:val="ka-GE"/>
        </w:rPr>
        <w:t>მოსალოდნელი</w:t>
      </w:r>
      <w:r w:rsidRPr="00CE00CD">
        <w:rPr>
          <w:rFonts w:eastAsia="Sylfaen"/>
          <w:sz w:val="22"/>
          <w:szCs w:val="22"/>
          <w:lang w:val="ka-GE"/>
        </w:rPr>
        <w:t xml:space="preserve"> </w:t>
      </w:r>
      <w:r w:rsidRPr="00CE00CD">
        <w:rPr>
          <w:rFonts w:ascii="Sylfaen" w:eastAsia="Sylfaen" w:hAnsi="Sylfaen" w:cs="Sylfaen"/>
          <w:sz w:val="22"/>
          <w:szCs w:val="22"/>
          <w:lang w:val="ka-GE"/>
        </w:rPr>
        <w:t>სტიქიური</w:t>
      </w:r>
      <w:r w:rsidRPr="00CE00CD">
        <w:rPr>
          <w:rFonts w:eastAsia="Sylfaen"/>
          <w:sz w:val="22"/>
          <w:szCs w:val="22"/>
          <w:lang w:val="ka-GE"/>
        </w:rPr>
        <w:t xml:space="preserve"> </w:t>
      </w:r>
      <w:r w:rsidRPr="00CE00CD">
        <w:rPr>
          <w:rFonts w:ascii="Sylfaen" w:eastAsia="Sylfaen" w:hAnsi="Sylfaen" w:cs="Sylfaen"/>
          <w:sz w:val="22"/>
          <w:szCs w:val="22"/>
          <w:lang w:val="ka-GE"/>
        </w:rPr>
        <w:t>ჰიდრომეტეოროლოგიური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მოვლენების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შესახებ</w:t>
      </w:r>
      <w:r w:rsidRPr="00CE00CD">
        <w:rPr>
          <w:rFonts w:eastAsia="Sylfaen"/>
          <w:sz w:val="22"/>
          <w:szCs w:val="22"/>
          <w:lang w:val="ka-GE"/>
        </w:rPr>
        <w:t xml:space="preserve"> </w:t>
      </w:r>
      <w:r w:rsidRPr="00CE00CD">
        <w:rPr>
          <w:rFonts w:ascii="Sylfaen" w:eastAsia="Sylfaen" w:hAnsi="Sylfaen" w:cs="Sylfaen"/>
          <w:sz w:val="22"/>
          <w:szCs w:val="22"/>
          <w:lang w:val="ka-GE"/>
        </w:rPr>
        <w:t>დროული</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ეფექტიანი</w:t>
      </w:r>
      <w:r w:rsidRPr="00CE00CD">
        <w:rPr>
          <w:rFonts w:eastAsia="Sylfaen"/>
          <w:sz w:val="22"/>
          <w:szCs w:val="22"/>
          <w:lang w:val="ka-GE"/>
        </w:rPr>
        <w:t xml:space="preserve"> </w:t>
      </w:r>
      <w:r w:rsidRPr="00CE00CD">
        <w:rPr>
          <w:rFonts w:ascii="Sylfaen" w:eastAsia="Sylfaen" w:hAnsi="Sylfaen" w:cs="Sylfaen"/>
          <w:sz w:val="22"/>
          <w:szCs w:val="22"/>
          <w:lang w:val="ka-GE"/>
        </w:rPr>
        <w:t>გაფრთხილებების</w:t>
      </w:r>
      <w:r w:rsidRPr="00CE00CD">
        <w:rPr>
          <w:rFonts w:eastAsia="Sylfaen"/>
          <w:sz w:val="22"/>
          <w:szCs w:val="22"/>
          <w:lang w:val="ka-GE"/>
        </w:rPr>
        <w:t xml:space="preserve"> </w:t>
      </w:r>
      <w:r w:rsidRPr="00CE00CD">
        <w:rPr>
          <w:rFonts w:ascii="Sylfaen" w:eastAsia="Sylfaen" w:hAnsi="Sylfaen" w:cs="Sylfaen"/>
          <w:sz w:val="22"/>
          <w:szCs w:val="22"/>
          <w:lang w:val="ka-GE"/>
        </w:rPr>
        <w:t>მომზადება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გავრცელება</w:t>
      </w:r>
      <w:r w:rsidRPr="00CE00CD">
        <w:rPr>
          <w:rFonts w:eastAsia="Sylfaen"/>
          <w:sz w:val="22"/>
          <w:szCs w:val="22"/>
          <w:lang w:val="ka-GE"/>
        </w:rPr>
        <w:t>;</w:t>
      </w:r>
    </w:p>
    <w:p w14:paraId="6F908B85" w14:textId="77777777" w:rsidR="003667DB" w:rsidRPr="00CE00CD" w:rsidRDefault="003667DB" w:rsidP="00CE00CD">
      <w:pPr>
        <w:pStyle w:val="Normal0"/>
        <w:rPr>
          <w:rFonts w:eastAsia="Sylfaen"/>
          <w:sz w:val="22"/>
          <w:szCs w:val="22"/>
          <w:lang w:val="ka-GE"/>
        </w:rPr>
      </w:pPr>
    </w:p>
    <w:p w14:paraId="1745540C"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გეოლოგიური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სტიქიური</w:t>
      </w:r>
      <w:r w:rsidRPr="00CE00CD">
        <w:rPr>
          <w:rFonts w:eastAsia="Sylfaen"/>
          <w:sz w:val="22"/>
          <w:szCs w:val="22"/>
          <w:lang w:val="ka-GE"/>
        </w:rPr>
        <w:t xml:space="preserve"> </w:t>
      </w:r>
      <w:r w:rsidRPr="00CE00CD">
        <w:rPr>
          <w:rFonts w:ascii="Sylfaen" w:eastAsia="Sylfaen" w:hAnsi="Sylfaen" w:cs="Sylfaen"/>
          <w:sz w:val="22"/>
          <w:szCs w:val="22"/>
          <w:lang w:val="ka-GE"/>
        </w:rPr>
        <w:t>გეოლოგიური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პროცესების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შეფასება</w:t>
      </w:r>
      <w:r w:rsidRPr="00CE00CD">
        <w:rPr>
          <w:rFonts w:eastAsia="Sylfaen"/>
          <w:sz w:val="22"/>
          <w:szCs w:val="22"/>
          <w:lang w:val="ka-GE"/>
        </w:rPr>
        <w:t>;</w:t>
      </w:r>
    </w:p>
    <w:p w14:paraId="59B60508" w14:textId="77777777" w:rsidR="003667DB" w:rsidRPr="00CE00CD" w:rsidRDefault="003667DB" w:rsidP="00CE00CD">
      <w:pPr>
        <w:pStyle w:val="Normal0"/>
        <w:rPr>
          <w:rFonts w:eastAsia="Sylfaen"/>
          <w:sz w:val="22"/>
          <w:szCs w:val="22"/>
          <w:lang w:val="ka-GE"/>
        </w:rPr>
      </w:pPr>
    </w:p>
    <w:p w14:paraId="36EBF858"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ქალაქ</w:t>
      </w:r>
      <w:r w:rsidRPr="00CE00CD">
        <w:rPr>
          <w:rFonts w:eastAsia="Sylfaen"/>
          <w:sz w:val="22"/>
          <w:szCs w:val="22"/>
          <w:lang w:val="ka-GE"/>
        </w:rPr>
        <w:t xml:space="preserve"> </w:t>
      </w:r>
      <w:r w:rsidRPr="00CE00CD">
        <w:rPr>
          <w:rFonts w:ascii="Sylfaen" w:eastAsia="Sylfaen" w:hAnsi="Sylfaen" w:cs="Sylfaen"/>
          <w:sz w:val="22"/>
          <w:szCs w:val="22"/>
          <w:lang w:val="ka-GE"/>
        </w:rPr>
        <w:t>თბილისის</w:t>
      </w:r>
      <w:r w:rsidRPr="00CE00CD">
        <w:rPr>
          <w:rFonts w:eastAsia="Sylfaen"/>
          <w:sz w:val="22"/>
          <w:szCs w:val="22"/>
          <w:lang w:val="ka-GE"/>
        </w:rPr>
        <w:t xml:space="preserve"> </w:t>
      </w:r>
      <w:r w:rsidRPr="00CE00CD">
        <w:rPr>
          <w:rFonts w:ascii="Sylfaen" w:eastAsia="Sylfaen" w:hAnsi="Sylfaen" w:cs="Sylfaen"/>
          <w:sz w:val="22"/>
          <w:szCs w:val="22"/>
          <w:lang w:val="ka-GE"/>
        </w:rPr>
        <w:t>მუნიციპალიტეტის</w:t>
      </w:r>
      <w:r w:rsidRPr="00CE00CD">
        <w:rPr>
          <w:rFonts w:eastAsia="Sylfaen"/>
          <w:sz w:val="22"/>
          <w:szCs w:val="22"/>
          <w:lang w:val="ka-GE"/>
        </w:rPr>
        <w:t xml:space="preserve"> </w:t>
      </w:r>
      <w:r w:rsidRPr="00CE00CD">
        <w:rPr>
          <w:rFonts w:ascii="Sylfaen" w:eastAsia="Sylfaen" w:hAnsi="Sylfaen" w:cs="Sylfaen"/>
          <w:sz w:val="22"/>
          <w:szCs w:val="22"/>
          <w:lang w:val="ka-GE"/>
        </w:rPr>
        <w:t>ტერიტორიაზე</w:t>
      </w:r>
      <w:r w:rsidRPr="00CE00CD">
        <w:rPr>
          <w:rFonts w:eastAsia="Sylfaen"/>
          <w:sz w:val="22"/>
          <w:szCs w:val="22"/>
          <w:lang w:val="ka-GE"/>
        </w:rPr>
        <w:t xml:space="preserve"> </w:t>
      </w:r>
      <w:r w:rsidRPr="00CE00CD">
        <w:rPr>
          <w:rFonts w:ascii="Sylfaen" w:eastAsia="Sylfaen" w:hAnsi="Sylfaen" w:cs="Sylfaen"/>
          <w:sz w:val="22"/>
          <w:szCs w:val="22"/>
          <w:lang w:val="ka-GE"/>
        </w:rPr>
        <w:t>გეოლოგიური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საფრთხეების</w:t>
      </w:r>
      <w:r w:rsidRPr="00CE00CD">
        <w:rPr>
          <w:rFonts w:eastAsia="Sylfaen"/>
          <w:sz w:val="22"/>
          <w:szCs w:val="22"/>
          <w:lang w:val="ka-GE"/>
        </w:rPr>
        <w:t xml:space="preserve"> </w:t>
      </w:r>
      <w:r w:rsidRPr="00CE00CD">
        <w:rPr>
          <w:rFonts w:ascii="Sylfaen" w:eastAsia="Sylfaen" w:hAnsi="Sylfaen" w:cs="Sylfaen"/>
          <w:sz w:val="22"/>
          <w:szCs w:val="22"/>
          <w:lang w:val="ka-GE"/>
        </w:rPr>
        <w:t>ზონირების</w:t>
      </w:r>
      <w:r w:rsidRPr="00CE00CD">
        <w:rPr>
          <w:rFonts w:eastAsia="Sylfaen"/>
          <w:sz w:val="22"/>
          <w:szCs w:val="22"/>
          <w:lang w:val="ka-GE"/>
        </w:rPr>
        <w:t xml:space="preserve"> </w:t>
      </w:r>
      <w:r w:rsidRPr="00CE00CD">
        <w:rPr>
          <w:rFonts w:ascii="Sylfaen" w:eastAsia="Sylfaen" w:hAnsi="Sylfaen" w:cs="Sylfaen"/>
          <w:sz w:val="22"/>
          <w:szCs w:val="22"/>
          <w:lang w:val="ka-GE"/>
        </w:rPr>
        <w:t>რუკის</w:t>
      </w:r>
      <w:r w:rsidRPr="00CE00CD">
        <w:rPr>
          <w:rFonts w:eastAsia="Sylfaen"/>
          <w:sz w:val="22"/>
          <w:szCs w:val="22"/>
          <w:lang w:val="ka-GE"/>
        </w:rPr>
        <w:t xml:space="preserve"> </w:t>
      </w:r>
      <w:r w:rsidRPr="00CE00CD">
        <w:rPr>
          <w:rFonts w:ascii="Sylfaen" w:eastAsia="Sylfaen" w:hAnsi="Sylfaen" w:cs="Sylfaen"/>
          <w:sz w:val="22"/>
          <w:szCs w:val="22"/>
          <w:lang w:val="ka-GE"/>
        </w:rPr>
        <w:t>შედგენა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w:t>
      </w:r>
      <w:r w:rsidRPr="00CE00CD">
        <w:rPr>
          <w:rFonts w:eastAsia="Sylfaen"/>
          <w:sz w:val="22"/>
          <w:szCs w:val="22"/>
          <w:lang w:val="ka-GE"/>
        </w:rPr>
        <w:t xml:space="preserve">; </w:t>
      </w:r>
    </w:p>
    <w:p w14:paraId="15A32C27" w14:textId="77777777" w:rsidR="003667DB" w:rsidRPr="00CE00CD" w:rsidRDefault="003667DB" w:rsidP="00CE00CD">
      <w:pPr>
        <w:pStyle w:val="Normal0"/>
        <w:rPr>
          <w:rFonts w:eastAsia="Sylfaen"/>
          <w:sz w:val="22"/>
          <w:szCs w:val="22"/>
          <w:lang w:val="ka-GE"/>
        </w:rPr>
      </w:pPr>
    </w:p>
    <w:p w14:paraId="2FE18207"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მიწისქვეშა</w:t>
      </w:r>
      <w:r w:rsidRPr="00CE00CD">
        <w:rPr>
          <w:rFonts w:eastAsia="Sylfaen"/>
          <w:sz w:val="22"/>
          <w:szCs w:val="22"/>
          <w:lang w:val="ka-GE"/>
        </w:rPr>
        <w:t xml:space="preserve"> </w:t>
      </w:r>
      <w:r w:rsidRPr="00CE00CD">
        <w:rPr>
          <w:rFonts w:ascii="Sylfaen" w:eastAsia="Sylfaen" w:hAnsi="Sylfaen" w:cs="Sylfaen"/>
          <w:sz w:val="22"/>
          <w:szCs w:val="22"/>
          <w:lang w:val="ka-GE"/>
        </w:rPr>
        <w:t>მტკნარი</w:t>
      </w:r>
      <w:r w:rsidRPr="00CE00CD">
        <w:rPr>
          <w:rFonts w:eastAsia="Sylfaen"/>
          <w:sz w:val="22"/>
          <w:szCs w:val="22"/>
          <w:lang w:val="ka-GE"/>
        </w:rPr>
        <w:t xml:space="preserve"> </w:t>
      </w:r>
      <w:r w:rsidRPr="00CE00CD">
        <w:rPr>
          <w:rFonts w:ascii="Sylfaen" w:eastAsia="Sylfaen" w:hAnsi="Sylfaen" w:cs="Sylfaen"/>
          <w:sz w:val="22"/>
          <w:szCs w:val="22"/>
          <w:lang w:val="ka-GE"/>
        </w:rPr>
        <w:t>სასმელი</w:t>
      </w:r>
      <w:r w:rsidRPr="00CE00CD">
        <w:rPr>
          <w:rFonts w:eastAsia="Sylfaen"/>
          <w:sz w:val="22"/>
          <w:szCs w:val="22"/>
          <w:lang w:val="ka-GE"/>
        </w:rPr>
        <w:t xml:space="preserve"> </w:t>
      </w:r>
      <w:r w:rsidRPr="00CE00CD">
        <w:rPr>
          <w:rFonts w:ascii="Sylfaen" w:eastAsia="Sylfaen" w:hAnsi="Sylfaen" w:cs="Sylfaen"/>
          <w:sz w:val="22"/>
          <w:szCs w:val="22"/>
          <w:lang w:val="ka-GE"/>
        </w:rPr>
        <w:t>წყლების</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w:t>
      </w:r>
      <w:r w:rsidRPr="00CE00CD">
        <w:rPr>
          <w:rFonts w:eastAsia="Sylfaen"/>
          <w:sz w:val="22"/>
          <w:szCs w:val="22"/>
          <w:lang w:val="ka-GE"/>
        </w:rPr>
        <w:t>;</w:t>
      </w:r>
    </w:p>
    <w:p w14:paraId="7946004F" w14:textId="77777777" w:rsidR="003667DB" w:rsidRPr="00CE00CD" w:rsidRDefault="003667DB" w:rsidP="00CE00CD">
      <w:pPr>
        <w:pStyle w:val="Normal0"/>
        <w:rPr>
          <w:rFonts w:eastAsia="Sylfaen"/>
          <w:sz w:val="22"/>
          <w:szCs w:val="22"/>
          <w:lang w:val="ka-GE"/>
        </w:rPr>
      </w:pPr>
    </w:p>
    <w:p w14:paraId="0D86D8A1"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სახელმწიფო</w:t>
      </w:r>
      <w:r w:rsidRPr="00CE00CD">
        <w:rPr>
          <w:rFonts w:eastAsia="Sylfaen"/>
          <w:sz w:val="22"/>
          <w:szCs w:val="22"/>
          <w:lang w:val="ka-GE"/>
        </w:rPr>
        <w:t xml:space="preserve"> </w:t>
      </w:r>
      <w:r w:rsidRPr="00CE00CD">
        <w:rPr>
          <w:rFonts w:ascii="Sylfaen" w:eastAsia="Sylfaen" w:hAnsi="Sylfaen" w:cs="Sylfaen"/>
          <w:sz w:val="22"/>
          <w:szCs w:val="22"/>
          <w:lang w:val="ka-GE"/>
        </w:rPr>
        <w:t>გეოლოგიური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რუკების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შედგენა</w:t>
      </w:r>
      <w:r w:rsidRPr="00CE00CD">
        <w:rPr>
          <w:rFonts w:eastAsia="Sylfaen"/>
          <w:sz w:val="22"/>
          <w:szCs w:val="22"/>
          <w:lang w:val="ka-GE"/>
        </w:rPr>
        <w:t>;</w:t>
      </w:r>
    </w:p>
    <w:p w14:paraId="09314AC5" w14:textId="77777777" w:rsidR="003667DB" w:rsidRPr="00CE00CD" w:rsidRDefault="003667DB" w:rsidP="00CE00CD">
      <w:pPr>
        <w:pStyle w:val="Normal0"/>
        <w:rPr>
          <w:rFonts w:eastAsia="Sylfaen"/>
          <w:sz w:val="22"/>
          <w:szCs w:val="22"/>
          <w:lang w:val="ka-GE"/>
        </w:rPr>
      </w:pPr>
    </w:p>
    <w:p w14:paraId="430E1679"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გარემოს</w:t>
      </w:r>
      <w:r w:rsidRPr="00CE00CD">
        <w:rPr>
          <w:rFonts w:eastAsia="Sylfaen"/>
          <w:sz w:val="22"/>
          <w:szCs w:val="22"/>
          <w:lang w:val="ka-GE"/>
        </w:rPr>
        <w:t xml:space="preserve"> </w:t>
      </w:r>
      <w:r w:rsidRPr="00CE00CD">
        <w:rPr>
          <w:rFonts w:ascii="Sylfaen" w:eastAsia="Sylfaen" w:hAnsi="Sylfaen" w:cs="Sylfaen"/>
          <w:sz w:val="22"/>
          <w:szCs w:val="22"/>
          <w:lang w:val="ka-GE"/>
        </w:rPr>
        <w:t>დაბინძურების</w:t>
      </w:r>
      <w:r w:rsidRPr="00CE00CD">
        <w:rPr>
          <w:rFonts w:eastAsia="Sylfaen"/>
          <w:sz w:val="22"/>
          <w:szCs w:val="22"/>
          <w:lang w:val="ka-GE"/>
        </w:rPr>
        <w:t xml:space="preserve"> </w:t>
      </w:r>
      <w:r w:rsidRPr="00CE00CD">
        <w:rPr>
          <w:rFonts w:ascii="Sylfaen" w:eastAsia="Sylfaen" w:hAnsi="Sylfaen" w:cs="Sylfaen"/>
          <w:sz w:val="22"/>
          <w:szCs w:val="22"/>
          <w:lang w:val="ka-GE"/>
        </w:rPr>
        <w:t>დონის</w:t>
      </w:r>
      <w:r w:rsidRPr="00CE00CD">
        <w:rPr>
          <w:rFonts w:eastAsia="Sylfaen"/>
          <w:sz w:val="22"/>
          <w:szCs w:val="22"/>
          <w:lang w:val="ka-GE"/>
        </w:rPr>
        <w:t xml:space="preserve"> </w:t>
      </w:r>
      <w:r w:rsidRPr="00CE00CD">
        <w:rPr>
          <w:rFonts w:ascii="Sylfaen" w:eastAsia="Sylfaen" w:hAnsi="Sylfaen" w:cs="Sylfaen"/>
          <w:sz w:val="22"/>
          <w:szCs w:val="22"/>
          <w:lang w:val="ka-GE"/>
        </w:rPr>
        <w:t>შეფასებისთვის</w:t>
      </w:r>
      <w:r w:rsidRPr="00CE00CD">
        <w:rPr>
          <w:rFonts w:eastAsia="Sylfaen"/>
          <w:sz w:val="22"/>
          <w:szCs w:val="22"/>
          <w:lang w:val="ka-GE"/>
        </w:rPr>
        <w:t xml:space="preserve"> </w:t>
      </w:r>
      <w:r w:rsidRPr="00CE00CD">
        <w:rPr>
          <w:rFonts w:ascii="Sylfaen" w:eastAsia="Sylfaen" w:hAnsi="Sylfaen" w:cs="Sylfaen"/>
          <w:sz w:val="22"/>
          <w:szCs w:val="22"/>
          <w:lang w:val="ka-GE"/>
        </w:rPr>
        <w:t>ატმოსფერული</w:t>
      </w:r>
      <w:r w:rsidRPr="00CE00CD">
        <w:rPr>
          <w:rFonts w:eastAsia="Sylfaen"/>
          <w:sz w:val="22"/>
          <w:szCs w:val="22"/>
          <w:lang w:val="ka-GE"/>
        </w:rPr>
        <w:t xml:space="preserve"> </w:t>
      </w:r>
      <w:r w:rsidRPr="00CE00CD">
        <w:rPr>
          <w:rFonts w:ascii="Sylfaen" w:eastAsia="Sylfaen" w:hAnsi="Sylfaen" w:cs="Sylfaen"/>
          <w:sz w:val="22"/>
          <w:szCs w:val="22"/>
          <w:lang w:val="ka-GE"/>
        </w:rPr>
        <w:t>ჰაერის</w:t>
      </w:r>
      <w:r w:rsidRPr="00CE00CD">
        <w:rPr>
          <w:rFonts w:eastAsia="Sylfaen"/>
          <w:sz w:val="22"/>
          <w:szCs w:val="22"/>
          <w:lang w:val="ka-GE"/>
        </w:rPr>
        <w:t xml:space="preserve">, </w:t>
      </w:r>
      <w:r w:rsidRPr="00CE00CD">
        <w:rPr>
          <w:rFonts w:ascii="Sylfaen" w:eastAsia="Sylfaen" w:hAnsi="Sylfaen" w:cs="Sylfaen"/>
          <w:sz w:val="22"/>
          <w:szCs w:val="22"/>
          <w:lang w:val="ka-GE"/>
        </w:rPr>
        <w:t>წყლისა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ნიადაგის</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მონიტორინგის</w:t>
      </w:r>
      <w:r w:rsidRPr="00CE00CD">
        <w:rPr>
          <w:rFonts w:eastAsia="Sylfaen"/>
          <w:sz w:val="22"/>
          <w:szCs w:val="22"/>
          <w:lang w:val="ka-GE"/>
        </w:rPr>
        <w:t xml:space="preserve"> </w:t>
      </w:r>
      <w:r w:rsidRPr="00CE00CD">
        <w:rPr>
          <w:rFonts w:ascii="Sylfaen" w:eastAsia="Sylfaen" w:hAnsi="Sylfaen" w:cs="Sylfaen"/>
          <w:sz w:val="22"/>
          <w:szCs w:val="22"/>
          <w:lang w:val="ka-GE"/>
        </w:rPr>
        <w:t>სისტემის</w:t>
      </w:r>
      <w:r w:rsidRPr="00CE00CD">
        <w:rPr>
          <w:rFonts w:eastAsia="Sylfaen"/>
          <w:sz w:val="22"/>
          <w:szCs w:val="22"/>
          <w:lang w:val="ka-GE"/>
        </w:rPr>
        <w:t xml:space="preserve"> </w:t>
      </w:r>
      <w:r w:rsidRPr="00CE00CD">
        <w:rPr>
          <w:rFonts w:ascii="Sylfaen" w:eastAsia="Sylfaen" w:hAnsi="Sylfaen" w:cs="Sylfaen"/>
          <w:sz w:val="22"/>
          <w:szCs w:val="22"/>
          <w:lang w:val="ka-GE"/>
        </w:rPr>
        <w:t>გაუმჯობესება</w:t>
      </w:r>
      <w:r w:rsidRPr="00CE00CD">
        <w:rPr>
          <w:rFonts w:eastAsia="Sylfaen"/>
          <w:sz w:val="22"/>
          <w:szCs w:val="22"/>
          <w:lang w:val="ka-GE"/>
        </w:rPr>
        <w:t xml:space="preserve">; </w:t>
      </w:r>
    </w:p>
    <w:p w14:paraId="0E80EE8F" w14:textId="77777777" w:rsidR="003667DB" w:rsidRPr="00CE00CD" w:rsidRDefault="003667DB" w:rsidP="00CE00CD">
      <w:pPr>
        <w:pStyle w:val="Normal0"/>
        <w:rPr>
          <w:rFonts w:eastAsia="Sylfaen"/>
          <w:sz w:val="22"/>
          <w:szCs w:val="22"/>
          <w:lang w:val="ka-GE"/>
        </w:rPr>
      </w:pPr>
    </w:p>
    <w:p w14:paraId="034CAC2F"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lastRenderedPageBreak/>
        <w:t>მდგრადი</w:t>
      </w:r>
      <w:r w:rsidRPr="00CE00CD">
        <w:rPr>
          <w:rFonts w:eastAsia="Sylfaen"/>
          <w:sz w:val="22"/>
          <w:szCs w:val="22"/>
          <w:lang w:val="ka-GE"/>
        </w:rPr>
        <w:t xml:space="preserve"> </w:t>
      </w:r>
      <w:r w:rsidRPr="00CE00CD">
        <w:rPr>
          <w:rFonts w:ascii="Sylfaen" w:eastAsia="Sylfaen" w:hAnsi="Sylfaen" w:cs="Sylfaen"/>
          <w:sz w:val="22"/>
          <w:szCs w:val="22"/>
          <w:lang w:val="ka-GE"/>
        </w:rPr>
        <w:t>განვითარების</w:t>
      </w:r>
      <w:r w:rsidRPr="00CE00CD">
        <w:rPr>
          <w:rFonts w:eastAsia="Sylfaen"/>
          <w:sz w:val="22"/>
          <w:szCs w:val="22"/>
          <w:lang w:val="ka-GE"/>
        </w:rPr>
        <w:t xml:space="preserve"> </w:t>
      </w:r>
      <w:r w:rsidRPr="00CE00CD">
        <w:rPr>
          <w:rFonts w:ascii="Sylfaen" w:eastAsia="Sylfaen" w:hAnsi="Sylfaen" w:cs="Sylfaen"/>
          <w:sz w:val="22"/>
          <w:szCs w:val="22"/>
          <w:lang w:val="ka-GE"/>
        </w:rPr>
        <w:t>მიზნების</w:t>
      </w:r>
      <w:r w:rsidRPr="00CE00CD">
        <w:rPr>
          <w:rFonts w:eastAsia="Sylfaen"/>
          <w:sz w:val="22"/>
          <w:szCs w:val="22"/>
          <w:lang w:val="ka-GE"/>
        </w:rPr>
        <w:t xml:space="preserve"> (SDG) 11.6 </w:t>
      </w:r>
      <w:r w:rsidRPr="00CE00CD">
        <w:rPr>
          <w:rFonts w:ascii="Sylfaen" w:eastAsia="Sylfaen" w:hAnsi="Sylfaen" w:cs="Sylfaen"/>
          <w:sz w:val="22"/>
          <w:szCs w:val="22"/>
          <w:lang w:val="ka-GE"/>
        </w:rPr>
        <w:t>ამოცანის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შესაბამისად</w:t>
      </w:r>
      <w:r w:rsidRPr="00CE00CD">
        <w:rPr>
          <w:rFonts w:eastAsia="Sylfaen"/>
          <w:sz w:val="22"/>
          <w:szCs w:val="22"/>
          <w:lang w:val="ka-GE"/>
        </w:rPr>
        <w:t xml:space="preserve">, </w:t>
      </w:r>
      <w:r w:rsidRPr="00CE00CD">
        <w:rPr>
          <w:rFonts w:ascii="Sylfaen" w:eastAsia="Sylfaen" w:hAnsi="Sylfaen" w:cs="Sylfaen"/>
          <w:sz w:val="22"/>
          <w:szCs w:val="22"/>
          <w:lang w:val="ka-GE"/>
        </w:rPr>
        <w:t>ატმოსფერული</w:t>
      </w:r>
      <w:r w:rsidRPr="00CE00CD">
        <w:rPr>
          <w:rFonts w:eastAsia="Sylfaen"/>
          <w:sz w:val="22"/>
          <w:szCs w:val="22"/>
          <w:lang w:val="ka-GE"/>
        </w:rPr>
        <w:t xml:space="preserve"> </w:t>
      </w:r>
      <w:r w:rsidRPr="00CE00CD">
        <w:rPr>
          <w:rFonts w:ascii="Sylfaen" w:eastAsia="Sylfaen" w:hAnsi="Sylfaen" w:cs="Sylfaen"/>
          <w:sz w:val="22"/>
          <w:szCs w:val="22"/>
          <w:lang w:val="ka-GE"/>
        </w:rPr>
        <w:t>ჰაერის</w:t>
      </w:r>
      <w:r w:rsidRPr="00CE00CD">
        <w:rPr>
          <w:rFonts w:eastAsia="Sylfaen"/>
          <w:sz w:val="22"/>
          <w:szCs w:val="22"/>
          <w:lang w:val="ka-GE"/>
        </w:rPr>
        <w:t xml:space="preserve"> </w:t>
      </w:r>
      <w:r w:rsidRPr="00CE00CD">
        <w:rPr>
          <w:rFonts w:ascii="Sylfaen" w:eastAsia="Sylfaen" w:hAnsi="Sylfaen" w:cs="Sylfaen"/>
          <w:sz w:val="22"/>
          <w:szCs w:val="22"/>
          <w:lang w:val="ka-GE"/>
        </w:rPr>
        <w:t>დაბინძურების</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მონიტორინგის</w:t>
      </w:r>
      <w:r w:rsidRPr="00CE00CD">
        <w:rPr>
          <w:rFonts w:eastAsia="Sylfaen"/>
          <w:sz w:val="22"/>
          <w:szCs w:val="22"/>
          <w:lang w:val="ka-GE"/>
        </w:rPr>
        <w:t xml:space="preserve"> </w:t>
      </w:r>
      <w:r w:rsidRPr="00CE00CD">
        <w:rPr>
          <w:rFonts w:ascii="Sylfaen" w:eastAsia="Sylfaen" w:hAnsi="Sylfaen" w:cs="Sylfaen"/>
          <w:sz w:val="22"/>
          <w:szCs w:val="22"/>
          <w:lang w:val="ka-GE"/>
        </w:rPr>
        <w:t>თანამედროვე</w:t>
      </w:r>
      <w:r w:rsidRPr="00CE00CD">
        <w:rPr>
          <w:rFonts w:eastAsia="Sylfaen"/>
          <w:sz w:val="22"/>
          <w:szCs w:val="22"/>
          <w:lang w:val="ka-GE"/>
        </w:rPr>
        <w:t xml:space="preserve"> </w:t>
      </w:r>
      <w:r w:rsidRPr="00CE00CD">
        <w:rPr>
          <w:rFonts w:ascii="Sylfaen" w:eastAsia="Sylfaen" w:hAnsi="Sylfaen" w:cs="Sylfaen"/>
          <w:sz w:val="22"/>
          <w:szCs w:val="22"/>
          <w:lang w:val="ka-GE"/>
        </w:rPr>
        <w:t>სტანდარტების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შესაბამისი</w:t>
      </w:r>
      <w:r w:rsidRPr="00CE00CD">
        <w:rPr>
          <w:rFonts w:eastAsia="Sylfaen"/>
          <w:sz w:val="22"/>
          <w:szCs w:val="22"/>
          <w:lang w:val="ka-GE"/>
        </w:rPr>
        <w:t xml:space="preserve">, </w:t>
      </w:r>
      <w:r w:rsidRPr="00CE00CD">
        <w:rPr>
          <w:rFonts w:ascii="Sylfaen" w:eastAsia="Sylfaen" w:hAnsi="Sylfaen" w:cs="Sylfaen"/>
          <w:sz w:val="22"/>
          <w:szCs w:val="22"/>
          <w:lang w:val="ka-GE"/>
        </w:rPr>
        <w:t>ახალი</w:t>
      </w:r>
      <w:r w:rsidRPr="00CE00CD">
        <w:rPr>
          <w:rFonts w:eastAsia="Sylfaen"/>
          <w:sz w:val="22"/>
          <w:szCs w:val="22"/>
          <w:lang w:val="ka-GE"/>
        </w:rPr>
        <w:t xml:space="preserve"> </w:t>
      </w:r>
      <w:r w:rsidRPr="00CE00CD">
        <w:rPr>
          <w:rFonts w:ascii="Sylfaen" w:eastAsia="Sylfaen" w:hAnsi="Sylfaen" w:cs="Sylfaen"/>
          <w:sz w:val="22"/>
          <w:szCs w:val="22"/>
          <w:lang w:val="ka-GE"/>
        </w:rPr>
        <w:t>ავტომატური</w:t>
      </w:r>
      <w:r w:rsidRPr="00CE00CD">
        <w:rPr>
          <w:rFonts w:eastAsia="Sylfaen"/>
          <w:sz w:val="22"/>
          <w:szCs w:val="22"/>
          <w:lang w:val="ka-GE"/>
        </w:rPr>
        <w:t xml:space="preserve"> </w:t>
      </w:r>
      <w:r w:rsidRPr="00CE00CD">
        <w:rPr>
          <w:rFonts w:ascii="Sylfaen" w:eastAsia="Sylfaen" w:hAnsi="Sylfaen" w:cs="Sylfaen"/>
          <w:sz w:val="22"/>
          <w:szCs w:val="22"/>
          <w:lang w:val="ka-GE"/>
        </w:rPr>
        <w:t>სადგურების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შეძენა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დამონტაჟება</w:t>
      </w:r>
      <w:r w:rsidRPr="00CE00CD">
        <w:rPr>
          <w:rFonts w:eastAsia="Sylfaen"/>
          <w:sz w:val="22"/>
          <w:szCs w:val="22"/>
          <w:lang w:val="ka-GE"/>
        </w:rPr>
        <w:t>;</w:t>
      </w:r>
    </w:p>
    <w:p w14:paraId="2F763E73" w14:textId="77777777" w:rsidR="003667DB" w:rsidRPr="00CE00CD" w:rsidRDefault="003667DB" w:rsidP="00CE00CD">
      <w:pPr>
        <w:pStyle w:val="Normal0"/>
        <w:rPr>
          <w:rFonts w:eastAsia="Sylfaen"/>
          <w:sz w:val="22"/>
          <w:szCs w:val="22"/>
          <w:lang w:val="ka-GE"/>
        </w:rPr>
      </w:pPr>
    </w:p>
    <w:p w14:paraId="66467E2B"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მდგრადი</w:t>
      </w:r>
      <w:r w:rsidRPr="00CE00CD">
        <w:rPr>
          <w:rFonts w:eastAsia="Sylfaen"/>
          <w:sz w:val="22"/>
          <w:szCs w:val="22"/>
          <w:lang w:val="ka-GE"/>
        </w:rPr>
        <w:t xml:space="preserve"> </w:t>
      </w:r>
      <w:r w:rsidRPr="00CE00CD">
        <w:rPr>
          <w:rFonts w:ascii="Sylfaen" w:eastAsia="Sylfaen" w:hAnsi="Sylfaen" w:cs="Sylfaen"/>
          <w:sz w:val="22"/>
          <w:szCs w:val="22"/>
          <w:lang w:val="ka-GE"/>
        </w:rPr>
        <w:t>განვითარების</w:t>
      </w:r>
      <w:r w:rsidRPr="00CE00CD">
        <w:rPr>
          <w:rFonts w:eastAsia="Sylfaen"/>
          <w:sz w:val="22"/>
          <w:szCs w:val="22"/>
          <w:lang w:val="ka-GE"/>
        </w:rPr>
        <w:t xml:space="preserve"> </w:t>
      </w:r>
      <w:r w:rsidRPr="00CE00CD">
        <w:rPr>
          <w:rFonts w:ascii="Sylfaen" w:eastAsia="Sylfaen" w:hAnsi="Sylfaen" w:cs="Sylfaen"/>
          <w:sz w:val="22"/>
          <w:szCs w:val="22"/>
          <w:lang w:val="ka-GE"/>
        </w:rPr>
        <w:t>მიზნების</w:t>
      </w:r>
      <w:r w:rsidRPr="00CE00CD">
        <w:rPr>
          <w:rFonts w:eastAsia="Sylfaen"/>
          <w:sz w:val="22"/>
          <w:szCs w:val="22"/>
          <w:lang w:val="ka-GE"/>
        </w:rPr>
        <w:t xml:space="preserve"> (SDG) 14.4 </w:t>
      </w:r>
      <w:r w:rsidRPr="00CE00CD">
        <w:rPr>
          <w:rFonts w:ascii="Sylfaen" w:eastAsia="Sylfaen" w:hAnsi="Sylfaen" w:cs="Sylfaen"/>
          <w:sz w:val="22"/>
          <w:szCs w:val="22"/>
          <w:lang w:val="ka-GE"/>
        </w:rPr>
        <w:t>ამოცანის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შესაბამისად</w:t>
      </w:r>
      <w:r w:rsidRPr="00CE00CD">
        <w:rPr>
          <w:rFonts w:eastAsia="Sylfaen"/>
          <w:sz w:val="22"/>
          <w:szCs w:val="22"/>
          <w:lang w:val="ka-GE"/>
        </w:rPr>
        <w:t xml:space="preserve">, </w:t>
      </w:r>
      <w:r w:rsidRPr="00CE00CD">
        <w:rPr>
          <w:rFonts w:ascii="Sylfaen" w:eastAsia="Sylfaen" w:hAnsi="Sylfaen" w:cs="Sylfaen"/>
          <w:sz w:val="22"/>
          <w:szCs w:val="22"/>
          <w:lang w:val="ka-GE"/>
        </w:rPr>
        <w:t>საქართველოს</w:t>
      </w:r>
      <w:r w:rsidRPr="00CE00CD">
        <w:rPr>
          <w:rFonts w:eastAsia="Sylfaen"/>
          <w:sz w:val="22"/>
          <w:szCs w:val="22"/>
          <w:lang w:val="ka-GE"/>
        </w:rPr>
        <w:t xml:space="preserve"> </w:t>
      </w:r>
      <w:r w:rsidRPr="00CE00CD">
        <w:rPr>
          <w:rFonts w:ascii="Sylfaen" w:eastAsia="Sylfaen" w:hAnsi="Sylfaen" w:cs="Sylfaen"/>
          <w:sz w:val="22"/>
          <w:szCs w:val="22"/>
          <w:lang w:val="ka-GE"/>
        </w:rPr>
        <w:t>შავი</w:t>
      </w:r>
      <w:r w:rsidRPr="00CE00CD">
        <w:rPr>
          <w:rFonts w:eastAsia="Sylfaen"/>
          <w:sz w:val="22"/>
          <w:szCs w:val="22"/>
          <w:lang w:val="ka-GE"/>
        </w:rPr>
        <w:t xml:space="preserve"> </w:t>
      </w:r>
      <w:r w:rsidRPr="00CE00CD">
        <w:rPr>
          <w:rFonts w:ascii="Sylfaen" w:eastAsia="Sylfaen" w:hAnsi="Sylfaen" w:cs="Sylfaen"/>
          <w:sz w:val="22"/>
          <w:szCs w:val="22"/>
          <w:lang w:val="ka-GE"/>
        </w:rPr>
        <w:t>ზღვის</w:t>
      </w:r>
      <w:r w:rsidRPr="00CE00CD">
        <w:rPr>
          <w:rFonts w:eastAsia="Sylfaen"/>
          <w:sz w:val="22"/>
          <w:szCs w:val="22"/>
          <w:lang w:val="ka-GE"/>
        </w:rPr>
        <w:t xml:space="preserve"> </w:t>
      </w:r>
      <w:r w:rsidRPr="00CE00CD">
        <w:rPr>
          <w:rFonts w:ascii="Sylfaen" w:eastAsia="Sylfaen" w:hAnsi="Sylfaen" w:cs="Sylfaen"/>
          <w:sz w:val="22"/>
          <w:szCs w:val="22"/>
          <w:lang w:val="ka-GE"/>
        </w:rPr>
        <w:t>ტერიტორიული</w:t>
      </w:r>
      <w:r w:rsidRPr="00CE00CD">
        <w:rPr>
          <w:rFonts w:eastAsia="Sylfaen"/>
          <w:sz w:val="22"/>
          <w:szCs w:val="22"/>
          <w:lang w:val="ka-GE"/>
        </w:rPr>
        <w:t xml:space="preserve"> </w:t>
      </w:r>
      <w:r w:rsidRPr="00CE00CD">
        <w:rPr>
          <w:rFonts w:ascii="Sylfaen" w:eastAsia="Sylfaen" w:hAnsi="Sylfaen" w:cs="Sylfaen"/>
          <w:sz w:val="22"/>
          <w:szCs w:val="22"/>
          <w:lang w:val="ka-GE"/>
        </w:rPr>
        <w:t>წყლების</w:t>
      </w:r>
      <w:r w:rsidRPr="00CE00CD">
        <w:rPr>
          <w:rFonts w:eastAsia="Sylfaen"/>
          <w:sz w:val="22"/>
          <w:szCs w:val="22"/>
          <w:lang w:val="ka-GE"/>
        </w:rPr>
        <w:t xml:space="preserve">, </w:t>
      </w:r>
      <w:r w:rsidRPr="00CE00CD">
        <w:rPr>
          <w:rFonts w:ascii="Sylfaen" w:eastAsia="Sylfaen" w:hAnsi="Sylfaen" w:cs="Sylfaen"/>
          <w:sz w:val="22"/>
          <w:szCs w:val="22"/>
          <w:lang w:val="ka-GE"/>
        </w:rPr>
        <w:t>განსაკუთრებული</w:t>
      </w:r>
      <w:r w:rsidRPr="00CE00CD">
        <w:rPr>
          <w:rFonts w:eastAsia="Sylfaen"/>
          <w:sz w:val="22"/>
          <w:szCs w:val="22"/>
          <w:lang w:val="ka-GE"/>
        </w:rPr>
        <w:t xml:space="preserve"> </w:t>
      </w:r>
      <w:r w:rsidRPr="00CE00CD">
        <w:rPr>
          <w:rFonts w:ascii="Sylfaen" w:eastAsia="Sylfaen" w:hAnsi="Sylfaen" w:cs="Sylfaen"/>
          <w:sz w:val="22"/>
          <w:szCs w:val="22"/>
          <w:lang w:val="ka-GE"/>
        </w:rPr>
        <w:t>ეკონომიკური</w:t>
      </w:r>
      <w:r w:rsidRPr="00CE00CD">
        <w:rPr>
          <w:rFonts w:eastAsia="Sylfaen"/>
          <w:sz w:val="22"/>
          <w:szCs w:val="22"/>
          <w:lang w:val="ka-GE"/>
        </w:rPr>
        <w:t xml:space="preserve"> </w:t>
      </w:r>
      <w:r w:rsidRPr="00CE00CD">
        <w:rPr>
          <w:rFonts w:ascii="Sylfaen" w:eastAsia="Sylfaen" w:hAnsi="Sylfaen" w:cs="Sylfaen"/>
          <w:sz w:val="22"/>
          <w:szCs w:val="22"/>
          <w:lang w:val="ka-GE"/>
        </w:rPr>
        <w:t>ზონისა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შიდა</w:t>
      </w:r>
      <w:r w:rsidRPr="00CE00CD">
        <w:rPr>
          <w:rFonts w:eastAsia="Sylfaen"/>
          <w:sz w:val="22"/>
          <w:szCs w:val="22"/>
          <w:lang w:val="ka-GE"/>
        </w:rPr>
        <w:t xml:space="preserve"> </w:t>
      </w:r>
      <w:r w:rsidRPr="00CE00CD">
        <w:rPr>
          <w:rFonts w:ascii="Sylfaen" w:eastAsia="Sylfaen" w:hAnsi="Sylfaen" w:cs="Sylfaen"/>
          <w:sz w:val="22"/>
          <w:szCs w:val="22"/>
          <w:lang w:val="ka-GE"/>
        </w:rPr>
        <w:t>წყალსატევების</w:t>
      </w:r>
      <w:r w:rsidRPr="00CE00CD">
        <w:rPr>
          <w:rFonts w:eastAsia="Sylfaen"/>
          <w:sz w:val="22"/>
          <w:szCs w:val="22"/>
          <w:lang w:val="ka-GE"/>
        </w:rPr>
        <w:t xml:space="preserve"> </w:t>
      </w:r>
      <w:r w:rsidRPr="00CE00CD">
        <w:rPr>
          <w:rFonts w:ascii="Sylfaen" w:eastAsia="Sylfaen" w:hAnsi="Sylfaen" w:cs="Sylfaen"/>
          <w:sz w:val="22"/>
          <w:szCs w:val="22"/>
          <w:lang w:val="ka-GE"/>
        </w:rPr>
        <w:t>სარეწაო</w:t>
      </w:r>
      <w:r w:rsidRPr="00CE00CD">
        <w:rPr>
          <w:rFonts w:eastAsia="Sylfaen"/>
          <w:sz w:val="22"/>
          <w:szCs w:val="22"/>
          <w:lang w:val="ka-GE"/>
        </w:rPr>
        <w:t xml:space="preserve"> </w:t>
      </w:r>
      <w:r w:rsidRPr="00CE00CD">
        <w:rPr>
          <w:rFonts w:ascii="Sylfaen" w:eastAsia="Sylfaen" w:hAnsi="Sylfaen" w:cs="Sylfaen"/>
          <w:sz w:val="22"/>
          <w:szCs w:val="22"/>
          <w:lang w:val="ka-GE"/>
        </w:rPr>
        <w:t>ობიექტების</w:t>
      </w:r>
      <w:r w:rsidRPr="00CE00CD">
        <w:rPr>
          <w:rFonts w:eastAsia="Sylfaen"/>
          <w:sz w:val="22"/>
          <w:szCs w:val="22"/>
          <w:lang w:val="ka-GE"/>
        </w:rPr>
        <w:t xml:space="preserve"> </w:t>
      </w:r>
      <w:r w:rsidRPr="00CE00CD">
        <w:rPr>
          <w:rFonts w:ascii="Sylfaen" w:eastAsia="Sylfaen" w:hAnsi="Sylfaen" w:cs="Sylfaen"/>
          <w:sz w:val="22"/>
          <w:szCs w:val="22"/>
          <w:lang w:val="ka-GE"/>
        </w:rPr>
        <w:t>პოპულაციათა</w:t>
      </w:r>
      <w:r w:rsidRPr="00CE00CD">
        <w:rPr>
          <w:rFonts w:eastAsia="Sylfaen"/>
          <w:sz w:val="22"/>
          <w:szCs w:val="22"/>
          <w:lang w:val="ka-GE"/>
        </w:rPr>
        <w:t xml:space="preserve"> </w:t>
      </w:r>
      <w:r w:rsidRPr="00CE00CD">
        <w:rPr>
          <w:rFonts w:ascii="Sylfaen" w:eastAsia="Sylfaen" w:hAnsi="Sylfaen" w:cs="Sylfaen"/>
          <w:sz w:val="22"/>
          <w:szCs w:val="22"/>
          <w:lang w:val="ka-GE"/>
        </w:rPr>
        <w:t>მარაგების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შეფასება</w:t>
      </w:r>
      <w:r w:rsidRPr="00CE00CD">
        <w:rPr>
          <w:rFonts w:eastAsia="Sylfaen"/>
          <w:sz w:val="22"/>
          <w:szCs w:val="22"/>
          <w:lang w:val="ka-GE"/>
        </w:rPr>
        <w:t xml:space="preserve">, </w:t>
      </w:r>
      <w:r w:rsidRPr="00CE00CD">
        <w:rPr>
          <w:rFonts w:ascii="Sylfaen" w:eastAsia="Sylfaen" w:hAnsi="Sylfaen" w:cs="Sylfaen"/>
          <w:sz w:val="22"/>
          <w:szCs w:val="22"/>
          <w:lang w:val="ka-GE"/>
        </w:rPr>
        <w:t>სარეწაო</w:t>
      </w:r>
      <w:r w:rsidRPr="00CE00CD">
        <w:rPr>
          <w:rFonts w:eastAsia="Sylfaen"/>
          <w:sz w:val="22"/>
          <w:szCs w:val="22"/>
          <w:lang w:val="ka-GE"/>
        </w:rPr>
        <w:t xml:space="preserve"> </w:t>
      </w:r>
      <w:r w:rsidRPr="00CE00CD">
        <w:rPr>
          <w:rFonts w:ascii="Sylfaen" w:eastAsia="Sylfaen" w:hAnsi="Sylfaen" w:cs="Sylfaen"/>
          <w:sz w:val="22"/>
          <w:szCs w:val="22"/>
          <w:lang w:val="ka-GE"/>
        </w:rPr>
        <w:t>პროგნოზირება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კვოტების</w:t>
      </w:r>
      <w:r w:rsidRPr="00CE00CD">
        <w:rPr>
          <w:rFonts w:eastAsia="Sylfaen"/>
          <w:sz w:val="22"/>
          <w:szCs w:val="22"/>
          <w:lang w:val="ka-GE"/>
        </w:rPr>
        <w:t xml:space="preserve"> </w:t>
      </w:r>
      <w:r w:rsidRPr="00CE00CD">
        <w:rPr>
          <w:rFonts w:ascii="Sylfaen" w:eastAsia="Sylfaen" w:hAnsi="Sylfaen" w:cs="Sylfaen"/>
          <w:sz w:val="22"/>
          <w:szCs w:val="22"/>
          <w:lang w:val="ka-GE"/>
        </w:rPr>
        <w:t>განსაზღვრა</w:t>
      </w:r>
      <w:r w:rsidRPr="00CE00CD">
        <w:rPr>
          <w:rFonts w:eastAsia="Sylfaen"/>
          <w:sz w:val="22"/>
          <w:szCs w:val="22"/>
          <w:lang w:val="ka-GE"/>
        </w:rPr>
        <w:t xml:space="preserve">; </w:t>
      </w:r>
    </w:p>
    <w:p w14:paraId="396337E6" w14:textId="77777777" w:rsidR="003667DB" w:rsidRPr="00CE00CD" w:rsidRDefault="003667DB" w:rsidP="00CE00CD">
      <w:pPr>
        <w:pStyle w:val="Normal0"/>
        <w:rPr>
          <w:rFonts w:eastAsia="Sylfaen"/>
          <w:sz w:val="22"/>
          <w:szCs w:val="22"/>
          <w:lang w:val="ka-GE"/>
        </w:rPr>
      </w:pPr>
    </w:p>
    <w:p w14:paraId="2E644B32" w14:textId="77777777"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საქართველოს</w:t>
      </w:r>
      <w:r w:rsidRPr="00CE00CD">
        <w:rPr>
          <w:rFonts w:eastAsia="Sylfaen"/>
          <w:sz w:val="22"/>
          <w:szCs w:val="22"/>
          <w:lang w:val="ka-GE"/>
        </w:rPr>
        <w:t xml:space="preserve"> </w:t>
      </w:r>
      <w:r w:rsidRPr="00CE00CD">
        <w:rPr>
          <w:rFonts w:ascii="Sylfaen" w:eastAsia="Sylfaen" w:hAnsi="Sylfaen" w:cs="Sylfaen"/>
          <w:sz w:val="22"/>
          <w:szCs w:val="22"/>
          <w:lang w:val="ka-GE"/>
        </w:rPr>
        <w:t>შავი</w:t>
      </w:r>
      <w:r w:rsidRPr="00CE00CD">
        <w:rPr>
          <w:rFonts w:eastAsia="Sylfaen"/>
          <w:sz w:val="22"/>
          <w:szCs w:val="22"/>
          <w:lang w:val="ka-GE"/>
        </w:rPr>
        <w:t xml:space="preserve"> </w:t>
      </w:r>
      <w:r w:rsidRPr="00CE00CD">
        <w:rPr>
          <w:rFonts w:ascii="Sylfaen" w:eastAsia="Sylfaen" w:hAnsi="Sylfaen" w:cs="Sylfaen"/>
          <w:sz w:val="22"/>
          <w:szCs w:val="22"/>
          <w:lang w:val="ka-GE"/>
        </w:rPr>
        <w:t>ზღვის</w:t>
      </w:r>
      <w:r w:rsidRPr="00CE00CD">
        <w:rPr>
          <w:rFonts w:eastAsia="Sylfaen"/>
          <w:sz w:val="22"/>
          <w:szCs w:val="22"/>
          <w:lang w:val="ka-GE"/>
        </w:rPr>
        <w:t xml:space="preserve"> </w:t>
      </w:r>
      <w:r w:rsidRPr="00CE00CD">
        <w:rPr>
          <w:rFonts w:ascii="Sylfaen" w:eastAsia="Sylfaen" w:hAnsi="Sylfaen" w:cs="Sylfaen"/>
          <w:sz w:val="22"/>
          <w:szCs w:val="22"/>
          <w:lang w:val="ka-GE"/>
        </w:rPr>
        <w:t>სანაპიროზე</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შიდა</w:t>
      </w:r>
      <w:r w:rsidRPr="00CE00CD">
        <w:rPr>
          <w:rFonts w:eastAsia="Sylfaen"/>
          <w:sz w:val="22"/>
          <w:szCs w:val="22"/>
          <w:lang w:val="ka-GE"/>
        </w:rPr>
        <w:t xml:space="preserve"> </w:t>
      </w:r>
      <w:r w:rsidRPr="00CE00CD">
        <w:rPr>
          <w:rFonts w:ascii="Sylfaen" w:eastAsia="Sylfaen" w:hAnsi="Sylfaen" w:cs="Sylfaen"/>
          <w:sz w:val="22"/>
          <w:szCs w:val="22"/>
          <w:lang w:val="ka-GE"/>
        </w:rPr>
        <w:t>წყალსატევებში</w:t>
      </w:r>
      <w:r w:rsidRPr="00CE00CD">
        <w:rPr>
          <w:rFonts w:eastAsia="Sylfaen"/>
          <w:sz w:val="22"/>
          <w:szCs w:val="22"/>
          <w:lang w:val="ka-GE"/>
        </w:rPr>
        <w:t xml:space="preserve"> </w:t>
      </w:r>
      <w:r w:rsidRPr="00CE00CD">
        <w:rPr>
          <w:rFonts w:ascii="Sylfaen" w:eastAsia="Sylfaen" w:hAnsi="Sylfaen" w:cs="Sylfaen"/>
          <w:sz w:val="22"/>
          <w:szCs w:val="22"/>
          <w:lang w:val="ka-GE"/>
        </w:rPr>
        <w:t>თევზჭერის</w:t>
      </w:r>
      <w:r w:rsidRPr="00CE00CD">
        <w:rPr>
          <w:rFonts w:eastAsia="Sylfaen"/>
          <w:sz w:val="22"/>
          <w:szCs w:val="22"/>
          <w:lang w:val="ka-GE"/>
        </w:rPr>
        <w:t xml:space="preserve"> </w:t>
      </w:r>
      <w:r w:rsidRPr="00CE00CD">
        <w:rPr>
          <w:rFonts w:ascii="Sylfaen" w:eastAsia="Sylfaen" w:hAnsi="Sylfaen" w:cs="Sylfaen"/>
          <w:sz w:val="22"/>
          <w:szCs w:val="22"/>
          <w:lang w:val="ka-GE"/>
        </w:rPr>
        <w:t>სტატისტიკური</w:t>
      </w:r>
      <w:r w:rsidRPr="00CE00CD">
        <w:rPr>
          <w:rFonts w:eastAsia="Sylfaen"/>
          <w:sz w:val="22"/>
          <w:szCs w:val="22"/>
          <w:lang w:val="ka-GE"/>
        </w:rPr>
        <w:t xml:space="preserve"> </w:t>
      </w:r>
      <w:r w:rsidRPr="00CE00CD">
        <w:rPr>
          <w:rFonts w:ascii="Sylfaen" w:eastAsia="Sylfaen" w:hAnsi="Sylfaen" w:cs="Sylfaen"/>
          <w:sz w:val="22"/>
          <w:szCs w:val="22"/>
          <w:lang w:val="ka-GE"/>
        </w:rPr>
        <w:t>ანალიზის</w:t>
      </w:r>
      <w:r w:rsidRPr="00CE00CD">
        <w:rPr>
          <w:rFonts w:eastAsia="Sylfaen"/>
          <w:sz w:val="22"/>
          <w:szCs w:val="22"/>
          <w:lang w:val="ka-GE"/>
        </w:rPr>
        <w:t xml:space="preserve">, </w:t>
      </w:r>
      <w:r w:rsidRPr="00CE00CD">
        <w:rPr>
          <w:rFonts w:ascii="Sylfaen" w:eastAsia="Sylfaen" w:hAnsi="Sylfaen" w:cs="Sylfaen"/>
          <w:sz w:val="22"/>
          <w:szCs w:val="22"/>
          <w:lang w:val="ka-GE"/>
        </w:rPr>
        <w:t>ბიოლოგიური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კვლევისა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მონიტორინგის</w:t>
      </w:r>
      <w:r w:rsidRPr="00CE00CD">
        <w:rPr>
          <w:rFonts w:eastAsia="Sylfaen"/>
          <w:sz w:val="22"/>
          <w:szCs w:val="22"/>
          <w:lang w:val="ka-GE"/>
        </w:rPr>
        <w:t xml:space="preserve"> </w:t>
      </w:r>
      <w:r w:rsidRPr="00CE00CD">
        <w:rPr>
          <w:rFonts w:ascii="Sylfaen" w:eastAsia="Sylfaen" w:hAnsi="Sylfaen" w:cs="Sylfaen"/>
          <w:sz w:val="22"/>
          <w:szCs w:val="22"/>
          <w:lang w:val="ka-GE"/>
        </w:rPr>
        <w:t>განხორციელება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მათი</w:t>
      </w:r>
      <w:r w:rsidRPr="00CE00CD">
        <w:rPr>
          <w:rFonts w:eastAsia="Sylfaen"/>
          <w:sz w:val="22"/>
          <w:szCs w:val="22"/>
          <w:lang w:val="ka-GE"/>
        </w:rPr>
        <w:t xml:space="preserve"> </w:t>
      </w:r>
      <w:r w:rsidRPr="00CE00CD">
        <w:rPr>
          <w:rFonts w:ascii="Sylfaen" w:eastAsia="Sylfaen" w:hAnsi="Sylfaen" w:cs="Sylfaen"/>
          <w:sz w:val="22"/>
          <w:szCs w:val="22"/>
          <w:lang w:val="ka-GE"/>
        </w:rPr>
        <w:t>გარემოსდაცვითი</w:t>
      </w:r>
      <w:r w:rsidRPr="00CE00CD">
        <w:rPr>
          <w:rFonts w:eastAsia="Sylfaen"/>
          <w:sz w:val="22"/>
          <w:szCs w:val="22"/>
          <w:lang w:val="ka-GE"/>
        </w:rPr>
        <w:t xml:space="preserve"> </w:t>
      </w:r>
      <w:r w:rsidRPr="00CE00CD">
        <w:rPr>
          <w:rFonts w:ascii="Sylfaen" w:eastAsia="Sylfaen" w:hAnsi="Sylfaen" w:cs="Sylfaen"/>
          <w:sz w:val="22"/>
          <w:szCs w:val="22"/>
          <w:lang w:val="ka-GE"/>
        </w:rPr>
        <w:t>სტატუსის</w:t>
      </w:r>
      <w:r w:rsidRPr="00CE00CD">
        <w:rPr>
          <w:rFonts w:eastAsia="Sylfaen"/>
          <w:sz w:val="22"/>
          <w:szCs w:val="22"/>
          <w:lang w:val="ka-GE"/>
        </w:rPr>
        <w:t xml:space="preserve"> </w:t>
      </w:r>
      <w:r w:rsidRPr="00CE00CD">
        <w:rPr>
          <w:rFonts w:ascii="Sylfaen" w:eastAsia="Sylfaen" w:hAnsi="Sylfaen" w:cs="Sylfaen"/>
          <w:sz w:val="22"/>
          <w:szCs w:val="22"/>
          <w:lang w:val="ka-GE"/>
        </w:rPr>
        <w:t>განსაზღვრა</w:t>
      </w:r>
      <w:r w:rsidRPr="00CE00CD">
        <w:rPr>
          <w:rFonts w:eastAsia="Sylfaen"/>
          <w:sz w:val="22"/>
          <w:szCs w:val="22"/>
          <w:lang w:val="ka-GE"/>
        </w:rPr>
        <w:t>;</w:t>
      </w:r>
    </w:p>
    <w:p w14:paraId="58A5926E" w14:textId="77777777" w:rsidR="003667DB" w:rsidRPr="00CE00CD" w:rsidRDefault="003667DB" w:rsidP="00CE00CD">
      <w:pPr>
        <w:pStyle w:val="Normal0"/>
        <w:rPr>
          <w:rFonts w:eastAsia="Sylfaen"/>
          <w:sz w:val="22"/>
          <w:szCs w:val="22"/>
          <w:lang w:val="ka-GE"/>
        </w:rPr>
      </w:pPr>
    </w:p>
    <w:p w14:paraId="62EF7AEC" w14:textId="77777777" w:rsidR="003667DB" w:rsidRPr="003667DB" w:rsidRDefault="003667DB" w:rsidP="00CE00CD">
      <w:pPr>
        <w:pStyle w:val="Normal0"/>
        <w:rPr>
          <w:rFonts w:eastAsia="Sylfaen"/>
          <w:lang w:val="ka-GE"/>
        </w:rPr>
      </w:pPr>
      <w:r w:rsidRPr="00CE00CD">
        <w:rPr>
          <w:rFonts w:ascii="Sylfaen" w:eastAsia="Sylfaen" w:hAnsi="Sylfaen" w:cs="Sylfaen"/>
          <w:sz w:val="22"/>
          <w:szCs w:val="22"/>
          <w:lang w:val="ka-GE"/>
        </w:rPr>
        <w:t>მდგრადი</w:t>
      </w:r>
      <w:r w:rsidRPr="00CE00CD">
        <w:rPr>
          <w:rFonts w:eastAsia="Sylfaen"/>
          <w:sz w:val="22"/>
          <w:szCs w:val="22"/>
          <w:lang w:val="ka-GE"/>
        </w:rPr>
        <w:t xml:space="preserve"> </w:t>
      </w:r>
      <w:r w:rsidRPr="00CE00CD">
        <w:rPr>
          <w:rFonts w:ascii="Sylfaen" w:eastAsia="Sylfaen" w:hAnsi="Sylfaen" w:cs="Sylfaen"/>
          <w:sz w:val="22"/>
          <w:szCs w:val="22"/>
          <w:lang w:val="ka-GE"/>
        </w:rPr>
        <w:t>განვითარების</w:t>
      </w:r>
      <w:r w:rsidRPr="00CE00CD">
        <w:rPr>
          <w:rFonts w:eastAsia="Sylfaen"/>
          <w:sz w:val="22"/>
          <w:szCs w:val="22"/>
          <w:lang w:val="ka-GE"/>
        </w:rPr>
        <w:t xml:space="preserve"> </w:t>
      </w:r>
      <w:r w:rsidRPr="00CE00CD">
        <w:rPr>
          <w:rFonts w:ascii="Sylfaen" w:eastAsia="Sylfaen" w:hAnsi="Sylfaen" w:cs="Sylfaen"/>
          <w:sz w:val="22"/>
          <w:szCs w:val="22"/>
          <w:lang w:val="ka-GE"/>
        </w:rPr>
        <w:t>მიზნების</w:t>
      </w:r>
      <w:r w:rsidRPr="00CE00CD">
        <w:rPr>
          <w:rFonts w:eastAsia="Sylfaen"/>
          <w:sz w:val="22"/>
          <w:szCs w:val="22"/>
          <w:lang w:val="ka-GE"/>
        </w:rPr>
        <w:t xml:space="preserve"> (SDG) 14.4 </w:t>
      </w:r>
      <w:r w:rsidRPr="00CE00CD">
        <w:rPr>
          <w:rFonts w:ascii="Sylfaen" w:eastAsia="Sylfaen" w:hAnsi="Sylfaen" w:cs="Sylfaen"/>
          <w:sz w:val="22"/>
          <w:szCs w:val="22"/>
          <w:lang w:val="ka-GE"/>
        </w:rPr>
        <w:t>ამოცანის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შესაბამისად</w:t>
      </w:r>
      <w:r w:rsidRPr="00CE00CD">
        <w:rPr>
          <w:rFonts w:eastAsia="Sylfaen"/>
          <w:sz w:val="22"/>
          <w:szCs w:val="22"/>
          <w:lang w:val="ka-GE"/>
        </w:rPr>
        <w:t xml:space="preserve">, </w:t>
      </w:r>
      <w:r w:rsidRPr="00CE00CD">
        <w:rPr>
          <w:rFonts w:ascii="Sylfaen" w:eastAsia="Sylfaen" w:hAnsi="Sylfaen" w:cs="Sylfaen"/>
          <w:sz w:val="22"/>
          <w:szCs w:val="22"/>
          <w:lang w:val="ka-GE"/>
        </w:rPr>
        <w:t>თევზებისა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სხვა</w:t>
      </w:r>
      <w:r w:rsidRPr="00CE00CD">
        <w:rPr>
          <w:rFonts w:eastAsia="Sylfaen"/>
          <w:sz w:val="22"/>
          <w:szCs w:val="22"/>
          <w:lang w:val="ka-GE"/>
        </w:rPr>
        <w:t xml:space="preserve"> </w:t>
      </w:r>
      <w:r w:rsidRPr="00CE00CD">
        <w:rPr>
          <w:rFonts w:ascii="Sylfaen" w:eastAsia="Sylfaen" w:hAnsi="Sylfaen" w:cs="Sylfaen"/>
          <w:sz w:val="22"/>
          <w:szCs w:val="22"/>
          <w:lang w:val="ka-GE"/>
        </w:rPr>
        <w:t>ჰიდრობიონტების</w:t>
      </w:r>
      <w:r w:rsidRPr="00CE00CD">
        <w:rPr>
          <w:rFonts w:eastAsia="Sylfaen"/>
          <w:sz w:val="22"/>
          <w:szCs w:val="22"/>
          <w:lang w:val="ka-GE"/>
        </w:rPr>
        <w:t xml:space="preserve"> </w:t>
      </w:r>
      <w:r w:rsidRPr="00CE00CD">
        <w:rPr>
          <w:rFonts w:ascii="Sylfaen" w:eastAsia="Sylfaen" w:hAnsi="Sylfaen" w:cs="Sylfaen"/>
          <w:sz w:val="22"/>
          <w:szCs w:val="22"/>
          <w:lang w:val="ka-GE"/>
        </w:rPr>
        <w:t>კონსერვაციული</w:t>
      </w:r>
      <w:r w:rsidRPr="00CE00CD">
        <w:rPr>
          <w:rFonts w:eastAsia="Sylfaen"/>
          <w:sz w:val="22"/>
          <w:szCs w:val="22"/>
          <w:lang w:val="ka-GE"/>
        </w:rPr>
        <w:t xml:space="preserve"> </w:t>
      </w:r>
      <w:r w:rsidRPr="00CE00CD">
        <w:rPr>
          <w:rFonts w:ascii="Sylfaen" w:eastAsia="Sylfaen" w:hAnsi="Sylfaen" w:cs="Sylfaen"/>
          <w:sz w:val="22"/>
          <w:szCs w:val="22"/>
          <w:lang w:val="ka-GE"/>
        </w:rPr>
        <w:t>სტატუსის</w:t>
      </w:r>
      <w:r w:rsidRPr="00CE00CD">
        <w:rPr>
          <w:rFonts w:eastAsia="Sylfaen"/>
          <w:sz w:val="22"/>
          <w:szCs w:val="22"/>
          <w:lang w:val="ka-GE"/>
        </w:rPr>
        <w:t xml:space="preserve"> </w:t>
      </w:r>
      <w:r w:rsidRPr="00CE00CD">
        <w:rPr>
          <w:rFonts w:ascii="Sylfaen" w:eastAsia="Sylfaen" w:hAnsi="Sylfaen" w:cs="Sylfaen"/>
          <w:sz w:val="22"/>
          <w:szCs w:val="22"/>
          <w:lang w:val="ka-GE"/>
        </w:rPr>
        <w:t>შეფასება</w:t>
      </w:r>
      <w:r w:rsidRPr="00CE00CD">
        <w:rPr>
          <w:rFonts w:eastAsia="Sylfaen"/>
          <w:sz w:val="22"/>
          <w:szCs w:val="22"/>
          <w:lang w:val="ka-GE"/>
        </w:rPr>
        <w:t xml:space="preserve">; </w:t>
      </w:r>
      <w:r w:rsidRPr="00CE00CD">
        <w:rPr>
          <w:rFonts w:ascii="Sylfaen" w:eastAsia="Sylfaen" w:hAnsi="Sylfaen" w:cs="Sylfaen"/>
          <w:sz w:val="22"/>
          <w:szCs w:val="22"/>
          <w:lang w:val="ka-GE"/>
        </w:rPr>
        <w:t>აკვაკულტურის</w:t>
      </w:r>
      <w:r w:rsidRPr="00CE00CD">
        <w:rPr>
          <w:rFonts w:eastAsia="Sylfaen"/>
          <w:sz w:val="22"/>
          <w:szCs w:val="22"/>
          <w:lang w:val="ka-GE"/>
        </w:rPr>
        <w:t xml:space="preserve">, </w:t>
      </w:r>
      <w:r w:rsidRPr="00CE00CD">
        <w:rPr>
          <w:rFonts w:ascii="Sylfaen" w:eastAsia="Sylfaen" w:hAnsi="Sylfaen" w:cs="Sylfaen"/>
          <w:sz w:val="22"/>
          <w:szCs w:val="22"/>
          <w:lang w:val="ka-GE"/>
        </w:rPr>
        <w:t>მარიკულტურისა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მდგრადი</w:t>
      </w:r>
      <w:r w:rsidRPr="00CE00CD">
        <w:rPr>
          <w:rFonts w:eastAsia="Sylfaen"/>
          <w:sz w:val="22"/>
          <w:szCs w:val="22"/>
          <w:lang w:val="ka-GE"/>
        </w:rPr>
        <w:t xml:space="preserve"> </w:t>
      </w:r>
      <w:r w:rsidRPr="00CE00CD">
        <w:rPr>
          <w:rFonts w:ascii="Sylfaen" w:eastAsia="Sylfaen" w:hAnsi="Sylfaen" w:cs="Sylfaen"/>
          <w:sz w:val="22"/>
          <w:szCs w:val="22"/>
          <w:lang w:val="ka-GE"/>
        </w:rPr>
        <w:t>მეთევზეობის</w:t>
      </w:r>
      <w:r w:rsidRPr="00CE00CD">
        <w:rPr>
          <w:rFonts w:eastAsia="Sylfaen"/>
          <w:sz w:val="22"/>
          <w:szCs w:val="22"/>
          <w:lang w:val="ka-GE"/>
        </w:rPr>
        <w:t xml:space="preserve"> </w:t>
      </w:r>
      <w:r w:rsidRPr="00CE00CD">
        <w:rPr>
          <w:rFonts w:ascii="Sylfaen" w:eastAsia="Sylfaen" w:hAnsi="Sylfaen" w:cs="Sylfaen"/>
          <w:sz w:val="22"/>
          <w:szCs w:val="22"/>
          <w:lang w:val="ka-GE"/>
        </w:rPr>
        <w:t>დანერგვის</w:t>
      </w:r>
      <w:r w:rsidRPr="00CE00CD">
        <w:rPr>
          <w:rFonts w:eastAsia="Sylfaen"/>
          <w:sz w:val="22"/>
          <w:szCs w:val="22"/>
          <w:lang w:val="ka-GE"/>
        </w:rPr>
        <w:t xml:space="preserve"> </w:t>
      </w:r>
      <w:r w:rsidRPr="00CE00CD">
        <w:rPr>
          <w:rFonts w:ascii="Sylfaen" w:eastAsia="Sylfaen" w:hAnsi="Sylfaen" w:cs="Sylfaen"/>
          <w:sz w:val="22"/>
          <w:szCs w:val="22"/>
          <w:lang w:val="ka-GE"/>
        </w:rPr>
        <w:t>ხელშეწყობა</w:t>
      </w:r>
      <w:r w:rsidRPr="00CE00CD">
        <w:rPr>
          <w:rFonts w:eastAsia="Sylfaen"/>
          <w:sz w:val="22"/>
          <w:szCs w:val="22"/>
          <w:lang w:val="ka-GE"/>
        </w:rPr>
        <w:t>.</w:t>
      </w:r>
    </w:p>
    <w:p w14:paraId="51FCF0A4" w14:textId="1170E64F" w:rsidR="001D5134" w:rsidRPr="003667DB" w:rsidRDefault="001D5134" w:rsidP="00615B8E">
      <w:pPr>
        <w:spacing w:after="0" w:line="240" w:lineRule="auto"/>
        <w:jc w:val="both"/>
        <w:rPr>
          <w:rFonts w:ascii="Sylfaen" w:hAnsi="Sylfaen"/>
          <w:lang w:val="ka-GE" w:eastAsia="it-IT"/>
        </w:rPr>
      </w:pPr>
    </w:p>
    <w:p w14:paraId="6FA8AF2C" w14:textId="77777777" w:rsidR="001D5134" w:rsidRPr="003667DB" w:rsidRDefault="001D5134" w:rsidP="00615B8E">
      <w:pPr>
        <w:spacing w:after="0" w:line="240" w:lineRule="auto"/>
        <w:jc w:val="both"/>
        <w:rPr>
          <w:rFonts w:ascii="Sylfaen" w:hAnsi="Sylfaen"/>
          <w:lang w:val="ka-GE" w:eastAsia="it-IT"/>
        </w:rPr>
      </w:pPr>
    </w:p>
    <w:p w14:paraId="355524E5" w14:textId="77777777" w:rsidR="001D5134" w:rsidRPr="003667DB" w:rsidRDefault="001D5134" w:rsidP="00615B8E">
      <w:pPr>
        <w:pStyle w:val="Heading6"/>
        <w:tabs>
          <w:tab w:val="num" w:pos="1800"/>
        </w:tabs>
        <w:spacing w:before="0" w:after="0"/>
        <w:ind w:left="360"/>
        <w:jc w:val="both"/>
        <w:rPr>
          <w:rFonts w:ascii="Sylfaen" w:hAnsi="Sylfaen"/>
          <w:szCs w:val="22"/>
          <w:lang w:val="ka-GE"/>
        </w:rPr>
      </w:pPr>
      <w:r w:rsidRPr="003667DB">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14:paraId="1E752D0D" w14:textId="77777777" w:rsidR="001D5134" w:rsidRPr="003667DB" w:rsidRDefault="001D5134" w:rsidP="00615B8E">
      <w:pPr>
        <w:spacing w:after="0" w:line="240" w:lineRule="auto"/>
        <w:rPr>
          <w:rFonts w:ascii="Sylfaen" w:hAnsi="Sylfaen"/>
          <w:lang w:val="ka-GE" w:eastAsia="it-IT"/>
        </w:rPr>
      </w:pPr>
    </w:p>
    <w:p w14:paraId="700807F0"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სტანდარტების</w:t>
      </w:r>
      <w:r w:rsidRPr="003667DB">
        <w:rPr>
          <w:rFonts w:ascii="Sylfaen" w:eastAsia="Calibri" w:hAnsi="Sylfaen"/>
          <w:lang w:val="ka-GE"/>
        </w:rPr>
        <w:t xml:space="preserve"> − ISO 17025-</w:t>
      </w:r>
      <w:r w:rsidRPr="003667DB">
        <w:rPr>
          <w:rFonts w:ascii="Sylfaen" w:eastAsia="Calibri" w:hAnsi="Sylfaen" w:cs="Sylfaen"/>
          <w:lang w:val="ka-GE"/>
        </w:rPr>
        <w:t>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ISO 9001-</w:t>
      </w:r>
      <w:r w:rsidRPr="003667DB">
        <w:rPr>
          <w:rFonts w:ascii="Sylfaen" w:eastAsia="Calibri" w:hAnsi="Sylfaen" w:cs="Sylfaen"/>
          <w:lang w:val="ka-GE"/>
        </w:rPr>
        <w:t>ის</w:t>
      </w:r>
      <w:r w:rsidRPr="003667DB">
        <w:rPr>
          <w:rFonts w:ascii="Sylfaen" w:eastAsia="Calibri" w:hAnsi="Sylfaen"/>
          <w:lang w:val="ka-GE"/>
        </w:rPr>
        <w:t xml:space="preserve"> </w:t>
      </w:r>
      <w:r w:rsidRPr="003667DB">
        <w:rPr>
          <w:rFonts w:ascii="Sylfaen" w:eastAsia="Calibri" w:hAnsi="Sylfaen" w:cs="Sylfaen"/>
          <w:lang w:val="ka-GE"/>
        </w:rPr>
        <w:t>მოთხოვნების</w:t>
      </w:r>
      <w:r w:rsidRPr="003667DB">
        <w:rPr>
          <w:rFonts w:ascii="Sylfaen" w:eastAsia="Calibri" w:hAnsi="Sylfaen"/>
          <w:lang w:val="ka-GE"/>
        </w:rPr>
        <w:t xml:space="preserve"> </w:t>
      </w:r>
      <w:r w:rsidRPr="003667DB">
        <w:rPr>
          <w:rFonts w:ascii="Sylfaen" w:eastAsia="Calibri" w:hAnsi="Sylfaen" w:cs="Sylfaen"/>
          <w:lang w:val="ka-GE"/>
        </w:rPr>
        <w:t>შესაბამისად</w:t>
      </w:r>
      <w:r w:rsidRPr="003667DB">
        <w:rPr>
          <w:rFonts w:ascii="Sylfaen" w:eastAsia="Calibri" w:hAnsi="Sylfaen"/>
          <w:lang w:val="ka-GE"/>
        </w:rPr>
        <w:t xml:space="preserve">: </w:t>
      </w:r>
    </w:p>
    <w:p w14:paraId="7F258370"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5D305D31"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ცხოველთა</w:t>
      </w:r>
      <w:r w:rsidRPr="003667DB">
        <w:rPr>
          <w:rFonts w:ascii="Sylfaen" w:eastAsia="Calibri" w:hAnsi="Sylfaen"/>
          <w:lang w:val="ka-GE"/>
        </w:rPr>
        <w:t xml:space="preserve"> </w:t>
      </w:r>
      <w:r w:rsidRPr="003667DB">
        <w:rPr>
          <w:rFonts w:ascii="Sylfaen" w:eastAsia="Calibri" w:hAnsi="Sylfaen" w:cs="Sylfaen"/>
          <w:lang w:val="ka-GE"/>
        </w:rPr>
        <w:t>განსაკუთრებით</w:t>
      </w:r>
      <w:r w:rsidRPr="003667DB">
        <w:rPr>
          <w:rFonts w:ascii="Sylfaen" w:eastAsia="Calibri" w:hAnsi="Sylfaen"/>
          <w:lang w:val="ka-GE"/>
        </w:rPr>
        <w:t xml:space="preserve"> </w:t>
      </w:r>
      <w:r w:rsidRPr="003667DB">
        <w:rPr>
          <w:rFonts w:ascii="Sylfaen" w:eastAsia="Calibri" w:hAnsi="Sylfaen" w:cs="Sylfaen"/>
          <w:lang w:val="ka-GE"/>
        </w:rPr>
        <w:t>საშიში</w:t>
      </w:r>
      <w:r w:rsidRPr="003667DB">
        <w:rPr>
          <w:rFonts w:ascii="Sylfaen" w:eastAsia="Calibri" w:hAnsi="Sylfaen"/>
          <w:lang w:val="ka-GE"/>
        </w:rPr>
        <w:t xml:space="preserve"> </w:t>
      </w:r>
      <w:r w:rsidRPr="003667DB">
        <w:rPr>
          <w:rFonts w:ascii="Sylfaen" w:eastAsia="Calibri" w:hAnsi="Sylfaen" w:cs="Sylfaen"/>
          <w:lang w:val="ka-GE"/>
        </w:rPr>
        <w:t>ინფექციური</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არაინფექციური</w:t>
      </w:r>
      <w:r w:rsidRPr="003667DB">
        <w:rPr>
          <w:rFonts w:ascii="Sylfaen" w:eastAsia="Calibri" w:hAnsi="Sylfaen"/>
          <w:lang w:val="ka-GE"/>
        </w:rPr>
        <w:t xml:space="preserve">  </w:t>
      </w:r>
      <w:r w:rsidRPr="003667DB">
        <w:rPr>
          <w:rFonts w:ascii="Sylfaen" w:eastAsia="Calibri" w:hAnsi="Sylfaen" w:cs="Sylfaen"/>
          <w:lang w:val="ka-GE"/>
        </w:rPr>
        <w:t>დაავადებების</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დიაგნოსტიკა</w:t>
      </w:r>
      <w:r w:rsidRPr="003667DB">
        <w:rPr>
          <w:rFonts w:ascii="Sylfaen" w:eastAsia="Calibri" w:hAnsi="Sylfaen"/>
          <w:lang w:val="ka-GE"/>
        </w:rPr>
        <w:t xml:space="preserve">; </w:t>
      </w:r>
    </w:p>
    <w:p w14:paraId="2374043C"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34D326B2"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მცენარეთა</w:t>
      </w:r>
      <w:r w:rsidRPr="003667DB">
        <w:rPr>
          <w:rFonts w:ascii="Sylfaen" w:eastAsia="Calibri" w:hAnsi="Sylfaen"/>
          <w:lang w:val="ka-GE"/>
        </w:rPr>
        <w:t xml:space="preserve"> </w:t>
      </w:r>
      <w:r w:rsidRPr="003667DB">
        <w:rPr>
          <w:rFonts w:ascii="Sylfaen" w:eastAsia="Calibri" w:hAnsi="Sylfaen" w:cs="Sylfaen"/>
          <w:lang w:val="ka-GE"/>
        </w:rPr>
        <w:t>საკარანტინო</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სხვა</w:t>
      </w:r>
      <w:r w:rsidRPr="003667DB">
        <w:rPr>
          <w:rFonts w:ascii="Sylfaen" w:eastAsia="Calibri" w:hAnsi="Sylfaen"/>
          <w:lang w:val="ka-GE"/>
        </w:rPr>
        <w:t xml:space="preserve"> </w:t>
      </w:r>
      <w:r w:rsidRPr="003667DB">
        <w:rPr>
          <w:rFonts w:ascii="Sylfaen" w:eastAsia="Calibri" w:hAnsi="Sylfaen" w:cs="Sylfaen"/>
          <w:lang w:val="ka-GE"/>
        </w:rPr>
        <w:t>საშიში</w:t>
      </w:r>
      <w:r w:rsidRPr="003667DB">
        <w:rPr>
          <w:rFonts w:ascii="Sylfaen" w:eastAsia="Calibri" w:hAnsi="Sylfaen"/>
          <w:lang w:val="ka-GE"/>
        </w:rPr>
        <w:t xml:space="preserve">, </w:t>
      </w:r>
      <w:r w:rsidRPr="003667DB">
        <w:rPr>
          <w:rFonts w:ascii="Sylfaen" w:eastAsia="Calibri" w:hAnsi="Sylfaen" w:cs="Sylfaen"/>
          <w:lang w:val="ka-GE"/>
        </w:rPr>
        <w:t>მავნე</w:t>
      </w:r>
      <w:r w:rsidRPr="003667DB">
        <w:rPr>
          <w:rFonts w:ascii="Sylfaen" w:eastAsia="Calibri" w:hAnsi="Sylfaen"/>
          <w:lang w:val="ka-GE"/>
        </w:rPr>
        <w:t xml:space="preserve"> </w:t>
      </w:r>
      <w:r w:rsidRPr="003667DB">
        <w:rPr>
          <w:rFonts w:ascii="Sylfaen" w:eastAsia="Calibri" w:hAnsi="Sylfaen" w:cs="Sylfaen"/>
          <w:lang w:val="ka-GE"/>
        </w:rPr>
        <w:t>ორგანიზმების</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დიაგნოსტიკა</w:t>
      </w:r>
      <w:r w:rsidRPr="003667DB">
        <w:rPr>
          <w:rFonts w:ascii="Sylfaen" w:eastAsia="Calibri" w:hAnsi="Sylfaen"/>
          <w:lang w:val="ka-GE"/>
        </w:rPr>
        <w:t xml:space="preserve">; </w:t>
      </w:r>
    </w:p>
    <w:p w14:paraId="23805DA5"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0E955AC3"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სასოფლო</w:t>
      </w:r>
      <w:r w:rsidRPr="003667DB">
        <w:rPr>
          <w:rFonts w:ascii="Sylfaen" w:eastAsia="Calibri" w:hAnsi="Sylfaen"/>
          <w:lang w:val="ka-GE"/>
        </w:rPr>
        <w:t>-</w:t>
      </w:r>
      <w:r w:rsidRPr="003667DB">
        <w:rPr>
          <w:rFonts w:ascii="Sylfaen" w:eastAsia="Calibri" w:hAnsi="Sylfaen" w:cs="Sylfaen"/>
          <w:lang w:val="ka-GE"/>
        </w:rPr>
        <w:t>სამეურნეო</w:t>
      </w:r>
      <w:r w:rsidRPr="003667DB">
        <w:rPr>
          <w:rFonts w:ascii="Sylfaen" w:eastAsia="Calibri" w:hAnsi="Sylfaen"/>
          <w:lang w:val="ka-GE"/>
        </w:rPr>
        <w:t xml:space="preserve"> </w:t>
      </w:r>
      <w:r w:rsidRPr="003667DB">
        <w:rPr>
          <w:rFonts w:ascii="Sylfaen" w:eastAsia="Calibri" w:hAnsi="Sylfaen" w:cs="Sylfaen"/>
          <w:lang w:val="ka-GE"/>
        </w:rPr>
        <w:t>კულტურების</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კვლევა</w:t>
      </w:r>
      <w:r w:rsidRPr="003667DB">
        <w:rPr>
          <w:rFonts w:ascii="Sylfaen" w:eastAsia="Calibri" w:hAnsi="Sylfaen"/>
          <w:lang w:val="ka-GE"/>
        </w:rPr>
        <w:t xml:space="preserve"> </w:t>
      </w:r>
      <w:r w:rsidRPr="003667DB">
        <w:rPr>
          <w:rFonts w:ascii="Sylfaen" w:eastAsia="Calibri" w:hAnsi="Sylfaen" w:cs="Sylfaen"/>
          <w:lang w:val="ka-GE"/>
        </w:rPr>
        <w:t>ქვეყნის</w:t>
      </w:r>
      <w:r w:rsidRPr="003667DB">
        <w:rPr>
          <w:rFonts w:ascii="Sylfaen" w:eastAsia="Calibri" w:hAnsi="Sylfaen"/>
          <w:lang w:val="ka-GE"/>
        </w:rPr>
        <w:t xml:space="preserve"> </w:t>
      </w:r>
      <w:r w:rsidRPr="003667DB">
        <w:rPr>
          <w:rFonts w:ascii="Sylfaen" w:eastAsia="Calibri" w:hAnsi="Sylfaen" w:cs="Sylfaen"/>
          <w:lang w:val="ka-GE"/>
        </w:rPr>
        <w:t>მასშტაბით</w:t>
      </w:r>
      <w:r w:rsidRPr="003667DB">
        <w:rPr>
          <w:rFonts w:ascii="Sylfaen" w:eastAsia="Calibri" w:hAnsi="Sylfaen"/>
          <w:lang w:val="ka-GE"/>
        </w:rPr>
        <w:t xml:space="preserve">; </w:t>
      </w:r>
    </w:p>
    <w:p w14:paraId="12C799D3"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0E64E2DC"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სურსათის</w:t>
      </w:r>
      <w:r w:rsidRPr="003667DB">
        <w:rPr>
          <w:rFonts w:ascii="Sylfaen" w:eastAsia="Calibri" w:hAnsi="Sylfaen"/>
          <w:lang w:val="ka-GE"/>
        </w:rPr>
        <w:t>/</w:t>
      </w:r>
      <w:r w:rsidRPr="003667DB">
        <w:rPr>
          <w:rFonts w:ascii="Sylfaen" w:eastAsia="Calibri" w:hAnsi="Sylfaen" w:cs="Sylfaen"/>
          <w:lang w:val="ka-GE"/>
        </w:rPr>
        <w:t>ცხოველის</w:t>
      </w:r>
      <w:r w:rsidRPr="003667DB">
        <w:rPr>
          <w:rFonts w:ascii="Sylfaen" w:eastAsia="Calibri" w:hAnsi="Sylfaen"/>
          <w:lang w:val="ka-GE"/>
        </w:rPr>
        <w:t xml:space="preserve"> </w:t>
      </w:r>
      <w:r w:rsidRPr="003667DB">
        <w:rPr>
          <w:rFonts w:ascii="Sylfaen" w:eastAsia="Calibri" w:hAnsi="Sylfaen" w:cs="Sylfaen"/>
          <w:lang w:val="ka-GE"/>
        </w:rPr>
        <w:t>საკვების</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სასმელი</w:t>
      </w:r>
      <w:r w:rsidRPr="003667DB">
        <w:rPr>
          <w:rFonts w:ascii="Sylfaen" w:eastAsia="Calibri" w:hAnsi="Sylfaen"/>
          <w:lang w:val="ka-GE"/>
        </w:rPr>
        <w:t xml:space="preserve"> </w:t>
      </w:r>
      <w:r w:rsidRPr="003667DB">
        <w:rPr>
          <w:rFonts w:ascii="Sylfaen" w:eastAsia="Calibri" w:hAnsi="Sylfaen" w:cs="Sylfaen"/>
          <w:lang w:val="ka-GE"/>
        </w:rPr>
        <w:t>წყლის</w:t>
      </w:r>
      <w:r w:rsidRPr="003667DB">
        <w:rPr>
          <w:rFonts w:ascii="Sylfaen" w:eastAsia="Calibri" w:hAnsi="Sylfaen"/>
          <w:lang w:val="ka-GE"/>
        </w:rPr>
        <w:t xml:space="preserve"> </w:t>
      </w:r>
      <w:r w:rsidRPr="003667DB">
        <w:rPr>
          <w:rFonts w:ascii="Sylfaen" w:eastAsia="Calibri" w:hAnsi="Sylfaen" w:cs="Sylfaen"/>
          <w:lang w:val="ka-GE"/>
        </w:rPr>
        <w:t>ხარისხისა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უსაფრთხოების</w:t>
      </w:r>
      <w:r w:rsidRPr="003667DB">
        <w:rPr>
          <w:rFonts w:ascii="Sylfaen" w:eastAsia="Calibri" w:hAnsi="Sylfaen"/>
          <w:lang w:val="ka-GE"/>
        </w:rPr>
        <w:t xml:space="preserve"> </w:t>
      </w:r>
      <w:r w:rsidRPr="003667DB">
        <w:rPr>
          <w:rFonts w:ascii="Sylfaen" w:eastAsia="Calibri" w:hAnsi="Sylfaen" w:cs="Sylfaen"/>
          <w:lang w:val="ka-GE"/>
        </w:rPr>
        <w:t>მაჩვენებლების</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კვლევა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ამ</w:t>
      </w:r>
      <w:r w:rsidRPr="003667DB">
        <w:rPr>
          <w:rFonts w:ascii="Sylfaen" w:eastAsia="Calibri" w:hAnsi="Sylfaen"/>
          <w:lang w:val="ka-GE"/>
        </w:rPr>
        <w:t xml:space="preserve"> </w:t>
      </w:r>
      <w:r w:rsidRPr="003667DB">
        <w:rPr>
          <w:rFonts w:ascii="Sylfaen" w:eastAsia="Calibri" w:hAnsi="Sylfaen" w:cs="Sylfaen"/>
          <w:lang w:val="ka-GE"/>
        </w:rPr>
        <w:t>პროდუქტებში</w:t>
      </w:r>
      <w:r w:rsidRPr="003667DB">
        <w:rPr>
          <w:rFonts w:ascii="Sylfaen" w:eastAsia="Calibri" w:hAnsi="Sylfaen"/>
          <w:lang w:val="ka-GE"/>
        </w:rPr>
        <w:t xml:space="preserve"> </w:t>
      </w:r>
      <w:r w:rsidRPr="003667DB">
        <w:rPr>
          <w:rFonts w:ascii="Sylfaen" w:eastAsia="Calibri" w:hAnsi="Sylfaen" w:cs="Sylfaen"/>
          <w:lang w:val="ka-GE"/>
        </w:rPr>
        <w:t>არსებული</w:t>
      </w:r>
      <w:r w:rsidRPr="003667DB">
        <w:rPr>
          <w:rFonts w:ascii="Sylfaen" w:eastAsia="Calibri" w:hAnsi="Sylfaen"/>
          <w:lang w:val="ka-GE"/>
        </w:rPr>
        <w:t xml:space="preserve"> </w:t>
      </w:r>
      <w:r w:rsidRPr="003667DB">
        <w:rPr>
          <w:rFonts w:ascii="Sylfaen" w:eastAsia="Calibri" w:hAnsi="Sylfaen" w:cs="Sylfaen"/>
          <w:lang w:val="ka-GE"/>
        </w:rPr>
        <w:t>მიკრობიოლოგიური</w:t>
      </w:r>
      <w:r w:rsidRPr="003667DB">
        <w:rPr>
          <w:rFonts w:ascii="Sylfaen" w:eastAsia="Calibri" w:hAnsi="Sylfaen"/>
          <w:lang w:val="ka-GE"/>
        </w:rPr>
        <w:t xml:space="preserve">, </w:t>
      </w:r>
      <w:r w:rsidRPr="003667DB">
        <w:rPr>
          <w:rFonts w:ascii="Sylfaen" w:eastAsia="Calibri" w:hAnsi="Sylfaen" w:cs="Sylfaen"/>
          <w:lang w:val="ka-GE"/>
        </w:rPr>
        <w:t>ქიმიური</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რადიაციული</w:t>
      </w:r>
      <w:r w:rsidRPr="003667DB">
        <w:rPr>
          <w:rFonts w:ascii="Sylfaen" w:eastAsia="Calibri" w:hAnsi="Sylfaen"/>
          <w:lang w:val="ka-GE"/>
        </w:rPr>
        <w:t xml:space="preserve"> </w:t>
      </w:r>
      <w:r w:rsidRPr="003667DB">
        <w:rPr>
          <w:rFonts w:ascii="Sylfaen" w:eastAsia="Calibri" w:hAnsi="Sylfaen" w:cs="Sylfaen"/>
          <w:lang w:val="ka-GE"/>
        </w:rPr>
        <w:t>დაბინძურების</w:t>
      </w:r>
      <w:r w:rsidRPr="003667DB">
        <w:rPr>
          <w:rFonts w:ascii="Sylfaen" w:eastAsia="Calibri" w:hAnsi="Sylfaen"/>
          <w:lang w:val="ka-GE"/>
        </w:rPr>
        <w:t xml:space="preserve"> </w:t>
      </w:r>
      <w:r w:rsidRPr="003667DB">
        <w:rPr>
          <w:rFonts w:ascii="Sylfaen" w:eastAsia="Calibri" w:hAnsi="Sylfaen" w:cs="Sylfaen"/>
          <w:lang w:val="ka-GE"/>
        </w:rPr>
        <w:t>გამოვლენა</w:t>
      </w:r>
      <w:r w:rsidRPr="003667DB">
        <w:rPr>
          <w:rFonts w:ascii="Sylfaen" w:eastAsia="Calibri" w:hAnsi="Sylfaen"/>
          <w:lang w:val="ka-GE"/>
        </w:rPr>
        <w:t>;</w:t>
      </w:r>
    </w:p>
    <w:p w14:paraId="4F5FD608"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2AA2CF05"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rPr>
      </w:pPr>
      <w:r w:rsidRPr="003667DB">
        <w:rPr>
          <w:rFonts w:ascii="Sylfaen" w:eastAsia="Calibri" w:hAnsi="Sylfaen" w:cs="Sylfaen"/>
          <w:lang w:val="ka-GE"/>
        </w:rPr>
        <w:t>რეგიონული</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ქსელის</w:t>
      </w:r>
      <w:r w:rsidRPr="003667DB">
        <w:rPr>
          <w:rFonts w:ascii="Sylfaen" w:eastAsia="Calibri" w:hAnsi="Sylfaen"/>
          <w:lang w:val="ka-GE"/>
        </w:rPr>
        <w:t xml:space="preserve"> </w:t>
      </w:r>
      <w:r w:rsidRPr="003667DB">
        <w:rPr>
          <w:rFonts w:ascii="Sylfaen" w:eastAsia="Calibri" w:hAnsi="Sylfaen" w:cs="Sylfaen"/>
          <w:lang w:val="ka-GE"/>
        </w:rPr>
        <w:t>გაფართოება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სურსათის</w:t>
      </w:r>
      <w:r w:rsidRPr="003667DB">
        <w:rPr>
          <w:rFonts w:ascii="Sylfaen" w:eastAsia="Calibri" w:hAnsi="Sylfaen"/>
          <w:lang w:val="ka-GE"/>
        </w:rPr>
        <w:t xml:space="preserve"> </w:t>
      </w:r>
      <w:r w:rsidRPr="003667DB">
        <w:rPr>
          <w:rFonts w:ascii="Sylfaen" w:eastAsia="Calibri" w:hAnsi="Sylfaen" w:cs="Sylfaen"/>
          <w:lang w:val="ka-GE"/>
        </w:rPr>
        <w:t>მიმართულებით</w:t>
      </w:r>
      <w:r w:rsidRPr="003667DB">
        <w:rPr>
          <w:rFonts w:ascii="Sylfaen" w:eastAsia="Calibri" w:hAnsi="Sylfaen"/>
          <w:lang w:val="ka-GE"/>
        </w:rPr>
        <w:t xml:space="preserve"> </w:t>
      </w:r>
      <w:r w:rsidRPr="003667DB">
        <w:rPr>
          <w:rFonts w:ascii="Sylfaen" w:eastAsia="Calibri" w:hAnsi="Sylfaen" w:cs="Sylfaen"/>
          <w:lang w:val="ka-GE"/>
        </w:rPr>
        <w:t>ინსტრუმენტული</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კვლევების</w:t>
      </w:r>
      <w:r w:rsidRPr="003667DB">
        <w:rPr>
          <w:rFonts w:ascii="Sylfaen" w:eastAsia="Calibri" w:hAnsi="Sylfaen"/>
          <w:lang w:val="ka-GE"/>
        </w:rPr>
        <w:t xml:space="preserve"> </w:t>
      </w:r>
      <w:r w:rsidRPr="003667DB">
        <w:rPr>
          <w:rFonts w:ascii="Sylfaen" w:eastAsia="Calibri" w:hAnsi="Sylfaen" w:cs="Sylfaen"/>
          <w:lang w:val="ka-GE"/>
        </w:rPr>
        <w:t>გაძლიერება</w:t>
      </w:r>
      <w:r w:rsidRPr="003667DB">
        <w:rPr>
          <w:rFonts w:ascii="Sylfaen" w:eastAsia="Calibri" w:hAnsi="Sylfaen"/>
          <w:lang w:val="ka-GE"/>
        </w:rPr>
        <w:t>.</w:t>
      </w:r>
    </w:p>
    <w:p w14:paraId="752FD155" w14:textId="77777777" w:rsidR="001D5134" w:rsidRPr="003667DB"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467E9819" w14:textId="77777777"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მიწის მდგრადი მართვისა და მიწათსარგებლობის მონიტორინგის სახელმწიფო პროგრამა</w:t>
      </w:r>
    </w:p>
    <w:p w14:paraId="019DD86B" w14:textId="77777777" w:rsidR="001D5134" w:rsidRPr="003667DB"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14:paraId="53F43D7E"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სასოფლო</w:t>
      </w:r>
      <w:r w:rsidRPr="003667DB">
        <w:rPr>
          <w:rFonts w:ascii="Sylfaen" w:eastAsia="Calibri" w:hAnsi="Sylfaen"/>
          <w:lang w:val="ka-GE"/>
        </w:rPr>
        <w:t>-</w:t>
      </w:r>
      <w:r w:rsidRPr="003667DB">
        <w:rPr>
          <w:rFonts w:ascii="Sylfaen" w:eastAsia="Calibri" w:hAnsi="Sylfaen" w:cs="Sylfaen"/>
          <w:lang w:val="ka-GE"/>
        </w:rPr>
        <w:t>სამეურნეო</w:t>
      </w:r>
      <w:r w:rsidRPr="003667DB">
        <w:rPr>
          <w:rFonts w:ascii="Sylfaen" w:eastAsia="Calibri" w:hAnsi="Sylfaen"/>
          <w:lang w:val="ka-GE"/>
        </w:rPr>
        <w:t xml:space="preserve"> </w:t>
      </w:r>
      <w:r w:rsidRPr="003667DB">
        <w:rPr>
          <w:rFonts w:ascii="Sylfaen" w:eastAsia="Calibri" w:hAnsi="Sylfaen" w:cs="Sylfaen"/>
          <w:lang w:val="ka-GE"/>
        </w:rPr>
        <w:t>დანიშნულების</w:t>
      </w:r>
      <w:r w:rsidRPr="003667DB">
        <w:rPr>
          <w:rFonts w:ascii="Sylfaen" w:eastAsia="Calibri" w:hAnsi="Sylfaen"/>
          <w:lang w:val="ka-GE"/>
        </w:rPr>
        <w:t xml:space="preserve"> </w:t>
      </w: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რაციონალური</w:t>
      </w:r>
      <w:r w:rsidRPr="003667DB">
        <w:rPr>
          <w:rFonts w:ascii="Sylfaen" w:eastAsia="Calibri" w:hAnsi="Sylfaen"/>
          <w:lang w:val="ka-GE"/>
        </w:rPr>
        <w:t xml:space="preserve"> </w:t>
      </w:r>
      <w:r w:rsidRPr="003667DB">
        <w:rPr>
          <w:rFonts w:ascii="Sylfaen" w:eastAsia="Calibri" w:hAnsi="Sylfaen" w:cs="Sylfaen"/>
          <w:lang w:val="ka-GE"/>
        </w:rPr>
        <w:t>გამოყენებისა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დაცვის</w:t>
      </w:r>
      <w:r w:rsidRPr="003667DB">
        <w:rPr>
          <w:rFonts w:ascii="Sylfaen" w:eastAsia="Calibri" w:hAnsi="Sylfaen"/>
          <w:lang w:val="ka-GE"/>
        </w:rPr>
        <w:t xml:space="preserve"> </w:t>
      </w:r>
      <w:r w:rsidRPr="003667DB">
        <w:rPr>
          <w:rFonts w:ascii="Sylfaen" w:eastAsia="Calibri" w:hAnsi="Sylfaen" w:cs="Sylfaen"/>
          <w:lang w:val="ka-GE"/>
        </w:rPr>
        <w:t>ღონისძიებების</w:t>
      </w:r>
      <w:r w:rsidRPr="003667DB">
        <w:rPr>
          <w:rFonts w:ascii="Sylfaen" w:eastAsia="Calibri" w:hAnsi="Sylfaen"/>
          <w:lang w:val="ka-GE"/>
        </w:rPr>
        <w:t xml:space="preserve"> </w:t>
      </w:r>
      <w:r w:rsidRPr="003667DB">
        <w:rPr>
          <w:rFonts w:ascii="Sylfaen" w:eastAsia="Calibri" w:hAnsi="Sylfaen" w:cs="Sylfaen"/>
          <w:lang w:val="ka-GE"/>
        </w:rPr>
        <w:t>განხორციელება</w:t>
      </w:r>
      <w:r w:rsidRPr="003667DB">
        <w:rPr>
          <w:rFonts w:ascii="Sylfaen" w:eastAsia="Calibri" w:hAnsi="Sylfaen"/>
          <w:lang w:val="ka-GE"/>
        </w:rPr>
        <w:t xml:space="preserve">, </w:t>
      </w: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ბაზრის</w:t>
      </w:r>
      <w:r w:rsidRPr="003667DB">
        <w:rPr>
          <w:rFonts w:ascii="Sylfaen" w:eastAsia="Calibri" w:hAnsi="Sylfaen"/>
          <w:lang w:val="ka-GE"/>
        </w:rPr>
        <w:t xml:space="preserve"> </w:t>
      </w:r>
      <w:r w:rsidRPr="003667DB">
        <w:rPr>
          <w:rFonts w:ascii="Sylfaen" w:eastAsia="Calibri" w:hAnsi="Sylfaen" w:cs="Sylfaen"/>
          <w:lang w:val="ka-GE"/>
        </w:rPr>
        <w:t>განვითარების</w:t>
      </w:r>
      <w:r w:rsidRPr="003667DB">
        <w:rPr>
          <w:rFonts w:ascii="Sylfaen" w:eastAsia="Calibri" w:hAnsi="Sylfaen"/>
          <w:lang w:val="ka-GE"/>
        </w:rPr>
        <w:t xml:space="preserve"> </w:t>
      </w:r>
      <w:r w:rsidRPr="003667DB">
        <w:rPr>
          <w:rFonts w:ascii="Sylfaen" w:eastAsia="Calibri" w:hAnsi="Sylfaen" w:cs="Sylfaen"/>
          <w:lang w:val="ka-GE"/>
        </w:rPr>
        <w:t>ხელშეწყობა</w:t>
      </w:r>
      <w:r w:rsidRPr="003667DB">
        <w:rPr>
          <w:rFonts w:ascii="Sylfaen" w:eastAsia="Calibri" w:hAnsi="Sylfaen"/>
          <w:lang w:val="ka-GE"/>
        </w:rPr>
        <w:t>;</w:t>
      </w:r>
    </w:p>
    <w:p w14:paraId="5BE7EF67"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6BD81A15"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მონაცემთა</w:t>
      </w:r>
      <w:r w:rsidRPr="003667DB">
        <w:rPr>
          <w:rFonts w:ascii="Sylfaen" w:eastAsia="Calibri" w:hAnsi="Sylfaen"/>
          <w:lang w:val="ka-GE"/>
        </w:rPr>
        <w:t xml:space="preserve"> </w:t>
      </w:r>
      <w:r w:rsidRPr="003667DB">
        <w:rPr>
          <w:rFonts w:ascii="Sylfaen" w:eastAsia="Calibri" w:hAnsi="Sylfaen" w:cs="Sylfaen"/>
          <w:lang w:val="ka-GE"/>
        </w:rPr>
        <w:t>ერთიანი</w:t>
      </w:r>
      <w:r w:rsidRPr="003667DB">
        <w:rPr>
          <w:rFonts w:ascii="Sylfaen" w:eastAsia="Calibri" w:hAnsi="Sylfaen"/>
          <w:lang w:val="ka-GE"/>
        </w:rPr>
        <w:t xml:space="preserve"> </w:t>
      </w:r>
      <w:r w:rsidRPr="003667DB">
        <w:rPr>
          <w:rFonts w:ascii="Sylfaen" w:eastAsia="Calibri" w:hAnsi="Sylfaen" w:cs="Sylfaen"/>
          <w:lang w:val="ka-GE"/>
        </w:rPr>
        <w:t>ბაზის</w:t>
      </w:r>
      <w:r w:rsidRPr="003667DB">
        <w:rPr>
          <w:rFonts w:ascii="Sylfaen" w:eastAsia="Calibri" w:hAnsi="Sylfaen"/>
          <w:lang w:val="ka-GE"/>
        </w:rPr>
        <w:t xml:space="preserve"> </w:t>
      </w:r>
      <w:r w:rsidRPr="003667DB">
        <w:rPr>
          <w:rFonts w:ascii="Sylfaen" w:eastAsia="Calibri" w:hAnsi="Sylfaen" w:cs="Sylfaen"/>
          <w:lang w:val="ka-GE"/>
        </w:rPr>
        <w:t>ფორმის</w:t>
      </w:r>
      <w:r w:rsidRPr="003667DB">
        <w:rPr>
          <w:rFonts w:ascii="Sylfaen" w:eastAsia="Calibri" w:hAnsi="Sylfaen"/>
          <w:lang w:val="ka-GE"/>
        </w:rPr>
        <w:t xml:space="preserve"> </w:t>
      </w:r>
      <w:r w:rsidRPr="003667DB">
        <w:rPr>
          <w:rFonts w:ascii="Sylfaen" w:eastAsia="Calibri" w:hAnsi="Sylfaen" w:cs="Sylfaen"/>
          <w:lang w:val="ka-GE"/>
        </w:rPr>
        <w:t>შემუშავება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მისი</w:t>
      </w:r>
      <w:r w:rsidRPr="003667DB">
        <w:rPr>
          <w:rFonts w:ascii="Sylfaen" w:eastAsia="Calibri" w:hAnsi="Sylfaen"/>
          <w:lang w:val="ka-GE"/>
        </w:rPr>
        <w:t xml:space="preserve"> </w:t>
      </w:r>
      <w:r w:rsidRPr="003667DB">
        <w:rPr>
          <w:rFonts w:ascii="Sylfaen" w:eastAsia="Calibri" w:hAnsi="Sylfaen" w:cs="Sylfaen"/>
          <w:lang w:val="ka-GE"/>
        </w:rPr>
        <w:t>ელექტრონული</w:t>
      </w:r>
      <w:r w:rsidRPr="003667DB">
        <w:rPr>
          <w:rFonts w:ascii="Sylfaen" w:eastAsia="Calibri" w:hAnsi="Sylfaen"/>
          <w:lang w:val="ka-GE"/>
        </w:rPr>
        <w:t xml:space="preserve"> </w:t>
      </w:r>
      <w:r w:rsidRPr="003667DB">
        <w:rPr>
          <w:rFonts w:ascii="Sylfaen" w:eastAsia="Calibri" w:hAnsi="Sylfaen" w:cs="Sylfaen"/>
          <w:lang w:val="ka-GE"/>
        </w:rPr>
        <w:t>მართვის</w:t>
      </w:r>
      <w:r w:rsidRPr="003667DB">
        <w:rPr>
          <w:rFonts w:ascii="Sylfaen" w:eastAsia="Calibri" w:hAnsi="Sylfaen"/>
          <w:lang w:val="ka-GE"/>
        </w:rPr>
        <w:t xml:space="preserve"> </w:t>
      </w:r>
      <w:r w:rsidRPr="003667DB">
        <w:rPr>
          <w:rFonts w:ascii="Sylfaen" w:eastAsia="Calibri" w:hAnsi="Sylfaen" w:cs="Sylfaen"/>
          <w:lang w:val="ka-GE"/>
        </w:rPr>
        <w:t>პროგრამული</w:t>
      </w:r>
      <w:r w:rsidRPr="003667DB">
        <w:rPr>
          <w:rFonts w:ascii="Sylfaen" w:eastAsia="Calibri" w:hAnsi="Sylfaen"/>
          <w:lang w:val="ka-GE"/>
        </w:rPr>
        <w:t xml:space="preserve"> </w:t>
      </w:r>
      <w:r w:rsidRPr="003667DB">
        <w:rPr>
          <w:rFonts w:ascii="Sylfaen" w:eastAsia="Calibri" w:hAnsi="Sylfaen" w:cs="Sylfaen"/>
          <w:lang w:val="ka-GE"/>
        </w:rPr>
        <w:t>უზრუნველყოფა</w:t>
      </w:r>
      <w:r w:rsidRPr="003667DB">
        <w:rPr>
          <w:rFonts w:ascii="Sylfaen" w:eastAsia="Calibri" w:hAnsi="Sylfaen"/>
          <w:lang w:val="ka-GE"/>
        </w:rPr>
        <w:t>;</w:t>
      </w:r>
    </w:p>
    <w:p w14:paraId="5C6D8566"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70A377F0"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ბალანსის</w:t>
      </w:r>
      <w:r w:rsidRPr="003667DB">
        <w:rPr>
          <w:rFonts w:ascii="Sylfaen" w:eastAsia="Calibri" w:hAnsi="Sylfaen"/>
          <w:lang w:val="ka-GE"/>
        </w:rPr>
        <w:t xml:space="preserve"> </w:t>
      </w:r>
      <w:r w:rsidRPr="003667DB">
        <w:rPr>
          <w:rFonts w:ascii="Sylfaen" w:eastAsia="Calibri" w:hAnsi="Sylfaen" w:cs="Sylfaen"/>
          <w:lang w:val="ka-GE"/>
        </w:rPr>
        <w:t>შედგენისა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სასოფლო</w:t>
      </w:r>
      <w:r w:rsidRPr="003667DB">
        <w:rPr>
          <w:rFonts w:ascii="Sylfaen" w:eastAsia="Calibri" w:hAnsi="Sylfaen"/>
          <w:lang w:val="ka-GE"/>
        </w:rPr>
        <w:t>-</w:t>
      </w:r>
      <w:r w:rsidRPr="003667DB">
        <w:rPr>
          <w:rFonts w:ascii="Sylfaen" w:eastAsia="Calibri" w:hAnsi="Sylfaen" w:cs="Sylfaen"/>
          <w:lang w:val="ka-GE"/>
        </w:rPr>
        <w:t>სამეურნეო</w:t>
      </w:r>
      <w:r w:rsidRPr="003667DB">
        <w:rPr>
          <w:rFonts w:ascii="Sylfaen" w:eastAsia="Calibri" w:hAnsi="Sylfaen"/>
          <w:lang w:val="ka-GE"/>
        </w:rPr>
        <w:t xml:space="preserve"> </w:t>
      </w:r>
      <w:r w:rsidRPr="003667DB">
        <w:rPr>
          <w:rFonts w:ascii="Sylfaen" w:eastAsia="Calibri" w:hAnsi="Sylfaen" w:cs="Sylfaen"/>
          <w:lang w:val="ka-GE"/>
        </w:rPr>
        <w:t>დანიშნულების</w:t>
      </w:r>
      <w:r w:rsidRPr="003667DB">
        <w:rPr>
          <w:rFonts w:ascii="Sylfaen" w:eastAsia="Calibri" w:hAnsi="Sylfaen"/>
          <w:lang w:val="ka-GE"/>
        </w:rPr>
        <w:t xml:space="preserve"> </w:t>
      </w: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რესურსების</w:t>
      </w:r>
      <w:r w:rsidRPr="003667DB">
        <w:rPr>
          <w:rFonts w:ascii="Sylfaen" w:eastAsia="Calibri" w:hAnsi="Sylfaen"/>
          <w:lang w:val="ka-GE"/>
        </w:rPr>
        <w:t xml:space="preserve"> </w:t>
      </w:r>
      <w:r w:rsidRPr="003667DB">
        <w:rPr>
          <w:rFonts w:ascii="Sylfaen" w:eastAsia="Calibri" w:hAnsi="Sylfaen" w:cs="Sylfaen"/>
          <w:lang w:val="ka-GE"/>
        </w:rPr>
        <w:t>აღრიცხვისთვის</w:t>
      </w:r>
      <w:r w:rsidRPr="003667DB">
        <w:rPr>
          <w:rFonts w:ascii="Sylfaen" w:eastAsia="Calibri" w:hAnsi="Sylfaen"/>
          <w:lang w:val="ka-GE"/>
        </w:rPr>
        <w:t xml:space="preserve"> </w:t>
      </w:r>
      <w:r w:rsidRPr="003667DB">
        <w:rPr>
          <w:rFonts w:ascii="Sylfaen" w:eastAsia="Calibri" w:hAnsi="Sylfaen" w:cs="Sylfaen"/>
          <w:lang w:val="ka-GE"/>
        </w:rPr>
        <w:t>განსაზღვრული</w:t>
      </w:r>
      <w:r w:rsidRPr="003667DB">
        <w:rPr>
          <w:rFonts w:ascii="Sylfaen" w:eastAsia="Calibri" w:hAnsi="Sylfaen"/>
          <w:lang w:val="ka-GE"/>
        </w:rPr>
        <w:t xml:space="preserve"> </w:t>
      </w:r>
      <w:r w:rsidRPr="003667DB">
        <w:rPr>
          <w:rFonts w:ascii="Sylfaen" w:eastAsia="Calibri" w:hAnsi="Sylfaen" w:cs="Sylfaen"/>
          <w:lang w:val="ka-GE"/>
        </w:rPr>
        <w:t>მონაცემების</w:t>
      </w:r>
      <w:r w:rsidRPr="003667DB">
        <w:rPr>
          <w:rFonts w:ascii="Sylfaen" w:eastAsia="Calibri" w:hAnsi="Sylfaen"/>
          <w:lang w:val="ka-GE"/>
        </w:rPr>
        <w:t xml:space="preserve"> </w:t>
      </w:r>
      <w:r w:rsidRPr="003667DB">
        <w:rPr>
          <w:rFonts w:ascii="Sylfaen" w:eastAsia="Calibri" w:hAnsi="Sylfaen" w:cs="Sylfaen"/>
          <w:lang w:val="ka-GE"/>
        </w:rPr>
        <w:t>შეგროვებისა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ანალიზისთვის</w:t>
      </w:r>
      <w:r w:rsidRPr="003667DB">
        <w:rPr>
          <w:rFonts w:ascii="Sylfaen" w:eastAsia="Calibri" w:hAnsi="Sylfaen"/>
          <w:lang w:val="ka-GE"/>
        </w:rPr>
        <w:t xml:space="preserve"> </w:t>
      </w:r>
      <w:r w:rsidRPr="003667DB">
        <w:rPr>
          <w:rFonts w:ascii="Sylfaen" w:eastAsia="Calibri" w:hAnsi="Sylfaen" w:cs="Sylfaen"/>
          <w:lang w:val="ka-GE"/>
        </w:rPr>
        <w:t>საჭირო</w:t>
      </w:r>
      <w:r w:rsidRPr="003667DB">
        <w:rPr>
          <w:rFonts w:ascii="Sylfaen" w:eastAsia="Calibri" w:hAnsi="Sylfaen"/>
          <w:lang w:val="ka-GE"/>
        </w:rPr>
        <w:t xml:space="preserve"> </w:t>
      </w:r>
      <w:r w:rsidRPr="003667DB">
        <w:rPr>
          <w:rFonts w:ascii="Sylfaen" w:eastAsia="Calibri" w:hAnsi="Sylfaen" w:cs="Sylfaen"/>
          <w:lang w:val="ka-GE"/>
        </w:rPr>
        <w:t>ინფორმაციის</w:t>
      </w:r>
      <w:r w:rsidRPr="003667DB">
        <w:rPr>
          <w:rFonts w:ascii="Sylfaen" w:eastAsia="Calibri" w:hAnsi="Sylfaen"/>
          <w:lang w:val="ka-GE"/>
        </w:rPr>
        <w:t xml:space="preserve"> </w:t>
      </w:r>
      <w:r w:rsidRPr="003667DB">
        <w:rPr>
          <w:rFonts w:ascii="Sylfaen" w:eastAsia="Calibri" w:hAnsi="Sylfaen" w:cs="Sylfaen"/>
          <w:lang w:val="ka-GE"/>
        </w:rPr>
        <w:t>შემცველი</w:t>
      </w:r>
      <w:r w:rsidRPr="003667DB">
        <w:rPr>
          <w:rFonts w:ascii="Sylfaen" w:eastAsia="Calibri" w:hAnsi="Sylfaen"/>
          <w:lang w:val="ka-GE"/>
        </w:rPr>
        <w:t xml:space="preserve"> </w:t>
      </w:r>
      <w:r w:rsidRPr="003667DB">
        <w:rPr>
          <w:rFonts w:ascii="Sylfaen" w:eastAsia="Calibri" w:hAnsi="Sylfaen" w:cs="Sylfaen"/>
          <w:lang w:val="ka-GE"/>
        </w:rPr>
        <w:t>ბაზებისა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დოკუმენტების</w:t>
      </w:r>
      <w:r w:rsidRPr="003667DB">
        <w:rPr>
          <w:rFonts w:ascii="Sylfaen" w:eastAsia="Calibri" w:hAnsi="Sylfaen"/>
          <w:lang w:val="ka-GE"/>
        </w:rPr>
        <w:t xml:space="preserve"> </w:t>
      </w:r>
      <w:r w:rsidRPr="003667DB">
        <w:rPr>
          <w:rFonts w:ascii="Sylfaen" w:eastAsia="Calibri" w:hAnsi="Sylfaen" w:cs="Sylfaen"/>
          <w:lang w:val="ka-GE"/>
        </w:rPr>
        <w:t>მოძიება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დამუშავება</w:t>
      </w:r>
      <w:r w:rsidRPr="003667DB">
        <w:rPr>
          <w:rFonts w:ascii="Sylfaen" w:eastAsia="Calibri" w:hAnsi="Sylfaen"/>
          <w:lang w:val="ka-GE"/>
        </w:rPr>
        <w:t>;</w:t>
      </w:r>
    </w:p>
    <w:p w14:paraId="4A3D22E1"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266FF2C6"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lastRenderedPageBreak/>
        <w:t>კერძო</w:t>
      </w:r>
      <w:r w:rsidRPr="003667DB">
        <w:rPr>
          <w:rFonts w:ascii="Sylfaen" w:eastAsia="Calibri" w:hAnsi="Sylfaen"/>
          <w:lang w:val="ka-GE"/>
        </w:rPr>
        <w:t xml:space="preserve"> </w:t>
      </w:r>
      <w:r w:rsidRPr="003667DB">
        <w:rPr>
          <w:rFonts w:ascii="Sylfaen" w:eastAsia="Calibri" w:hAnsi="Sylfaen" w:cs="Sylfaen"/>
          <w:lang w:val="ka-GE"/>
        </w:rPr>
        <w:t>საკუთრებაში</w:t>
      </w:r>
      <w:r w:rsidRPr="003667DB">
        <w:rPr>
          <w:rFonts w:ascii="Sylfaen" w:eastAsia="Calibri" w:hAnsi="Sylfaen"/>
          <w:lang w:val="ka-GE"/>
        </w:rPr>
        <w:t xml:space="preserve"> </w:t>
      </w:r>
      <w:r w:rsidRPr="003667DB">
        <w:rPr>
          <w:rFonts w:ascii="Sylfaen" w:eastAsia="Calibri" w:hAnsi="Sylfaen" w:cs="Sylfaen"/>
          <w:lang w:val="ka-GE"/>
        </w:rPr>
        <w:t>არსებულ</w:t>
      </w:r>
      <w:r w:rsidRPr="003667DB">
        <w:rPr>
          <w:rFonts w:ascii="Sylfaen" w:eastAsia="Calibri" w:hAnsi="Sylfaen"/>
          <w:lang w:val="ka-GE"/>
        </w:rPr>
        <w:t xml:space="preserve"> </w:t>
      </w:r>
      <w:r w:rsidRPr="003667DB">
        <w:rPr>
          <w:rFonts w:ascii="Sylfaen" w:eastAsia="Calibri" w:hAnsi="Sylfaen" w:cs="Sylfaen"/>
          <w:lang w:val="ka-GE"/>
        </w:rPr>
        <w:t>სასოფლო</w:t>
      </w:r>
      <w:r w:rsidRPr="003667DB">
        <w:rPr>
          <w:rFonts w:ascii="Sylfaen" w:eastAsia="Calibri" w:hAnsi="Sylfaen"/>
          <w:lang w:val="ka-GE"/>
        </w:rPr>
        <w:t>-</w:t>
      </w:r>
      <w:r w:rsidRPr="003667DB">
        <w:rPr>
          <w:rFonts w:ascii="Sylfaen" w:eastAsia="Calibri" w:hAnsi="Sylfaen" w:cs="Sylfaen"/>
          <w:lang w:val="ka-GE"/>
        </w:rPr>
        <w:t>სამეურნეო</w:t>
      </w:r>
      <w:r w:rsidRPr="003667DB">
        <w:rPr>
          <w:rFonts w:ascii="Sylfaen" w:eastAsia="Calibri" w:hAnsi="Sylfaen"/>
          <w:lang w:val="ka-GE"/>
        </w:rPr>
        <w:t xml:space="preserve"> </w:t>
      </w:r>
      <w:r w:rsidRPr="003667DB">
        <w:rPr>
          <w:rFonts w:ascii="Sylfaen" w:eastAsia="Calibri" w:hAnsi="Sylfaen" w:cs="Sylfaen"/>
          <w:lang w:val="ka-GE"/>
        </w:rPr>
        <w:t>დანიშნულების</w:t>
      </w:r>
      <w:r w:rsidRPr="003667DB">
        <w:rPr>
          <w:rFonts w:ascii="Sylfaen" w:eastAsia="Calibri" w:hAnsi="Sylfaen"/>
          <w:lang w:val="ka-GE"/>
        </w:rPr>
        <w:t xml:space="preserve"> </w:t>
      </w: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ნაკვეთებთან</w:t>
      </w:r>
      <w:r w:rsidRPr="003667DB">
        <w:rPr>
          <w:rFonts w:ascii="Sylfaen" w:eastAsia="Calibri" w:hAnsi="Sylfaen"/>
          <w:lang w:val="ka-GE"/>
        </w:rPr>
        <w:t xml:space="preserve"> </w:t>
      </w:r>
      <w:r w:rsidRPr="003667DB">
        <w:rPr>
          <w:rFonts w:ascii="Sylfaen" w:eastAsia="Calibri" w:hAnsi="Sylfaen" w:cs="Sylfaen"/>
          <w:lang w:val="ka-GE"/>
        </w:rPr>
        <w:t>დაკავშირებით</w:t>
      </w:r>
      <w:r w:rsidRPr="003667DB">
        <w:rPr>
          <w:rFonts w:ascii="Sylfaen" w:eastAsia="Calibri" w:hAnsi="Sylfaen"/>
          <w:lang w:val="ka-GE"/>
        </w:rPr>
        <w:t xml:space="preserve"> </w:t>
      </w:r>
      <w:r w:rsidRPr="003667DB">
        <w:rPr>
          <w:rFonts w:ascii="Sylfaen" w:eastAsia="Calibri" w:hAnsi="Sylfaen" w:cs="Sylfaen"/>
          <w:lang w:val="ka-GE"/>
        </w:rPr>
        <w:t>საინვესტიციო</w:t>
      </w:r>
      <w:r w:rsidRPr="003667DB">
        <w:rPr>
          <w:rFonts w:ascii="Sylfaen" w:eastAsia="Calibri" w:hAnsi="Sylfaen"/>
          <w:lang w:val="ka-GE"/>
        </w:rPr>
        <w:t xml:space="preserve"> </w:t>
      </w:r>
      <w:r w:rsidRPr="003667DB">
        <w:rPr>
          <w:rFonts w:ascii="Sylfaen" w:eastAsia="Calibri" w:hAnsi="Sylfaen" w:cs="Sylfaen"/>
          <w:lang w:val="ka-GE"/>
        </w:rPr>
        <w:t>განცხადებების</w:t>
      </w:r>
      <w:r w:rsidRPr="003667DB">
        <w:rPr>
          <w:rFonts w:ascii="Sylfaen" w:eastAsia="Calibri" w:hAnsi="Sylfaen"/>
          <w:lang w:val="ka-GE"/>
        </w:rPr>
        <w:t xml:space="preserve"> </w:t>
      </w:r>
      <w:r w:rsidRPr="003667DB">
        <w:rPr>
          <w:rFonts w:ascii="Sylfaen" w:eastAsia="Calibri" w:hAnsi="Sylfaen" w:cs="Sylfaen"/>
          <w:lang w:val="ka-GE"/>
        </w:rPr>
        <w:t>მიღება</w:t>
      </w:r>
      <w:r w:rsidRPr="003667DB">
        <w:rPr>
          <w:rFonts w:ascii="Sylfaen" w:eastAsia="Calibri" w:hAnsi="Sylfaen"/>
          <w:lang w:val="ka-GE"/>
        </w:rPr>
        <w:t xml:space="preserve">, </w:t>
      </w:r>
      <w:r w:rsidRPr="003667DB">
        <w:rPr>
          <w:rFonts w:ascii="Sylfaen" w:eastAsia="Calibri" w:hAnsi="Sylfaen" w:cs="Sylfaen"/>
          <w:lang w:val="ka-GE"/>
        </w:rPr>
        <w:t>დამუშავება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საქართველოს</w:t>
      </w:r>
      <w:r w:rsidRPr="003667DB">
        <w:rPr>
          <w:rFonts w:ascii="Sylfaen" w:eastAsia="Calibri" w:hAnsi="Sylfaen"/>
          <w:lang w:val="ka-GE"/>
        </w:rPr>
        <w:t xml:space="preserve"> </w:t>
      </w:r>
      <w:r w:rsidRPr="003667DB">
        <w:rPr>
          <w:rFonts w:ascii="Sylfaen" w:eastAsia="Calibri" w:hAnsi="Sylfaen" w:cs="Sylfaen"/>
          <w:lang w:val="ka-GE"/>
        </w:rPr>
        <w:t>მთავრობისთვის</w:t>
      </w:r>
      <w:r w:rsidRPr="003667DB">
        <w:rPr>
          <w:rFonts w:ascii="Sylfaen" w:eastAsia="Calibri" w:hAnsi="Sylfaen"/>
          <w:lang w:val="ka-GE"/>
        </w:rPr>
        <w:t xml:space="preserve"> </w:t>
      </w:r>
      <w:r w:rsidRPr="003667DB">
        <w:rPr>
          <w:rFonts w:ascii="Sylfaen" w:eastAsia="Calibri" w:hAnsi="Sylfaen" w:cs="Sylfaen"/>
          <w:lang w:val="ka-GE"/>
        </w:rPr>
        <w:t>წინადადებების</w:t>
      </w:r>
      <w:r w:rsidRPr="003667DB">
        <w:rPr>
          <w:rFonts w:ascii="Sylfaen" w:eastAsia="Calibri" w:hAnsi="Sylfaen"/>
          <w:lang w:val="ka-GE"/>
        </w:rPr>
        <w:t xml:space="preserve"> </w:t>
      </w:r>
      <w:r w:rsidRPr="003667DB">
        <w:rPr>
          <w:rFonts w:ascii="Sylfaen" w:eastAsia="Calibri" w:hAnsi="Sylfaen" w:cs="Sylfaen"/>
          <w:lang w:val="ka-GE"/>
        </w:rPr>
        <w:t>წარდგენა</w:t>
      </w:r>
      <w:r w:rsidRPr="003667DB">
        <w:rPr>
          <w:rFonts w:ascii="Sylfaen" w:eastAsia="Calibri" w:hAnsi="Sylfaen"/>
          <w:lang w:val="ka-GE"/>
        </w:rPr>
        <w:t>;</w:t>
      </w:r>
    </w:p>
    <w:p w14:paraId="2FC15206"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26747D95"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პირუტყვის</w:t>
      </w:r>
      <w:r w:rsidRPr="003667DB">
        <w:rPr>
          <w:rFonts w:ascii="Sylfaen" w:eastAsia="Calibri" w:hAnsi="Sylfaen"/>
          <w:lang w:val="ka-GE"/>
        </w:rPr>
        <w:t xml:space="preserve"> </w:t>
      </w:r>
      <w:r w:rsidRPr="003667DB">
        <w:rPr>
          <w:rFonts w:ascii="Sylfaen" w:eastAsia="Calibri" w:hAnsi="Sylfaen" w:cs="Sylfaen"/>
          <w:lang w:val="ka-GE"/>
        </w:rPr>
        <w:t>გადასარეკი</w:t>
      </w:r>
      <w:r w:rsidRPr="003667DB">
        <w:rPr>
          <w:rFonts w:ascii="Sylfaen" w:eastAsia="Calibri" w:hAnsi="Sylfaen"/>
          <w:lang w:val="ka-GE"/>
        </w:rPr>
        <w:t xml:space="preserve"> </w:t>
      </w:r>
      <w:r w:rsidRPr="003667DB">
        <w:rPr>
          <w:rFonts w:ascii="Sylfaen" w:eastAsia="Calibri" w:hAnsi="Sylfaen" w:cs="Sylfaen"/>
          <w:lang w:val="ka-GE"/>
        </w:rPr>
        <w:t>ტრასების</w:t>
      </w:r>
      <w:r w:rsidRPr="003667DB">
        <w:rPr>
          <w:rFonts w:ascii="Sylfaen" w:eastAsia="Calibri" w:hAnsi="Sylfaen"/>
          <w:lang w:val="ka-GE"/>
        </w:rPr>
        <w:t xml:space="preserve"> </w:t>
      </w:r>
      <w:r w:rsidRPr="003667DB">
        <w:rPr>
          <w:rFonts w:ascii="Sylfaen" w:eastAsia="Calibri" w:hAnsi="Sylfaen" w:cs="Sylfaen"/>
          <w:lang w:val="ka-GE"/>
        </w:rPr>
        <w:t>შესწავლა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რეგისტრირებული</w:t>
      </w:r>
      <w:r w:rsidRPr="003667DB">
        <w:rPr>
          <w:rFonts w:ascii="Sylfaen" w:eastAsia="Calibri" w:hAnsi="Sylfaen"/>
          <w:lang w:val="ka-GE"/>
        </w:rPr>
        <w:t xml:space="preserve"> </w:t>
      </w:r>
      <w:r w:rsidRPr="003667DB">
        <w:rPr>
          <w:rFonts w:ascii="Sylfaen" w:eastAsia="Calibri" w:hAnsi="Sylfaen" w:cs="Sylfaen"/>
          <w:lang w:val="ka-GE"/>
        </w:rPr>
        <w:t>მონაცემების</w:t>
      </w:r>
      <w:r w:rsidRPr="003667DB">
        <w:rPr>
          <w:rFonts w:ascii="Sylfaen" w:eastAsia="Calibri" w:hAnsi="Sylfaen"/>
          <w:lang w:val="ka-GE"/>
        </w:rPr>
        <w:t xml:space="preserve"> </w:t>
      </w:r>
      <w:r w:rsidRPr="003667DB">
        <w:rPr>
          <w:rFonts w:ascii="Sylfaen" w:eastAsia="Calibri" w:hAnsi="Sylfaen" w:cs="Sylfaen"/>
          <w:lang w:val="ka-GE"/>
        </w:rPr>
        <w:t>დამუშავება</w:t>
      </w:r>
      <w:r w:rsidRPr="003667DB">
        <w:rPr>
          <w:rFonts w:ascii="Sylfaen" w:eastAsia="Calibri" w:hAnsi="Sylfaen"/>
          <w:lang w:val="ka-GE"/>
        </w:rPr>
        <w:t>;</w:t>
      </w:r>
    </w:p>
    <w:p w14:paraId="5E0288F4" w14:textId="77777777"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14:paraId="224CF1F4" w14:textId="77777777" w:rsidR="003667DB" w:rsidRPr="00290104" w:rsidRDefault="003667DB" w:rsidP="003667DB">
      <w:pPr>
        <w:widowControl w:val="0"/>
        <w:tabs>
          <w:tab w:val="left" w:pos="450"/>
        </w:tabs>
        <w:autoSpaceDE w:val="0"/>
        <w:autoSpaceDN w:val="0"/>
        <w:adjustRightInd w:val="0"/>
        <w:spacing w:after="0" w:line="240" w:lineRule="auto"/>
        <w:jc w:val="both"/>
        <w:rPr>
          <w:rFonts w:ascii="Sylfaen" w:hAnsi="Sylfaen"/>
        </w:rPr>
      </w:pPr>
      <w:r w:rsidRPr="003667DB">
        <w:rPr>
          <w:rFonts w:ascii="Sylfaen" w:eastAsia="Calibri" w:hAnsi="Sylfaen" w:cs="Sylfaen"/>
          <w:lang w:val="ka-GE"/>
        </w:rPr>
        <w:t>კახეთის</w:t>
      </w:r>
      <w:r w:rsidRPr="003667DB">
        <w:rPr>
          <w:rFonts w:ascii="Sylfaen" w:eastAsia="Calibri" w:hAnsi="Sylfaen"/>
          <w:lang w:val="ka-GE"/>
        </w:rPr>
        <w:t xml:space="preserve"> </w:t>
      </w:r>
      <w:r w:rsidRPr="003667DB">
        <w:rPr>
          <w:rFonts w:ascii="Sylfaen" w:eastAsia="Calibri" w:hAnsi="Sylfaen" w:cs="Sylfaen"/>
          <w:lang w:val="ka-GE"/>
        </w:rPr>
        <w:t>რეგიონში</w:t>
      </w:r>
      <w:r w:rsidRPr="003667DB">
        <w:rPr>
          <w:rFonts w:ascii="Sylfaen" w:eastAsia="Calibri" w:hAnsi="Sylfaen"/>
          <w:lang w:val="ka-GE"/>
        </w:rPr>
        <w:t xml:space="preserve"> </w:t>
      </w:r>
      <w:r w:rsidRPr="003667DB">
        <w:rPr>
          <w:rFonts w:ascii="Sylfaen" w:eastAsia="Calibri" w:hAnsi="Sylfaen" w:cs="Sylfaen"/>
          <w:lang w:val="ka-GE"/>
        </w:rPr>
        <w:t>ქარსაფარი</w:t>
      </w:r>
      <w:r w:rsidRPr="003667DB">
        <w:rPr>
          <w:rFonts w:ascii="Sylfaen" w:eastAsia="Calibri" w:hAnsi="Sylfaen"/>
          <w:lang w:val="ka-GE"/>
        </w:rPr>
        <w:t xml:space="preserve"> (</w:t>
      </w:r>
      <w:r w:rsidRPr="003667DB">
        <w:rPr>
          <w:rFonts w:ascii="Sylfaen" w:eastAsia="Calibri" w:hAnsi="Sylfaen" w:cs="Sylfaen"/>
          <w:lang w:val="ka-GE"/>
        </w:rPr>
        <w:t>მინდორდაცვითი</w:t>
      </w:r>
      <w:r w:rsidRPr="003667DB">
        <w:rPr>
          <w:rFonts w:ascii="Sylfaen" w:eastAsia="Calibri" w:hAnsi="Sylfaen"/>
          <w:lang w:val="ka-GE"/>
        </w:rPr>
        <w:t xml:space="preserve">) </w:t>
      </w:r>
      <w:r w:rsidRPr="003667DB">
        <w:rPr>
          <w:rFonts w:ascii="Sylfaen" w:eastAsia="Calibri" w:hAnsi="Sylfaen" w:cs="Sylfaen"/>
          <w:lang w:val="ka-GE"/>
        </w:rPr>
        <w:t>ზოლების</w:t>
      </w:r>
      <w:r w:rsidRPr="003667DB">
        <w:rPr>
          <w:rFonts w:ascii="Sylfaen" w:eastAsia="Calibri" w:hAnsi="Sylfaen"/>
          <w:lang w:val="ka-GE"/>
        </w:rPr>
        <w:t xml:space="preserve"> </w:t>
      </w:r>
      <w:r w:rsidRPr="003667DB">
        <w:rPr>
          <w:rFonts w:ascii="Sylfaen" w:eastAsia="Calibri" w:hAnsi="Sylfaen" w:cs="Sylfaen"/>
          <w:lang w:val="ka-GE"/>
        </w:rPr>
        <w:t>ინვენტარიზაცია</w:t>
      </w:r>
      <w:r w:rsidRPr="003667DB">
        <w:rPr>
          <w:rFonts w:ascii="Sylfaen" w:eastAsia="Calibri" w:hAnsi="Sylfaen"/>
          <w:lang w:val="ka-GE"/>
        </w:rPr>
        <w:t>.</w:t>
      </w:r>
    </w:p>
    <w:p w14:paraId="6C2A944E" w14:textId="77777777" w:rsidR="006258CF" w:rsidRPr="001C3851" w:rsidRDefault="006258CF" w:rsidP="00615B8E">
      <w:pPr>
        <w:widowControl w:val="0"/>
        <w:tabs>
          <w:tab w:val="left" w:pos="450"/>
        </w:tabs>
        <w:autoSpaceDE w:val="0"/>
        <w:autoSpaceDN w:val="0"/>
        <w:adjustRightInd w:val="0"/>
        <w:spacing w:after="0" w:line="240" w:lineRule="auto"/>
        <w:jc w:val="both"/>
        <w:rPr>
          <w:rFonts w:ascii="Sylfaen" w:hAnsi="Sylfaen" w:cs="Sylfaen"/>
          <w:highlight w:val="yellow"/>
          <w:lang w:val="ka-GE"/>
        </w:rPr>
      </w:pPr>
    </w:p>
    <w:p w14:paraId="36D1A22E" w14:textId="77777777" w:rsidR="00CD68A8" w:rsidRPr="001C3851" w:rsidRDefault="00CD68A8" w:rsidP="00615B8E">
      <w:pPr>
        <w:spacing w:after="0" w:line="240" w:lineRule="auto"/>
        <w:rPr>
          <w:highlight w:val="yellow"/>
          <w:lang w:val="ka-GE"/>
        </w:rPr>
      </w:pPr>
    </w:p>
    <w:p w14:paraId="2E65AF49" w14:textId="77777777" w:rsidR="00CD68A8" w:rsidRPr="009A262F" w:rsidRDefault="00CD68A8" w:rsidP="00615B8E">
      <w:pPr>
        <w:pStyle w:val="Heading1"/>
        <w:spacing w:before="0" w:line="240" w:lineRule="auto"/>
        <w:rPr>
          <w:rFonts w:ascii="Sylfaen" w:eastAsia="Sylfaen" w:hAnsi="Sylfaen" w:cs="Sylfaen"/>
          <w:b/>
          <w:sz w:val="22"/>
          <w:szCs w:val="22"/>
          <w:lang w:val="ka-GE"/>
        </w:rPr>
      </w:pPr>
      <w:bookmarkStart w:id="24" w:name="_Hlk51610866"/>
      <w:r w:rsidRPr="009A262F">
        <w:rPr>
          <w:rFonts w:ascii="Sylfaen" w:eastAsia="Sylfaen" w:hAnsi="Sylfaen" w:cs="Sylfaen"/>
          <w:b/>
          <w:sz w:val="22"/>
          <w:szCs w:val="22"/>
          <w:lang w:val="ka-GE"/>
        </w:rPr>
        <w:t xml:space="preserve">საქართველოს განათლების, მეცნიერების, კულტურისა და სპორტის სამინისტრო </w:t>
      </w:r>
    </w:p>
    <w:p w14:paraId="0E024F33" w14:textId="77777777" w:rsidR="00CD68A8" w:rsidRPr="009A262F" w:rsidRDefault="00CD68A8" w:rsidP="00615B8E">
      <w:pPr>
        <w:widowControl w:val="0"/>
        <w:spacing w:after="0" w:line="240" w:lineRule="auto"/>
        <w:ind w:left="709" w:right="1040"/>
        <w:jc w:val="both"/>
        <w:rPr>
          <w:rFonts w:ascii="Sylfaen" w:eastAsia="Merriweather" w:hAnsi="Sylfaen" w:cs="Merriweather"/>
          <w:lang w:val="ka-GE"/>
        </w:rPr>
      </w:pPr>
    </w:p>
    <w:p w14:paraId="09A51C8A" w14:textId="5AA2A2DD"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განათლების, მეცნიერების, კულტურისა და სპორტის სფერო</w:t>
      </w:r>
      <w:r w:rsidR="0034620A">
        <w:rPr>
          <w:rFonts w:ascii="Sylfaen" w:hAnsi="Sylfaen" w:cs="Sylfaen"/>
          <w:b/>
          <w:szCs w:val="22"/>
          <w:lang w:val="ka-GE"/>
        </w:rPr>
        <w:t>ებ</w:t>
      </w:r>
      <w:r w:rsidRPr="009A262F">
        <w:rPr>
          <w:rFonts w:ascii="Sylfaen" w:hAnsi="Sylfaen" w:cs="Sylfaen"/>
          <w:b/>
          <w:szCs w:val="22"/>
          <w:lang w:val="ka-GE"/>
        </w:rPr>
        <w:t>ში სახელმწიფო პოლიტიკის შემუშავება და პროგრამების მართვა</w:t>
      </w:r>
    </w:p>
    <w:p w14:paraId="1E4498C6" w14:textId="77777777" w:rsidR="00CD68A8" w:rsidRPr="009A262F" w:rsidRDefault="00CD68A8" w:rsidP="00615B8E">
      <w:pPr>
        <w:spacing w:after="0" w:line="240" w:lineRule="auto"/>
        <w:rPr>
          <w:lang w:val="ka-GE" w:eastAsia="it-IT"/>
        </w:rPr>
      </w:pPr>
    </w:p>
    <w:p w14:paraId="70084C64"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9A262F">
        <w:rPr>
          <w:rFonts w:ascii="Sylfaen" w:eastAsia="Sylfaen" w:hAnsi="Sylfaen"/>
          <w:color w:val="000000"/>
          <w:lang w:val="ka-GE"/>
        </w:rPr>
        <w:br/>
      </w:r>
      <w:r w:rsidRPr="009A262F">
        <w:rPr>
          <w:rFonts w:ascii="Sylfaen" w:eastAsia="Sylfaen" w:hAnsi="Sylfaen"/>
          <w:color w:val="000000"/>
          <w:lang w:val="ka-GE"/>
        </w:rPr>
        <w:br/>
        <w:t>ისეთი განათლების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მათთვის პრაქტიკული უნარების გამომუშავებასთან ერთად უზრუნველყოფს მათი სამოქალაქო ცნობიერების ამაღლებას და კონკურენტუნარიანობის გაზრდას, განათლებისა და მეცნიერების კავშირის გაძლიერებას;</w:t>
      </w:r>
      <w:r w:rsidRPr="009A262F">
        <w:rPr>
          <w:rFonts w:ascii="Sylfaen" w:eastAsia="Sylfaen" w:hAnsi="Sylfaen"/>
          <w:color w:val="000000"/>
          <w:lang w:val="ka-GE"/>
        </w:rPr>
        <w:br/>
      </w:r>
      <w:r w:rsidRPr="009A262F">
        <w:rPr>
          <w:rFonts w:ascii="Sylfaen" w:eastAsia="Sylfaen" w:hAnsi="Sylfaen"/>
          <w:color w:val="000000"/>
          <w:lang w:val="ka-GE"/>
        </w:rPr>
        <w:br/>
        <w:t xml:space="preserve">საქართველოს განათლების, მეცნიერების,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განათლების, მეცნიერების, კულტურისა და სპორტის სამინისტროს კომპეტენციის შესაბამის სფეროში/დარგში/მიმართულებაში გენდერული თანასწორობის ასპექტების გათვალისწინება;</w:t>
      </w:r>
      <w:r w:rsidRPr="009A262F">
        <w:rPr>
          <w:rFonts w:ascii="Sylfaen" w:eastAsia="Sylfaen" w:hAnsi="Sylfaen"/>
          <w:color w:val="000000"/>
          <w:lang w:val="ka-GE"/>
        </w:rPr>
        <w:br/>
      </w:r>
      <w:r w:rsidRPr="009A262F">
        <w:rPr>
          <w:rFonts w:ascii="Sylfaen" w:eastAsia="Sylfaen" w:hAnsi="Sylfaen"/>
          <w:color w:val="000000"/>
          <w:lang w:val="ka-GE"/>
        </w:rPr>
        <w:br/>
        <w:t>აღზრდისა და განათლების ინტეგრაცია ბავშვების სასკოლო მზაობისთვის;</w:t>
      </w:r>
      <w:r w:rsidRPr="009A262F">
        <w:rPr>
          <w:rFonts w:ascii="Sylfaen" w:eastAsia="Sylfaen" w:hAnsi="Sylfaen"/>
          <w:color w:val="000000"/>
          <w:lang w:val="ka-GE"/>
        </w:rPr>
        <w:br/>
      </w:r>
      <w:r w:rsidRPr="009A262F">
        <w:rPr>
          <w:rFonts w:ascii="Sylfaen" w:eastAsia="Sylfaen" w:hAnsi="Sylfaen"/>
          <w:color w:val="000000"/>
          <w:lang w:val="ka-GE"/>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9A262F">
        <w:rPr>
          <w:rFonts w:ascii="Sylfaen" w:eastAsia="Sylfaen" w:hAnsi="Sylfaen"/>
          <w:color w:val="000000"/>
          <w:lang w:val="ka-GE"/>
        </w:rPr>
        <w:br/>
      </w:r>
      <w:r w:rsidRPr="009A262F">
        <w:rPr>
          <w:rFonts w:ascii="Sylfaen" w:eastAsia="Sylfaen" w:hAnsi="Sylfaen"/>
          <w:color w:val="000000"/>
          <w:lang w:val="ka-GE"/>
        </w:rPr>
        <w:br/>
        <w:t>სკოლებში თანამედროვე მოთხოვნებისა და შესაძლებლობების შესაბამისი საგანმანათლებლო გარემოს ჩამოყალიბება;</w:t>
      </w:r>
      <w:r w:rsidRPr="009A262F">
        <w:rPr>
          <w:rFonts w:ascii="Sylfaen" w:eastAsia="Sylfaen" w:hAnsi="Sylfaen"/>
          <w:color w:val="000000"/>
          <w:lang w:val="ka-GE"/>
        </w:rPr>
        <w:br/>
      </w:r>
      <w:r w:rsidRPr="009A262F">
        <w:rPr>
          <w:rFonts w:ascii="Sylfaen" w:eastAsia="Sylfaen" w:hAnsi="Sylfaen"/>
          <w:color w:val="000000"/>
          <w:lang w:val="ka-GE"/>
        </w:rPr>
        <w:br/>
        <w:t xml:space="preserve">მასწავლებლის პროფესიის პრესტიჟის ამაღლებაზე, მასწავლებელთა კვალიფიკაციის ამაღლებასა და </w:t>
      </w:r>
      <w:r w:rsidRPr="009A262F">
        <w:rPr>
          <w:rFonts w:ascii="Sylfaen" w:eastAsia="Sylfaen" w:hAnsi="Sylfaen"/>
          <w:color w:val="000000"/>
          <w:lang w:val="ka-GE"/>
        </w:rPr>
        <w:lastRenderedPageBreak/>
        <w:t>შრომის ღირსეულ ანაზღაურებაზე ზრუნვა;</w:t>
      </w:r>
      <w:r w:rsidRPr="009A262F">
        <w:rPr>
          <w:rFonts w:ascii="Sylfaen" w:eastAsia="Sylfaen" w:hAnsi="Sylfaen"/>
          <w:color w:val="000000"/>
          <w:lang w:val="ka-GE"/>
        </w:rPr>
        <w:br/>
      </w:r>
      <w:r w:rsidRPr="009A262F">
        <w:rPr>
          <w:rFonts w:ascii="Sylfaen" w:eastAsia="Sylfaen" w:hAnsi="Sylfaen"/>
          <w:color w:val="000000"/>
          <w:lang w:val="ka-GE"/>
        </w:rPr>
        <w:br/>
        <w:t xml:space="preserve">საქართველოს განათლების, მეცნიერების, კულტურისა და სპორტის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მეცნიერების, კულტურისა და სპორტის მართვის სისტემების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საგანმანათლებლო დაწესებულებებში უსაფრთხო, ძალადობისგან თავისუფალი და კეთილგანწყობილი სასწავლო გარემოს უზრუნველყოფა;</w:t>
      </w:r>
      <w:r w:rsidRPr="009A262F">
        <w:rPr>
          <w:rFonts w:ascii="Sylfaen" w:eastAsia="Sylfaen" w:hAnsi="Sylfaen"/>
          <w:color w:val="000000"/>
          <w:lang w:val="ka-GE"/>
        </w:rPr>
        <w:br/>
      </w:r>
      <w:r w:rsidRPr="009A262F">
        <w:rPr>
          <w:rFonts w:ascii="Sylfaen" w:eastAsia="Sylfaen" w:hAnsi="Sylfaen"/>
          <w:color w:val="000000"/>
          <w:lang w:val="ka-GE"/>
        </w:rPr>
        <w:br/>
        <w:t>საგანმანათლებლო, სამეცნიერო, კულტურისა და სპორტული ინფრასტრუქტურის გაუმჯობესება;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სისტემაში თანამედროვე საინფორმაციო-საკომუნიკაციო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სისტემაში ბიზნესპროცესების ეფექტიანი მართვისა და ინფორმაციული უზრუნველყოფისთვის განათლების მართვის საინფორმაციო სისტემებისა და მონაცემთა ბაზების შექმნა;</w:t>
      </w:r>
      <w:r w:rsidRPr="009A262F">
        <w:rPr>
          <w:rFonts w:ascii="Sylfaen" w:eastAsia="Sylfaen" w:hAnsi="Sylfaen"/>
          <w:color w:val="000000"/>
          <w:lang w:val="ka-GE"/>
        </w:rPr>
        <w:br/>
      </w:r>
      <w:r w:rsidRPr="009A262F">
        <w:rPr>
          <w:rFonts w:ascii="Sylfaen" w:eastAsia="Sylfaen" w:hAnsi="Sylfaen"/>
          <w:color w:val="000000"/>
          <w:lang w:val="ka-GE"/>
        </w:rPr>
        <w:br/>
        <w:t xml:space="preserve">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 </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14:paraId="3AE13E12" w14:textId="77777777" w:rsidR="00CD68A8" w:rsidRPr="009A262F" w:rsidRDefault="00CD68A8" w:rsidP="00615B8E">
      <w:pPr>
        <w:spacing w:after="0" w:line="240" w:lineRule="auto"/>
        <w:rPr>
          <w:lang w:val="ka-GE" w:eastAsia="it-IT"/>
        </w:rPr>
      </w:pPr>
    </w:p>
    <w:p w14:paraId="6E1709AF"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სკოლამდელი და ზოგადი განათლება</w:t>
      </w:r>
    </w:p>
    <w:p w14:paraId="04DB73EA" w14:textId="77777777" w:rsidR="00CD68A8" w:rsidRPr="009A262F" w:rsidRDefault="00CD68A8" w:rsidP="00615B8E">
      <w:pPr>
        <w:spacing w:after="0" w:line="240" w:lineRule="auto"/>
        <w:rPr>
          <w:lang w:val="ka-GE" w:eastAsia="it-IT"/>
        </w:rPr>
      </w:pPr>
    </w:p>
    <w:p w14:paraId="20F34309"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9A262F">
        <w:rPr>
          <w:rFonts w:ascii="Sylfaen" w:eastAsia="Sylfaen" w:hAnsi="Sylfaen"/>
          <w:color w:val="000000"/>
          <w:lang w:val="ka-GE"/>
        </w:rPr>
        <w:br/>
      </w:r>
      <w:r w:rsidRPr="009A262F">
        <w:rPr>
          <w:rFonts w:ascii="Sylfaen" w:eastAsia="Sylfaen" w:hAnsi="Sylfaen"/>
          <w:color w:val="000000"/>
          <w:lang w:val="ka-GE"/>
        </w:rPr>
        <w:br/>
        <w:t>აღზრდისა და განათლების ინტეგრაცია ბავშვების სასკოლო მზაობისთვის;</w:t>
      </w:r>
      <w:r w:rsidRPr="009A262F">
        <w:rPr>
          <w:rFonts w:ascii="Sylfaen" w:eastAsia="Sylfaen" w:hAnsi="Sylfaen"/>
          <w:color w:val="000000"/>
          <w:lang w:val="ka-GE"/>
        </w:rPr>
        <w:br/>
      </w:r>
      <w:r w:rsidRPr="009A262F">
        <w:rPr>
          <w:rFonts w:ascii="Sylfaen" w:eastAsia="Sylfaen" w:hAnsi="Sylfaen"/>
          <w:color w:val="000000"/>
          <w:lang w:val="ka-GE"/>
        </w:rPr>
        <w:br/>
        <w:t xml:space="preserve">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დანერგვის, მასწავლებელთა ადგილზე გაძლიერების მხარდაჭერა; </w:t>
      </w:r>
      <w:r w:rsidRPr="009A262F">
        <w:rPr>
          <w:rFonts w:ascii="Sylfaen" w:eastAsia="Sylfaen" w:hAnsi="Sylfaen"/>
          <w:color w:val="000000"/>
          <w:lang w:val="ka-GE"/>
        </w:rPr>
        <w:br/>
      </w:r>
      <w:r w:rsidRPr="009A262F">
        <w:rPr>
          <w:rFonts w:ascii="Sylfaen" w:eastAsia="Sylfaen" w:hAnsi="Sylfaen"/>
          <w:color w:val="000000"/>
          <w:lang w:val="ka-GE"/>
        </w:rPr>
        <w:br/>
        <w:t xml:space="preserve">სწავლა-სწავლების პროცესში საჯარო სკოლებში ტექნოლოგიების გამოყენების გაძლიერება, დისტანციური სწავლების როლის გაზრდა და მრავალფეროვანი ციფრული რესურსებისა და დამხმარე სასწავლო მასალების შექმნა და დანერგვა;   </w:t>
      </w:r>
      <w:r w:rsidRPr="009A262F">
        <w:rPr>
          <w:rFonts w:ascii="Sylfaen" w:eastAsia="Sylfaen" w:hAnsi="Sylfaen"/>
          <w:color w:val="000000"/>
          <w:lang w:val="ka-GE"/>
        </w:rPr>
        <w:br/>
      </w:r>
      <w:r w:rsidRPr="009A262F">
        <w:rPr>
          <w:rFonts w:ascii="Sylfaen" w:eastAsia="Sylfaen" w:hAnsi="Sylfaen"/>
          <w:color w:val="000000"/>
          <w:lang w:val="ka-GE"/>
        </w:rPr>
        <w:br/>
      </w:r>
      <w:r w:rsidRPr="009A262F">
        <w:rPr>
          <w:rFonts w:ascii="Sylfaen" w:eastAsia="Sylfaen" w:hAnsi="Sylfaen"/>
          <w:color w:val="000000"/>
          <w:lang w:val="ka-GE"/>
        </w:rPr>
        <w:lastRenderedPageBreak/>
        <w:t xml:space="preserve">სკოლებში თანამედროვე მოთხოვნებისა და შესაძლებლობების შესაბამისი საგანმანათლებლო გარემოს ჩამოყალიბება;  </w:t>
      </w:r>
      <w:r w:rsidRPr="009A262F">
        <w:rPr>
          <w:rFonts w:ascii="Sylfaen" w:eastAsia="Sylfaen" w:hAnsi="Sylfaen"/>
          <w:color w:val="000000"/>
          <w:lang w:val="ka-GE"/>
        </w:rPr>
        <w:br/>
      </w:r>
      <w:r w:rsidRPr="009A262F">
        <w:rPr>
          <w:rFonts w:ascii="Sylfaen" w:eastAsia="Sylfaen" w:hAnsi="Sylfaen"/>
          <w:color w:val="000000"/>
          <w:lang w:val="ka-GE"/>
        </w:rPr>
        <w:br/>
        <w:t xml:space="preserve">მასწავლებლის პროფესიის პრესტიჟის ამაღლებაზე, მასწავლებელთა კვალიფიკაციის ამაღლებასა და შრომის ღირსეულ ანაზღაურებაზე ზრუნვა; </w:t>
      </w:r>
      <w:r w:rsidRPr="009A262F">
        <w:rPr>
          <w:rFonts w:ascii="Sylfaen" w:eastAsia="Sylfaen" w:hAnsi="Sylfaen"/>
          <w:color w:val="000000"/>
          <w:lang w:val="ka-GE"/>
        </w:rPr>
        <w:br/>
      </w:r>
      <w:r w:rsidRPr="009A262F">
        <w:rPr>
          <w:rFonts w:ascii="Sylfaen" w:eastAsia="Sylfaen" w:hAnsi="Sylfaen"/>
          <w:color w:val="000000"/>
          <w:lang w:val="ka-GE"/>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უსაფრთხო, ძალადობისგან თავისუფალი და მოსწავლის უფლებების დაცვაზე ორიენტირებული სასკოლო გარემოს შექმნის უზრუნველყოფა;</w:t>
      </w:r>
      <w:r w:rsidRPr="009A262F">
        <w:rPr>
          <w:rFonts w:ascii="Sylfaen" w:eastAsia="Sylfaen" w:hAnsi="Sylfaen"/>
          <w:color w:val="000000"/>
          <w:lang w:val="ka-GE"/>
        </w:rPr>
        <w:br/>
      </w:r>
      <w:r w:rsidRPr="009A262F">
        <w:rPr>
          <w:rFonts w:ascii="Sylfaen" w:eastAsia="Sylfaen" w:hAnsi="Sylfaen"/>
          <w:color w:val="000000"/>
          <w:lang w:val="ka-GE"/>
        </w:rPr>
        <w:br/>
        <w:t>ზოგადი განათლების ხარისხის განვითარებისა და საყოველთაო ხელმისაწვდომობის უზრუნველყოფა;</w:t>
      </w:r>
      <w:r w:rsidRPr="009A262F">
        <w:rPr>
          <w:rFonts w:ascii="Sylfaen" w:eastAsia="Sylfaen" w:hAnsi="Sylfaen"/>
          <w:color w:val="000000"/>
          <w:lang w:val="ka-GE"/>
        </w:rPr>
        <w:br/>
        <w:t xml:space="preserve"> </w:t>
      </w:r>
      <w:r w:rsidRPr="009A262F">
        <w:rPr>
          <w:rFonts w:ascii="Sylfaen" w:eastAsia="Sylfaen" w:hAnsi="Sylfaen"/>
          <w:color w:val="000000"/>
          <w:lang w:val="ka-GE"/>
        </w:rPr>
        <w:b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r w:rsidRPr="009A262F">
        <w:rPr>
          <w:rFonts w:ascii="Sylfaen" w:eastAsia="Sylfaen" w:hAnsi="Sylfaen"/>
          <w:color w:val="000000"/>
          <w:lang w:val="ka-GE"/>
        </w:rPr>
        <w:br/>
      </w:r>
      <w:r w:rsidRPr="009A262F">
        <w:rPr>
          <w:rFonts w:ascii="Sylfaen" w:eastAsia="Sylfaen" w:hAnsi="Sylfaen"/>
          <w:color w:val="000000"/>
          <w:lang w:val="ka-GE"/>
        </w:rPr>
        <w:b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r w:rsidRPr="009A262F">
        <w:rPr>
          <w:rFonts w:ascii="Sylfaen" w:eastAsia="Sylfaen" w:hAnsi="Sylfaen"/>
          <w:color w:val="000000"/>
          <w:lang w:val="ka-GE"/>
        </w:rPr>
        <w:br/>
      </w:r>
      <w:r w:rsidRPr="009A262F">
        <w:rPr>
          <w:rFonts w:ascii="Sylfaen" w:eastAsia="Sylfaen" w:hAnsi="Sylfaen"/>
          <w:color w:val="000000"/>
          <w:lang w:val="ka-GE"/>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9A262F">
        <w:rPr>
          <w:rFonts w:ascii="Sylfaen" w:eastAsia="Sylfaen" w:hAnsi="Sylfaen"/>
          <w:color w:val="000000"/>
          <w:lang w:val="ka-GE"/>
        </w:rPr>
        <w:br/>
      </w:r>
      <w:r w:rsidRPr="009A262F">
        <w:rPr>
          <w:rFonts w:ascii="Sylfaen" w:eastAsia="Sylfaen" w:hAnsi="Sylfaen"/>
          <w:color w:val="000000"/>
          <w:lang w:val="ka-GE"/>
        </w:rPr>
        <w:br/>
        <w:t>სასკოლო ინიციატივების წახალისება;</w:t>
      </w:r>
      <w:r w:rsidRPr="009A262F">
        <w:rPr>
          <w:rFonts w:ascii="Sylfaen" w:eastAsia="Sylfaen" w:hAnsi="Sylfaen"/>
          <w:color w:val="000000"/>
          <w:lang w:val="ka-GE"/>
        </w:rPr>
        <w:br/>
      </w:r>
      <w:r w:rsidRPr="009A262F">
        <w:rPr>
          <w:rFonts w:ascii="Sylfaen" w:eastAsia="Sylfaen" w:hAnsi="Sylfaen"/>
          <w:color w:val="000000"/>
          <w:lang w:val="ka-GE"/>
        </w:rPr>
        <w:br/>
        <w:t xml:space="preserve">მრავალფეროვანი ციფრული რესურსებისა და დამხმარე სასწავლო მასალების შექმნა და დანერგვა;   </w:t>
      </w:r>
      <w:r w:rsidRPr="009A262F">
        <w:rPr>
          <w:rFonts w:ascii="Sylfaen" w:eastAsia="Sylfaen" w:hAnsi="Sylfaen"/>
          <w:color w:val="000000"/>
          <w:lang w:val="ka-GE"/>
        </w:rPr>
        <w:br/>
      </w:r>
      <w:r w:rsidRPr="009A262F">
        <w:rPr>
          <w:rFonts w:ascii="Sylfaen" w:eastAsia="Sylfaen" w:hAnsi="Sylfaen"/>
          <w:color w:val="000000"/>
          <w:lang w:val="ka-GE"/>
        </w:rPr>
        <w:br/>
        <w:t>სკოლებში უსაფრთხო, ინკლუზიური და მულტიკულტურული გარემოს შექმნის უზრუნველყოფა; ბულინგისა და ძალადობის პრევენციაზე ორიენტირებული სერვისებისა და პროგრამების განვითარება;</w:t>
      </w:r>
      <w:r w:rsidRPr="009A262F">
        <w:rPr>
          <w:rFonts w:ascii="Sylfaen" w:eastAsia="Sylfaen" w:hAnsi="Sylfaen"/>
          <w:color w:val="000000"/>
          <w:lang w:val="ka-GE"/>
        </w:rPr>
        <w:br/>
      </w:r>
      <w:r w:rsidRPr="009A262F">
        <w:rPr>
          <w:rFonts w:ascii="Sylfaen" w:eastAsia="Sylfaen" w:hAnsi="Sylfaen"/>
          <w:color w:val="000000"/>
          <w:lang w:val="ka-GE"/>
        </w:rPr>
        <w:b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r w:rsidRPr="009A262F">
        <w:rPr>
          <w:rFonts w:ascii="Sylfaen" w:eastAsia="Sylfaen" w:hAnsi="Sylfaen"/>
          <w:color w:val="000000"/>
          <w:lang w:val="ka-GE"/>
        </w:rPr>
        <w:br/>
      </w:r>
      <w:r w:rsidRPr="009A262F">
        <w:rPr>
          <w:rFonts w:ascii="Sylfaen" w:eastAsia="Sylfaen" w:hAnsi="Sylfaen"/>
          <w:color w:val="000000"/>
          <w:lang w:val="ka-GE"/>
        </w:rPr>
        <w:b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p>
    <w:p w14:paraId="2F5F77C1" w14:textId="77777777" w:rsidR="009A262F" w:rsidRPr="009A262F" w:rsidRDefault="009A262F" w:rsidP="009A262F">
      <w:pPr>
        <w:ind w:left="599"/>
        <w:jc w:val="both"/>
        <w:rPr>
          <w:rFonts w:ascii="Sylfaen" w:eastAsia="Sylfaen" w:hAnsi="Sylfaen"/>
          <w:color w:val="000000"/>
          <w:lang w:val="ka-GE"/>
        </w:rPr>
      </w:pPr>
    </w:p>
    <w:p w14:paraId="7C81E586"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lastRenderedPageBreak/>
        <w:t>მაღალი სააზროვნო უნარების განვითარებისთვის მასწავლებლების გუნდური მუშაობით შეიქმნა ორიგინალური სასკოლო სასწავლო გეგმა.</w:t>
      </w:r>
    </w:p>
    <w:p w14:paraId="0D53AAA2" w14:textId="2C1490D8" w:rsidR="009D5D56" w:rsidRPr="009A262F" w:rsidRDefault="009D5D56" w:rsidP="00615B8E">
      <w:pPr>
        <w:pStyle w:val="ListParagraph"/>
        <w:tabs>
          <w:tab w:val="left" w:pos="450"/>
        </w:tabs>
        <w:spacing w:after="0" w:line="240" w:lineRule="auto"/>
        <w:ind w:left="0"/>
        <w:jc w:val="both"/>
        <w:rPr>
          <w:rFonts w:ascii="Sylfaen" w:hAnsi="Sylfaen" w:cs="Sylfaen"/>
          <w:lang w:val="ka-GE"/>
        </w:rPr>
      </w:pPr>
    </w:p>
    <w:p w14:paraId="2C058516" w14:textId="06D304A9" w:rsidR="00992B80" w:rsidRPr="009A262F" w:rsidRDefault="00992B80" w:rsidP="00615B8E">
      <w:pPr>
        <w:pStyle w:val="ListParagraph"/>
        <w:tabs>
          <w:tab w:val="left" w:pos="450"/>
        </w:tabs>
        <w:spacing w:after="0" w:line="240" w:lineRule="auto"/>
        <w:ind w:left="0"/>
        <w:jc w:val="both"/>
        <w:rPr>
          <w:rFonts w:ascii="Sylfaen" w:hAnsi="Sylfaen" w:cs="Sylfaen"/>
          <w:lang w:val="ka-GE"/>
        </w:rPr>
      </w:pPr>
    </w:p>
    <w:p w14:paraId="1EB923EB" w14:textId="77777777" w:rsidR="00992B80" w:rsidRPr="009A262F" w:rsidRDefault="00992B80" w:rsidP="00992B80">
      <w:pPr>
        <w:pStyle w:val="ListParagraph"/>
        <w:tabs>
          <w:tab w:val="left" w:pos="450"/>
        </w:tabs>
        <w:spacing w:after="0" w:line="240" w:lineRule="auto"/>
        <w:ind w:left="0"/>
        <w:jc w:val="both"/>
        <w:rPr>
          <w:rFonts w:ascii="Sylfaen" w:hAnsi="Sylfaen" w:cs="Sylfaen"/>
          <w:b/>
          <w:lang w:val="ka-GE"/>
        </w:rPr>
      </w:pPr>
      <w:r w:rsidRPr="009A262F">
        <w:rPr>
          <w:rFonts w:ascii="Sylfaen" w:hAnsi="Sylfaen" w:cs="Sylfaen"/>
          <w:b/>
          <w:lang w:val="ka-GE"/>
        </w:rPr>
        <w:t>ზოგადი განათლების რეფორმის ახალი მიმართულებები:</w:t>
      </w:r>
    </w:p>
    <w:p w14:paraId="6866794B" w14:textId="77777777" w:rsidR="00992B80" w:rsidRPr="009A262F" w:rsidRDefault="00992B80" w:rsidP="00615B8E">
      <w:pPr>
        <w:pStyle w:val="ListParagraph"/>
        <w:tabs>
          <w:tab w:val="left" w:pos="450"/>
        </w:tabs>
        <w:spacing w:after="0" w:line="240" w:lineRule="auto"/>
        <w:ind w:left="0"/>
        <w:jc w:val="both"/>
        <w:rPr>
          <w:rFonts w:ascii="Sylfaen" w:hAnsi="Sylfaen" w:cs="Sylfaen"/>
          <w:lang w:val="ka-GE"/>
        </w:rPr>
      </w:pPr>
    </w:p>
    <w:p w14:paraId="0FE3B114" w14:textId="77777777" w:rsidR="00992B80" w:rsidRPr="009A262F" w:rsidRDefault="00992B80" w:rsidP="00992B80">
      <w:pPr>
        <w:pStyle w:val="ListParagraph"/>
        <w:numPr>
          <w:ilvl w:val="0"/>
          <w:numId w:val="28"/>
        </w:numPr>
        <w:spacing w:line="240" w:lineRule="auto"/>
        <w:rPr>
          <w:rFonts w:ascii="Sylfaen" w:hAnsi="Sylfaen"/>
          <w:i/>
          <w:lang w:val="ka-GE"/>
        </w:rPr>
      </w:pPr>
      <w:r w:rsidRPr="009A262F">
        <w:rPr>
          <w:rFonts w:ascii="Sylfaen" w:hAnsi="Sylfaen"/>
          <w:i/>
          <w:lang w:val="ka-GE"/>
        </w:rPr>
        <w:t>მასწავლებლის პროფესიული განვითარების და კარიერული წინსვლის სქემა და შრომის ანაზღაურების ზრდა</w:t>
      </w:r>
    </w:p>
    <w:p w14:paraId="2D0D17DF" w14:textId="77777777" w:rsidR="00992B80" w:rsidRPr="009A262F" w:rsidRDefault="00992B80" w:rsidP="00992B80">
      <w:pPr>
        <w:spacing w:line="240" w:lineRule="auto"/>
        <w:jc w:val="both"/>
        <w:rPr>
          <w:rFonts w:ascii="Sylfaen" w:hAnsi="Sylfaen"/>
          <w:lang w:val="ka-GE"/>
        </w:rPr>
      </w:pPr>
      <w:r w:rsidRPr="009A262F">
        <w:rPr>
          <w:rFonts w:ascii="Sylfaen" w:hAnsi="Sylfaen"/>
          <w:lang w:val="ka-GE"/>
        </w:rPr>
        <w:t xml:space="preserve">განათლების რეფორმის ფარგლებში 2021 წელს დაგეგმილია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14:paraId="6A59840D" w14:textId="77777777" w:rsidR="00992B80" w:rsidRPr="009A262F" w:rsidRDefault="00992B80" w:rsidP="00992B80">
      <w:pPr>
        <w:spacing w:line="240" w:lineRule="auto"/>
        <w:jc w:val="both"/>
        <w:rPr>
          <w:rFonts w:ascii="Sylfaen" w:hAnsi="Sylfaen"/>
          <w:lang w:val="en-GB"/>
        </w:rPr>
      </w:pPr>
      <w:r w:rsidRPr="009A262F">
        <w:rPr>
          <w:rFonts w:ascii="Sylfaen" w:hAnsi="Sylfaen"/>
          <w:lang w:val="ka-GE"/>
        </w:rPr>
        <w:t>2021 წელს, რეფორმის ახალ ეტაპზე იგეგმება უფროსი, წამყვანი და მენტორის სტატუსის მქონე მასწავლებლების (39 ათასზე მეტი მასწავლებელი) დანამატების გაზრდა 100 ლარით.  შედეგად 2021 წლის იანვრიდან უფროსი მასწავლებელის დანამატი შეადგენს 570 ლარს; წამყვანი მასწავლებლის დანამატი - 950 ლარს, ხოლო მენტორი მასწავლებლის სტატუსის დანამატი - 1250 ლარს</w:t>
      </w:r>
    </w:p>
    <w:p w14:paraId="7B61A963" w14:textId="072BCFDA" w:rsidR="00992B80" w:rsidRPr="009A262F" w:rsidRDefault="00992B80" w:rsidP="00992B80">
      <w:pPr>
        <w:numPr>
          <w:ilvl w:val="0"/>
          <w:numId w:val="28"/>
        </w:numPr>
        <w:spacing w:after="200" w:line="240" w:lineRule="auto"/>
        <w:contextualSpacing/>
        <w:rPr>
          <w:rFonts w:ascii="Sylfaen" w:eastAsia="Calibri" w:hAnsi="Sylfaen" w:cs="Times New Roman"/>
          <w:i/>
          <w:lang w:val="en-GB"/>
        </w:rPr>
      </w:pPr>
      <w:r w:rsidRPr="009A262F">
        <w:rPr>
          <w:rFonts w:ascii="Sylfaen" w:eastAsia="Calibri" w:hAnsi="Sylfaen" w:cs="Times New Roman"/>
          <w:i/>
          <w:lang w:val="ka-GE"/>
        </w:rPr>
        <w:t xml:space="preserve"> „ახალი სკოლის“ მოდელის დანერგვა</w:t>
      </w:r>
    </w:p>
    <w:p w14:paraId="6CAC28E2" w14:textId="77777777" w:rsidR="00992B80" w:rsidRPr="009A262F" w:rsidRDefault="00992B80" w:rsidP="00992B80">
      <w:pPr>
        <w:tabs>
          <w:tab w:val="left" w:pos="450"/>
        </w:tabs>
        <w:spacing w:after="0" w:line="240" w:lineRule="auto"/>
        <w:contextualSpacing/>
        <w:jc w:val="both"/>
        <w:rPr>
          <w:rFonts w:ascii="Sylfaen" w:eastAsia="Calibri" w:hAnsi="Sylfaen" w:cs="Sylfaen"/>
          <w:lang w:val="ka-GE"/>
        </w:rPr>
      </w:pPr>
      <w:r w:rsidRPr="009A262F">
        <w:rPr>
          <w:rFonts w:ascii="Sylfaen" w:eastAsia="Calibri" w:hAnsi="Sylfaen" w:cs="Sylfaen"/>
          <w:lang w:val="ka-GE"/>
        </w:rPr>
        <w:t>საშუალოვადიან პერიოდში „ახალი სკოლის“ მოდელის დანერგვა იგეგმება ქვეყნის მასშტაბით ყველა საჯარო სკოლაში,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w:t>
      </w:r>
    </w:p>
    <w:p w14:paraId="23A951ED" w14:textId="77777777" w:rsidR="00992B80" w:rsidRPr="009A262F" w:rsidRDefault="00992B80" w:rsidP="00992B80">
      <w:pPr>
        <w:tabs>
          <w:tab w:val="left" w:pos="450"/>
        </w:tabs>
        <w:spacing w:after="0" w:line="240" w:lineRule="auto"/>
        <w:jc w:val="both"/>
        <w:rPr>
          <w:rFonts w:ascii="Sylfaen" w:eastAsia="Calibri" w:hAnsi="Sylfaen" w:cs="Sylfaen"/>
          <w:lang w:val="en-GB"/>
        </w:rPr>
      </w:pPr>
    </w:p>
    <w:p w14:paraId="31B8B343" w14:textId="77777777" w:rsidR="00992B80" w:rsidRPr="009A262F" w:rsidRDefault="00992B80" w:rsidP="00992B80">
      <w:pPr>
        <w:tabs>
          <w:tab w:val="left" w:pos="450"/>
        </w:tabs>
        <w:spacing w:after="0" w:line="240" w:lineRule="auto"/>
        <w:jc w:val="both"/>
        <w:rPr>
          <w:rFonts w:ascii="Sylfaen" w:eastAsia="Calibri" w:hAnsi="Sylfaen" w:cs="Sylfaen"/>
          <w:lang w:val="ka-GE"/>
        </w:rPr>
      </w:pPr>
      <w:r w:rsidRPr="009A262F">
        <w:rPr>
          <w:rFonts w:ascii="Sylfaen" w:eastAsia="Calibri" w:hAnsi="Sylfaen" w:cs="Sylfaen"/>
          <w:lang w:val="ka-GE"/>
        </w:rPr>
        <w:t>რეფორმის ფარგლებში განხორციელდება ინტენსიური, ქოუჩინგის პრინციპებზე დაფუძნებული შემდეგი აქტივობები:</w:t>
      </w:r>
    </w:p>
    <w:p w14:paraId="15C1D3BB" w14:textId="77777777" w:rsidR="00992B80" w:rsidRPr="009A262F" w:rsidRDefault="00992B80" w:rsidP="00992B80">
      <w:pPr>
        <w:numPr>
          <w:ilvl w:val="0"/>
          <w:numId w:val="34"/>
        </w:numPr>
        <w:tabs>
          <w:tab w:val="left" w:pos="450"/>
        </w:tabs>
        <w:spacing w:after="0" w:line="240" w:lineRule="auto"/>
        <w:contextualSpacing/>
        <w:jc w:val="both"/>
        <w:rPr>
          <w:rFonts w:ascii="Sylfaen" w:eastAsia="Calibri" w:hAnsi="Sylfaen" w:cs="Times New Roman"/>
          <w:bCs/>
          <w:lang w:val="ka-GE"/>
        </w:rPr>
      </w:pPr>
      <w:r w:rsidRPr="009A262F">
        <w:rPr>
          <w:rFonts w:ascii="Sylfaen" w:eastAsia="Calibri" w:hAnsi="Sylfaen" w:cs="Times New Roman"/>
          <w:bCs/>
          <w:lang w:val="ka-GE"/>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14:paraId="47E45DDD" w14:textId="77777777" w:rsidR="00992B80" w:rsidRPr="009A262F" w:rsidRDefault="00992B80" w:rsidP="00992B80">
      <w:pPr>
        <w:numPr>
          <w:ilvl w:val="0"/>
          <w:numId w:val="34"/>
        </w:numPr>
        <w:tabs>
          <w:tab w:val="left" w:pos="450"/>
        </w:tabs>
        <w:spacing w:after="0" w:line="240" w:lineRule="auto"/>
        <w:contextualSpacing/>
        <w:jc w:val="both"/>
        <w:rPr>
          <w:rFonts w:ascii="Sylfaen" w:eastAsia="Calibri" w:hAnsi="Sylfaen" w:cs="Times New Roman"/>
          <w:bCs/>
          <w:lang w:val="ka-GE"/>
        </w:rPr>
      </w:pPr>
      <w:r w:rsidRPr="009A262F">
        <w:rPr>
          <w:rFonts w:ascii="Sylfaen" w:eastAsia="Calibri" w:hAnsi="Sylfaen" w:cs="Times New Roman"/>
          <w:bCs/>
          <w:lang w:val="ka-GE"/>
        </w:rPr>
        <w:t xml:space="preserve">მხარდაჭერასა და დახმარებაზე ორიენტირებული შიდა და გარე შეფასების სისტემის ჩამოყალიბება; </w:t>
      </w:r>
    </w:p>
    <w:p w14:paraId="1EF1B237" w14:textId="77777777" w:rsidR="00992B80" w:rsidRPr="009A262F" w:rsidRDefault="00992B80" w:rsidP="00992B80">
      <w:pPr>
        <w:numPr>
          <w:ilvl w:val="0"/>
          <w:numId w:val="34"/>
        </w:numPr>
        <w:tabs>
          <w:tab w:val="left" w:pos="450"/>
        </w:tabs>
        <w:spacing w:after="0" w:line="240" w:lineRule="auto"/>
        <w:contextualSpacing/>
        <w:jc w:val="both"/>
        <w:rPr>
          <w:rFonts w:ascii="Sylfaen" w:eastAsia="Calibri" w:hAnsi="Sylfaen" w:cs="Times New Roman"/>
          <w:bCs/>
          <w:lang w:val="ka-GE"/>
        </w:rPr>
      </w:pPr>
      <w:r w:rsidRPr="009A262F">
        <w:rPr>
          <w:rFonts w:ascii="Sylfaen" w:eastAsia="Calibri" w:hAnsi="Sylfaen" w:cs="Times New Roman"/>
          <w:bCs/>
          <w:lang w:val="ka-GE"/>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9A262F">
        <w:rPr>
          <w:rFonts w:ascii="Sylfaen" w:eastAsia="Calibri" w:hAnsi="Sylfaen" w:cs="Times New Roman"/>
          <w:bCs/>
          <w:lang w:val="en-GB"/>
        </w:rPr>
        <w:t>LLMS</w:t>
      </w:r>
      <w:r w:rsidRPr="009A262F">
        <w:rPr>
          <w:rFonts w:ascii="Sylfaen" w:eastAsia="Calibri" w:hAnsi="Sylfaen" w:cs="Times New Roman"/>
          <w:bCs/>
          <w:lang w:val="ka-GE"/>
        </w:rPr>
        <w:t xml:space="preserve">; </w:t>
      </w:r>
    </w:p>
    <w:p w14:paraId="394EB409" w14:textId="77777777" w:rsidR="00992B80" w:rsidRPr="009A262F" w:rsidRDefault="00992B80" w:rsidP="00992B80">
      <w:pPr>
        <w:numPr>
          <w:ilvl w:val="0"/>
          <w:numId w:val="34"/>
        </w:numPr>
        <w:tabs>
          <w:tab w:val="left" w:pos="450"/>
        </w:tabs>
        <w:spacing w:after="0" w:line="240" w:lineRule="auto"/>
        <w:contextualSpacing/>
        <w:jc w:val="both"/>
        <w:rPr>
          <w:rFonts w:ascii="Sylfaen" w:eastAsia="Calibri" w:hAnsi="Sylfaen" w:cs="Times New Roman"/>
          <w:bCs/>
          <w:lang w:val="ka-GE"/>
        </w:rPr>
      </w:pPr>
      <w:r w:rsidRPr="009A262F">
        <w:rPr>
          <w:rFonts w:ascii="Sylfaen" w:eastAsia="Calibri" w:hAnsi="Sylfaen" w:cs="Times New Roman"/>
          <w:bCs/>
          <w:lang w:val="ka-GE"/>
        </w:rPr>
        <w:t>სკოლებში თვითშეფასების სისტემის ჩამოყალიბება</w:t>
      </w:r>
      <w:r w:rsidRPr="009A262F">
        <w:rPr>
          <w:rFonts w:ascii="Sylfaen" w:eastAsia="Calibri" w:hAnsi="Sylfaen" w:cs="Times New Roman"/>
          <w:bCs/>
          <w:lang w:val="en-GB"/>
        </w:rPr>
        <w:t xml:space="preserve"> - </w:t>
      </w:r>
      <w:r w:rsidRPr="009A262F">
        <w:rPr>
          <w:rFonts w:ascii="Sylfaen" w:eastAsia="Calibri" w:hAnsi="Sylfaen" w:cs="Times New Roman"/>
          <w:lang w:val="ka-GE"/>
        </w:rPr>
        <w:t>სკოლები ეცნობიან ეროვნული სასწავლო გეგმის მოთხოვნებს, ყოველწლიურად იღებენ მოსწავლის პროგრესის შეფასებისა და სასკოლო კულტურის კვლევის განახლებულ  შედეგებს, რის საფუძველზე სწავლობენ საკუთარ საჭიროებებს ეროვნული სასწავლო გეგმის მოთხოვნების მისაღწევად</w:t>
      </w:r>
      <w:r w:rsidRPr="009A262F">
        <w:rPr>
          <w:rFonts w:ascii="Sylfaen" w:eastAsia="Calibri" w:hAnsi="Sylfaen" w:cs="Times New Roman"/>
          <w:bCs/>
          <w:lang w:val="ka-GE"/>
        </w:rPr>
        <w:t>.</w:t>
      </w:r>
    </w:p>
    <w:p w14:paraId="3E820FB9" w14:textId="77777777" w:rsidR="009D5D56" w:rsidRPr="009A262F" w:rsidRDefault="009D5D56" w:rsidP="00615B8E">
      <w:pPr>
        <w:pStyle w:val="ListParagraph"/>
        <w:tabs>
          <w:tab w:val="left" w:pos="450"/>
        </w:tabs>
        <w:spacing w:after="0" w:line="240" w:lineRule="auto"/>
        <w:ind w:left="0"/>
        <w:jc w:val="both"/>
        <w:rPr>
          <w:rFonts w:ascii="Sylfaen" w:hAnsi="Sylfaen" w:cs="Sylfaen"/>
          <w:lang w:val="ka-GE"/>
        </w:rPr>
      </w:pPr>
    </w:p>
    <w:p w14:paraId="47E193B0" w14:textId="77777777" w:rsidR="00CD68A8" w:rsidRPr="009A262F" w:rsidRDefault="00CD68A8" w:rsidP="00615B8E">
      <w:pPr>
        <w:spacing w:after="0" w:line="240" w:lineRule="auto"/>
        <w:rPr>
          <w:lang w:val="ka-GE" w:eastAsia="it-IT"/>
        </w:rPr>
      </w:pPr>
    </w:p>
    <w:p w14:paraId="33EBB0E3"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პროფესიული განათლება</w:t>
      </w:r>
    </w:p>
    <w:p w14:paraId="73EDC828" w14:textId="77777777" w:rsidR="00CD68A8" w:rsidRPr="009A262F" w:rsidRDefault="00CD68A8" w:rsidP="00615B8E">
      <w:pPr>
        <w:spacing w:after="0" w:line="240" w:lineRule="auto"/>
        <w:rPr>
          <w:lang w:val="ka-GE" w:eastAsia="it-IT"/>
        </w:rPr>
      </w:pPr>
    </w:p>
    <w:p w14:paraId="136558DA"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 xml:space="preserve">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w:t>
      </w:r>
      <w:r w:rsidRPr="009A262F">
        <w:rPr>
          <w:rFonts w:ascii="Sylfaen" w:eastAsia="Sylfaen" w:hAnsi="Sylfaen"/>
          <w:color w:val="000000"/>
          <w:lang w:val="ka-GE"/>
        </w:rPr>
        <w:lastRenderedPageBreak/>
        <w:t>პროფესიული და ზოგადი უნარების განვითარებით;</w:t>
      </w:r>
      <w:r w:rsidRPr="009A262F">
        <w:rPr>
          <w:rFonts w:ascii="Sylfaen" w:eastAsia="Sylfaen" w:hAnsi="Sylfaen"/>
          <w:color w:val="000000"/>
          <w:lang w:val="ka-GE"/>
        </w:rPr>
        <w:br/>
      </w:r>
      <w:r w:rsidRPr="009A262F">
        <w:rPr>
          <w:rFonts w:ascii="Sylfaen" w:eastAsia="Sylfaen" w:hAnsi="Sylfaen"/>
          <w:color w:val="000000"/>
          <w:lang w:val="ka-GE"/>
        </w:rPr>
        <w:b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9A262F">
        <w:rPr>
          <w:rFonts w:ascii="Sylfaen" w:eastAsia="Sylfaen" w:hAnsi="Sylfaen"/>
          <w:color w:val="000000"/>
          <w:lang w:val="ka-GE"/>
        </w:rPr>
        <w:br/>
      </w:r>
      <w:r w:rsidRPr="009A262F">
        <w:rPr>
          <w:rFonts w:ascii="Sylfaen" w:eastAsia="Sylfaen" w:hAnsi="Sylfaen"/>
          <w:color w:val="000000"/>
          <w:lang w:val="ka-GE"/>
        </w:rPr>
        <w:br/>
        <w:t>კერძო სექტორთან თანამშრომლობით ზრდასრულთა განათლების სისტემის შექმნა, პროფესიული მომზადება-გადამზადების მრავალფეროვანი პროგრამების ამოქმედება;</w:t>
      </w:r>
      <w:r w:rsidRPr="009A262F">
        <w:rPr>
          <w:rFonts w:ascii="Sylfaen" w:eastAsia="Sylfaen" w:hAnsi="Sylfaen"/>
          <w:color w:val="000000"/>
          <w:lang w:val="ka-GE"/>
        </w:rPr>
        <w:br/>
      </w:r>
      <w:r w:rsidRPr="009A262F">
        <w:rPr>
          <w:rFonts w:ascii="Sylfaen" w:eastAsia="Sylfaen" w:hAnsi="Sylfaen"/>
          <w:color w:val="000000"/>
          <w:lang w:val="ka-GE"/>
        </w:rPr>
        <w:br/>
        <w:t>პროფესიული განათლებისა და მომზადების ერთიანი, ხარისხიანი და ეფექტიანი სისტემის ჩამოყალიბება;</w:t>
      </w:r>
      <w:r w:rsidRPr="009A262F">
        <w:rPr>
          <w:rFonts w:ascii="Sylfaen" w:eastAsia="Sylfaen" w:hAnsi="Sylfaen"/>
          <w:color w:val="000000"/>
          <w:lang w:val="ka-GE"/>
        </w:rPr>
        <w:br/>
      </w:r>
      <w:r w:rsidRPr="009A262F">
        <w:rPr>
          <w:rFonts w:ascii="Sylfaen" w:eastAsia="Sylfaen" w:hAnsi="Sylfaen"/>
          <w:color w:val="000000"/>
          <w:lang w:val="ka-GE"/>
        </w:rPr>
        <w:b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ხელმისაწვდომობის გაუმჯობესება; </w:t>
      </w:r>
      <w:r w:rsidRPr="009A262F">
        <w:rPr>
          <w:rFonts w:ascii="Sylfaen" w:eastAsia="Sylfaen" w:hAnsi="Sylfaen"/>
          <w:color w:val="000000"/>
          <w:lang w:val="ka-GE"/>
        </w:rPr>
        <w:br/>
      </w:r>
      <w:r w:rsidRPr="009A262F">
        <w:rPr>
          <w:rFonts w:ascii="Sylfaen" w:eastAsia="Sylfaen" w:hAnsi="Sylfaen"/>
          <w:color w:val="000000"/>
          <w:lang w:val="ka-GE"/>
        </w:rPr>
        <w:br/>
        <w:t>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სწრაფი და ეფექტიანი მომზადებისკენ;</w:t>
      </w:r>
      <w:r w:rsidRPr="009A262F">
        <w:rPr>
          <w:rFonts w:ascii="Sylfaen" w:eastAsia="Sylfaen" w:hAnsi="Sylfaen"/>
          <w:color w:val="000000"/>
          <w:lang w:val="ka-GE"/>
        </w:rPr>
        <w:br/>
      </w:r>
      <w:r w:rsidRPr="009A262F">
        <w:rPr>
          <w:rFonts w:ascii="Sylfaen" w:eastAsia="Sylfaen" w:hAnsi="Sylfaen"/>
          <w:color w:val="000000"/>
          <w:lang w:val="ka-GE"/>
        </w:rPr>
        <w:br/>
        <w:t>პროფესიის შესწავლის პარალელურად სრული ზოგადი განათლების მისაღებად პროფესიულ განათლებაში ზოგადსაგანმანათლებლო კომპონენტის ინტეგრირება;</w:t>
      </w:r>
      <w:r w:rsidRPr="009A262F">
        <w:rPr>
          <w:rFonts w:ascii="Sylfaen" w:eastAsia="Sylfaen" w:hAnsi="Sylfaen"/>
          <w:color w:val="000000"/>
          <w:lang w:val="ka-GE"/>
        </w:rPr>
        <w:br/>
      </w:r>
      <w:r w:rsidRPr="009A262F">
        <w:rPr>
          <w:rFonts w:ascii="Sylfaen" w:eastAsia="Sylfaen" w:hAnsi="Sylfaen"/>
          <w:color w:val="000000"/>
          <w:lang w:val="ka-GE"/>
        </w:rPr>
        <w:br/>
        <w:t>არაფორმალური განათლების აღიარების მექანიზმების დანერგვა;</w:t>
      </w:r>
      <w:r w:rsidRPr="009A262F">
        <w:rPr>
          <w:rFonts w:ascii="Sylfaen" w:eastAsia="Sylfaen" w:hAnsi="Sylfaen"/>
          <w:color w:val="000000"/>
          <w:lang w:val="ka-GE"/>
        </w:rPr>
        <w:br/>
      </w:r>
      <w:r w:rsidRPr="009A262F">
        <w:rPr>
          <w:rFonts w:ascii="Sylfaen" w:eastAsia="Sylfaen" w:hAnsi="Sylfaen"/>
          <w:color w:val="000000"/>
          <w:lang w:val="ka-GE"/>
        </w:rPr>
        <w:br/>
        <w:t>პროფესიული განათლების სისტემაში დუალური, ანუ სამუშაოზე დაფუძნებული სწავლების მიდგომით დანერგილი პროგრამების რაოდენობის გაზრდა საჯარო-კერძო პარტნიორობით;</w:t>
      </w:r>
      <w:r w:rsidRPr="009A262F">
        <w:rPr>
          <w:rFonts w:ascii="Sylfaen" w:eastAsia="Sylfaen" w:hAnsi="Sylfaen"/>
          <w:color w:val="000000"/>
          <w:lang w:val="ka-GE"/>
        </w:rPr>
        <w:br/>
      </w:r>
      <w:r w:rsidRPr="009A262F">
        <w:rPr>
          <w:rFonts w:ascii="Sylfaen" w:eastAsia="Sylfaen" w:hAnsi="Sylfaen"/>
          <w:color w:val="000000"/>
          <w:lang w:val="ka-GE"/>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14:paraId="38D3E725" w14:textId="77777777"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14:paraId="345741AC" w14:textId="77777777"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14:paraId="127F3084"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25" w:name="_Toc40723276"/>
      <w:r w:rsidRPr="009A262F">
        <w:rPr>
          <w:rFonts w:ascii="Sylfaen" w:hAnsi="Sylfaen" w:cs="Sylfaen"/>
          <w:b/>
          <w:szCs w:val="22"/>
          <w:lang w:val="ka-GE"/>
        </w:rPr>
        <w:t xml:space="preserve">უმაღლესი განათლება </w:t>
      </w:r>
      <w:bookmarkEnd w:id="25"/>
    </w:p>
    <w:p w14:paraId="3474E0F1" w14:textId="77777777" w:rsidR="00CD68A8" w:rsidRPr="009A262F" w:rsidRDefault="00CD68A8" w:rsidP="00615B8E">
      <w:pPr>
        <w:spacing w:after="0" w:line="240" w:lineRule="auto"/>
        <w:rPr>
          <w:lang w:val="ka-GE" w:eastAsia="it-IT"/>
        </w:rPr>
      </w:pPr>
    </w:p>
    <w:p w14:paraId="7B6D15A1"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საგამოცდო პროცესში თანამედროვე ტექნოლოგიების გამოყენების გაზრდა;</w:t>
      </w:r>
      <w:r w:rsidRPr="009A262F">
        <w:rPr>
          <w:rFonts w:ascii="Sylfaen" w:eastAsia="Sylfaen" w:hAnsi="Sylfaen"/>
          <w:color w:val="000000"/>
          <w:lang w:val="ka-GE"/>
        </w:rPr>
        <w:br/>
      </w:r>
      <w:r w:rsidRPr="009A262F">
        <w:rPr>
          <w:rFonts w:ascii="Sylfaen" w:eastAsia="Sylfaen" w:hAnsi="Sylfaen"/>
          <w:color w:val="000000"/>
          <w:lang w:val="ka-GE"/>
        </w:rPr>
        <w:b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 იქნება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r w:rsidRPr="009A262F">
        <w:rPr>
          <w:rFonts w:ascii="Sylfaen" w:eastAsia="Sylfaen" w:hAnsi="Sylfaen"/>
          <w:color w:val="000000"/>
          <w:lang w:val="ka-GE"/>
        </w:rPr>
        <w:br/>
      </w:r>
      <w:r w:rsidRPr="009A262F">
        <w:rPr>
          <w:rFonts w:ascii="Sylfaen" w:eastAsia="Sylfaen" w:hAnsi="Sylfaen"/>
          <w:color w:val="000000"/>
          <w:lang w:val="ka-GE"/>
        </w:rPr>
        <w:br/>
      </w:r>
      <w:r w:rsidRPr="009A262F">
        <w:rPr>
          <w:rFonts w:ascii="Sylfaen" w:eastAsia="Sylfaen" w:hAnsi="Sylfaen"/>
          <w:color w:val="000000"/>
          <w:lang w:val="ka-GE"/>
        </w:rPr>
        <w:lastRenderedPageBreak/>
        <w:t>უმაღლესი განათლების ხარისხის სისტემის გაძლიერება და ინტერნაციონალიზაცია;</w:t>
      </w:r>
      <w:r w:rsidRPr="009A262F">
        <w:rPr>
          <w:rFonts w:ascii="Sylfaen" w:eastAsia="Sylfaen" w:hAnsi="Sylfaen"/>
          <w:color w:val="000000"/>
          <w:lang w:val="ka-GE"/>
        </w:rPr>
        <w:br/>
      </w:r>
      <w:r w:rsidRPr="009A262F">
        <w:rPr>
          <w:rFonts w:ascii="Sylfaen" w:eastAsia="Sylfaen" w:hAnsi="Sylfaen"/>
          <w:color w:val="000000"/>
          <w:lang w:val="ka-GE"/>
        </w:rPr>
        <w:br/>
        <w:t xml:space="preserve">უცხოელი აკადემიური/სამეცნიერო პერსონალისა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განსახორციელებლად; </w:t>
      </w:r>
      <w:r w:rsidRPr="009A262F">
        <w:rPr>
          <w:rFonts w:ascii="Sylfaen" w:eastAsia="Sylfaen" w:hAnsi="Sylfaen"/>
          <w:color w:val="000000"/>
          <w:lang w:val="ka-GE"/>
        </w:rPr>
        <w:br/>
        <w:t xml:space="preserve"> </w:t>
      </w:r>
      <w:r w:rsidRPr="009A262F">
        <w:rPr>
          <w:rFonts w:ascii="Sylfaen" w:eastAsia="Sylfaen" w:hAnsi="Sylfaen"/>
          <w:color w:val="000000"/>
          <w:lang w:val="ka-GE"/>
        </w:rPr>
        <w:br/>
        <w:t>რეგიონული უნივერსიტეტების ხელშეწყობა განათლების ხარისხის ამაღლების უზრუნველსაყოფად;</w:t>
      </w:r>
      <w:r w:rsidRPr="009A262F">
        <w:rPr>
          <w:rFonts w:ascii="Sylfaen" w:eastAsia="Sylfaen" w:hAnsi="Sylfaen"/>
          <w:color w:val="000000"/>
          <w:lang w:val="ka-GE"/>
        </w:rPr>
        <w:br/>
      </w:r>
      <w:r w:rsidRPr="009A262F">
        <w:rPr>
          <w:rFonts w:ascii="Sylfaen" w:eastAsia="Sylfaen" w:hAnsi="Sylfaen"/>
          <w:color w:val="000000"/>
          <w:lang w:val="ka-GE"/>
        </w:rPr>
        <w:br/>
        <w:t>რეგიონული დარგობრივი პრიორიტეტების/სფეროების განსაზღვრა, სწავლის სფეროების შრომის ბაზრის მოთხოვნებთან დაახლოება;</w:t>
      </w:r>
      <w:r w:rsidRPr="009A262F">
        <w:rPr>
          <w:rFonts w:ascii="Sylfaen" w:eastAsia="Sylfaen" w:hAnsi="Sylfaen"/>
          <w:color w:val="000000"/>
          <w:lang w:val="ka-GE"/>
        </w:rPr>
        <w:br/>
      </w:r>
      <w:r w:rsidRPr="009A262F">
        <w:rPr>
          <w:rFonts w:ascii="Sylfaen" w:eastAsia="Sylfaen" w:hAnsi="Sylfaen"/>
          <w:color w:val="000000"/>
          <w:lang w:val="ka-GE"/>
        </w:rPr>
        <w:br/>
        <w:t>ინფრასტრუქტურის განახლება, რეკრეაციული და სასადილო სივრცეების სტანდარტიზაცია;</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r w:rsidRPr="009A262F">
        <w:rPr>
          <w:rFonts w:ascii="Sylfaen" w:eastAsia="Sylfaen" w:hAnsi="Sylfaen"/>
          <w:color w:val="000000"/>
          <w:lang w:val="ka-GE"/>
        </w:rPr>
        <w:br/>
      </w:r>
      <w:r w:rsidRPr="009A262F">
        <w:rPr>
          <w:rFonts w:ascii="Sylfaen" w:eastAsia="Sylfaen" w:hAnsi="Sylfaen"/>
          <w:color w:val="000000"/>
          <w:lang w:val="ka-GE"/>
        </w:rPr>
        <w:b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r w:rsidRPr="009A262F">
        <w:rPr>
          <w:rFonts w:ascii="Sylfaen" w:eastAsia="Sylfaen" w:hAnsi="Sylfaen"/>
          <w:color w:val="000000"/>
          <w:lang w:val="ka-GE"/>
        </w:rPr>
        <w:br/>
      </w:r>
      <w:r w:rsidRPr="009A262F">
        <w:rPr>
          <w:rFonts w:ascii="Sylfaen" w:eastAsia="Sylfaen" w:hAnsi="Sylfaen"/>
          <w:color w:val="000000"/>
          <w:lang w:val="ka-GE"/>
        </w:rPr>
        <w:b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9A262F">
        <w:rPr>
          <w:rFonts w:ascii="Sylfaen" w:eastAsia="Sylfaen" w:hAnsi="Sylfaen"/>
          <w:color w:val="000000"/>
          <w:lang w:val="ka-GE"/>
        </w:rPr>
        <w:br/>
      </w:r>
      <w:r w:rsidRPr="009A262F">
        <w:rPr>
          <w:rFonts w:ascii="Sylfaen" w:eastAsia="Sylfaen" w:hAnsi="Sylfaen"/>
          <w:color w:val="000000"/>
          <w:lang w:val="ka-GE"/>
        </w:rPr>
        <w:b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14:paraId="2DBE05A2" w14:textId="789EB405"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14:paraId="6DEADE0F" w14:textId="77777777"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14:paraId="71DCCA0F"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მეცნიერებისა და სამეცნიერო კვლევების ხელშეწყობა</w:t>
      </w:r>
    </w:p>
    <w:p w14:paraId="3E40A613" w14:textId="77777777" w:rsidR="00CD68A8" w:rsidRPr="009A262F" w:rsidRDefault="00CD68A8" w:rsidP="00615B8E">
      <w:pPr>
        <w:spacing w:after="0" w:line="240" w:lineRule="auto"/>
        <w:rPr>
          <w:lang w:val="ka-GE" w:eastAsia="it-IT"/>
        </w:rPr>
      </w:pPr>
    </w:p>
    <w:p w14:paraId="457AF32B"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r w:rsidRPr="009A262F">
        <w:rPr>
          <w:rFonts w:ascii="Sylfaen" w:eastAsia="Sylfaen" w:hAnsi="Sylfaen"/>
          <w:color w:val="000000"/>
          <w:lang w:val="ka-GE"/>
        </w:rPr>
        <w:br/>
      </w:r>
    </w:p>
    <w:p w14:paraId="18CF995B"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ახალგაზრდების ხელშეწყობა მეცნიერებაში მიზნობრივი პროგრამების დანერგვით;</w:t>
      </w:r>
      <w:r w:rsidRPr="009A262F">
        <w:rPr>
          <w:rFonts w:ascii="Sylfaen" w:eastAsia="Sylfaen" w:hAnsi="Sylfaen"/>
          <w:color w:val="000000"/>
          <w:lang w:val="ka-GE"/>
        </w:rPr>
        <w:br/>
      </w:r>
      <w:r w:rsidRPr="009A262F">
        <w:rPr>
          <w:rFonts w:ascii="Sylfaen" w:eastAsia="Sylfaen" w:hAnsi="Sylfaen"/>
          <w:color w:val="000000"/>
          <w:lang w:val="ka-GE"/>
        </w:rPr>
        <w:br/>
        <w:t xml:space="preserve">უცხოეთის სხვადასხვა სამეცნიერო ფონდთან თანამშრომლობის გაძლიერება და ერთობლივი </w:t>
      </w:r>
      <w:r w:rsidRPr="009A262F">
        <w:rPr>
          <w:rFonts w:ascii="Sylfaen" w:eastAsia="Sylfaen" w:hAnsi="Sylfaen"/>
          <w:color w:val="000000"/>
          <w:lang w:val="ka-GE"/>
        </w:rPr>
        <w:lastRenderedPageBreak/>
        <w:t>პროექტების განხორციელება;</w:t>
      </w:r>
      <w:r w:rsidRPr="009A262F">
        <w:rPr>
          <w:rFonts w:ascii="Sylfaen" w:eastAsia="Sylfaen" w:hAnsi="Sylfaen"/>
          <w:color w:val="000000"/>
          <w:lang w:val="ka-GE"/>
        </w:rPr>
        <w:br/>
      </w:r>
      <w:r w:rsidRPr="009A262F">
        <w:rPr>
          <w:rFonts w:ascii="Sylfaen" w:eastAsia="Sylfaen" w:hAnsi="Sylfaen"/>
          <w:color w:val="000000"/>
          <w:lang w:val="ka-GE"/>
        </w:rPr>
        <w:br/>
        <w:t>ევროკომისიის კვლევისა და ინოვაციის პროგრამის − „ჰორიზონტი    2020“-ის („Horizon 2020“) ფარგლებში თანამშრომლობა;</w:t>
      </w:r>
      <w:r w:rsidRPr="009A262F">
        <w:rPr>
          <w:rFonts w:ascii="Sylfaen" w:eastAsia="Sylfaen" w:hAnsi="Sylfaen"/>
          <w:color w:val="000000"/>
          <w:lang w:val="ka-GE"/>
        </w:rPr>
        <w:br/>
      </w:r>
      <w:r w:rsidRPr="009A262F">
        <w:rPr>
          <w:rFonts w:ascii="Sylfaen" w:eastAsia="Sylfaen" w:hAnsi="Sylfaen"/>
          <w:color w:val="000000"/>
          <w:lang w:val="ka-GE"/>
        </w:rPr>
        <w:b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r w:rsidRPr="009A262F">
        <w:rPr>
          <w:rFonts w:ascii="Sylfaen" w:eastAsia="Sylfaen" w:hAnsi="Sylfaen"/>
          <w:color w:val="000000"/>
          <w:lang w:val="ka-GE"/>
        </w:rPr>
        <w:br/>
      </w:r>
      <w:r w:rsidRPr="009A262F">
        <w:rPr>
          <w:rFonts w:ascii="Sylfaen" w:eastAsia="Sylfaen" w:hAnsi="Sylfaen"/>
          <w:color w:val="000000"/>
          <w:lang w:val="ka-GE"/>
        </w:rPr>
        <w:b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უცხოეთში ქართველოლოგიური კათედრებისა და ქართველოლოგიური  მეცნიერების გაძლიერება;</w:t>
      </w:r>
      <w:r w:rsidRPr="009A262F">
        <w:rPr>
          <w:rFonts w:ascii="Sylfaen" w:eastAsia="Sylfaen" w:hAnsi="Sylfaen"/>
          <w:color w:val="000000"/>
          <w:lang w:val="ka-GE"/>
        </w:rPr>
        <w:br/>
      </w:r>
      <w:r w:rsidRPr="009A262F">
        <w:rPr>
          <w:rFonts w:ascii="Sylfaen" w:eastAsia="Sylfaen" w:hAnsi="Sylfaen"/>
          <w:color w:val="000000"/>
          <w:lang w:val="ka-GE"/>
        </w:rPr>
        <w:br/>
        <w:t>ინოვაციური პოლიტიკის განხორციელების ხელშეწყობა.</w:t>
      </w:r>
    </w:p>
    <w:p w14:paraId="74E1FB75" w14:textId="77777777"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14:paraId="1C78ADAB"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 xml:space="preserve">ინკლუზიური განათლება </w:t>
      </w:r>
    </w:p>
    <w:p w14:paraId="5CAB3DD4" w14:textId="77777777" w:rsidR="00CD68A8" w:rsidRPr="009A262F" w:rsidRDefault="00CD68A8" w:rsidP="00615B8E">
      <w:pPr>
        <w:spacing w:after="0" w:line="240" w:lineRule="auto"/>
        <w:rPr>
          <w:lang w:val="ka-GE" w:eastAsia="it-IT"/>
        </w:rPr>
      </w:pPr>
    </w:p>
    <w:p w14:paraId="6148A0DA" w14:textId="77777777" w:rsidR="009A262F" w:rsidRPr="009A262F" w:rsidRDefault="009A262F" w:rsidP="009A262F">
      <w:pPr>
        <w:pStyle w:val="ListParagraph"/>
        <w:tabs>
          <w:tab w:val="left" w:pos="0"/>
          <w:tab w:val="left" w:pos="90"/>
          <w:tab w:val="left" w:pos="360"/>
        </w:tabs>
        <w:spacing w:after="0" w:line="240" w:lineRule="auto"/>
        <w:ind w:left="0"/>
        <w:jc w:val="both"/>
        <w:rPr>
          <w:rFonts w:ascii="Sylfaen" w:hAnsi="Sylfaen" w:cs="Sylfaen"/>
          <w:lang w:val="ka-GE"/>
        </w:rPr>
      </w:pPr>
      <w:r w:rsidRPr="009A262F">
        <w:rPr>
          <w:rFonts w:ascii="Sylfaen" w:hAnsi="Sylfaen" w:cs="Sylfaen"/>
          <w:lang w:val="ka-GE"/>
        </w:rPr>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 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9A262F">
        <w:rPr>
          <w:rFonts w:ascii="Sylfaen" w:hAnsi="Sylfaen" w:cs="Sylfaen"/>
          <w:lang w:val="ka-GE"/>
        </w:rPr>
        <w:br/>
      </w:r>
      <w:r w:rsidRPr="009A262F">
        <w:rPr>
          <w:rFonts w:ascii="Sylfaen" w:hAnsi="Sylfaen" w:cs="Sylfaen"/>
          <w:lang w:val="ka-GE"/>
        </w:rPr>
        <w:br/>
        <w:t xml:space="preserve">სპეციალური საგანმანათლებლო საჭიროების მქონე პირებისა და შეზღუდული შესაძლებლობის მქონე პირების პროფესიული განათლების პროცესში ჩართვის ხელშეწყობა და მათი ინდივიდუალურ საჭიროებებზე მორგებული, ხარისხიანი პროფესიული განათლებით უზრუნველყოფა; </w:t>
      </w:r>
      <w:r w:rsidRPr="009A262F">
        <w:rPr>
          <w:rFonts w:ascii="Sylfaen" w:hAnsi="Sylfaen" w:cs="Sylfaen"/>
          <w:lang w:val="ka-GE"/>
        </w:rPr>
        <w:br/>
      </w:r>
      <w:r w:rsidRPr="009A262F">
        <w:rPr>
          <w:rFonts w:ascii="Sylfaen" w:hAnsi="Sylfaen" w:cs="Sylfaen"/>
          <w:lang w:val="ka-GE"/>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განსაკუთრებული საჭიროებების მქონე,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9A262F">
        <w:rPr>
          <w:rFonts w:ascii="Sylfaen" w:hAnsi="Sylfaen" w:cs="Sylfaen"/>
          <w:lang w:val="ka-GE"/>
        </w:rPr>
        <w:br/>
      </w:r>
      <w:r w:rsidRPr="009A262F">
        <w:rPr>
          <w:rFonts w:ascii="Sylfaen" w:hAnsi="Sylfaen" w:cs="Sylfaen"/>
          <w:lang w:val="ka-GE"/>
        </w:rPr>
        <w:br/>
        <w:t>რესურსსკოლების მოსწავლეების სრული სახელმწიფო სადღეღამისო ან დღის მომსახურებით უზრუნველყოფა,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9A262F">
        <w:rPr>
          <w:rFonts w:ascii="Sylfaen" w:hAnsi="Sylfaen" w:cs="Sylfaen"/>
          <w:lang w:val="ka-GE"/>
        </w:rPr>
        <w:br/>
      </w:r>
      <w:r w:rsidRPr="009A262F">
        <w:rPr>
          <w:rFonts w:ascii="Sylfaen" w:hAnsi="Sylfaen" w:cs="Sylfaen"/>
          <w:lang w:val="ka-GE"/>
        </w:rPr>
        <w:br/>
        <w:t>სპეციალური საგანმანათლებლო საჭიროების მქონე მოსწავლეების სწავლების ხელშეწყობა, შესაბამისი სქემით განსაზღვრული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14:paraId="48B49BC9" w14:textId="77777777" w:rsidR="00CD68A8" w:rsidRPr="009A262F" w:rsidRDefault="00CD68A8" w:rsidP="00615B8E">
      <w:pPr>
        <w:spacing w:after="0" w:line="240" w:lineRule="auto"/>
        <w:rPr>
          <w:rFonts w:ascii="Sylfaen" w:hAnsi="Sylfaen" w:cs="Sylfaen"/>
          <w:lang w:val="ka-GE"/>
        </w:rPr>
      </w:pPr>
    </w:p>
    <w:p w14:paraId="53C93FD7"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26" w:name="_Toc40723294"/>
      <w:r w:rsidRPr="009A262F">
        <w:rPr>
          <w:rFonts w:ascii="Sylfaen" w:hAnsi="Sylfaen" w:cs="Sylfaen"/>
          <w:b/>
          <w:szCs w:val="22"/>
          <w:lang w:val="ka-GE"/>
        </w:rPr>
        <w:t xml:space="preserve">ინფრასტრუქტურის განვითარება </w:t>
      </w:r>
      <w:bookmarkEnd w:id="26"/>
    </w:p>
    <w:p w14:paraId="6AA3026E" w14:textId="77777777" w:rsidR="00CD68A8" w:rsidRPr="009A262F" w:rsidRDefault="00CD68A8" w:rsidP="00615B8E">
      <w:pPr>
        <w:spacing w:after="0" w:line="240" w:lineRule="auto"/>
        <w:rPr>
          <w:lang w:val="ka-GE" w:eastAsia="it-IT"/>
        </w:rPr>
      </w:pPr>
    </w:p>
    <w:p w14:paraId="2560B941" w14:textId="77777777" w:rsidR="009A262F" w:rsidRPr="009A262F" w:rsidRDefault="009A262F" w:rsidP="009A262F">
      <w:pPr>
        <w:pStyle w:val="ListParagraph"/>
        <w:tabs>
          <w:tab w:val="left" w:pos="0"/>
          <w:tab w:val="left" w:pos="90"/>
          <w:tab w:val="left" w:pos="360"/>
        </w:tabs>
        <w:spacing w:after="0" w:line="240" w:lineRule="auto"/>
        <w:ind w:left="0" w:right="4"/>
        <w:jc w:val="both"/>
        <w:rPr>
          <w:rFonts w:ascii="Sylfaen" w:hAnsi="Sylfaen" w:cs="Sylfaen"/>
          <w:lang w:val="ka-GE"/>
        </w:rPr>
      </w:pPr>
      <w:r w:rsidRPr="009A262F">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უზრუნველსაყოფად სასკოლო საგანმანათლებლო და სპორტული ინფრასტრუქტურის განვითარება და ახალი სკოლების მშენებლობა;</w:t>
      </w:r>
      <w:r w:rsidRPr="009A262F">
        <w:rPr>
          <w:rFonts w:ascii="Sylfaen" w:hAnsi="Sylfaen" w:cs="Sylfaen"/>
          <w:lang w:val="ka-GE"/>
        </w:rPr>
        <w:br/>
      </w:r>
      <w:r w:rsidRPr="009A262F">
        <w:rPr>
          <w:rFonts w:ascii="Sylfaen" w:hAnsi="Sylfaen" w:cs="Sylfaen"/>
          <w:lang w:val="ka-GE"/>
        </w:rPr>
        <w:lastRenderedPageBreak/>
        <w:br/>
        <w:t>საქართველოს განათლების, მეცნიერების, კულტურისა და სპორტის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r w:rsidRPr="009A262F">
        <w:rPr>
          <w:rFonts w:ascii="Sylfaen" w:hAnsi="Sylfaen" w:cs="Sylfaen"/>
          <w:lang w:val="ka-GE"/>
        </w:rPr>
        <w:br/>
      </w:r>
      <w:r w:rsidRPr="009A262F">
        <w:rPr>
          <w:rFonts w:ascii="Sylfaen" w:hAnsi="Sylfaen" w:cs="Sylfaen"/>
          <w:lang w:val="ka-GE"/>
        </w:rPr>
        <w:br/>
        <w:t>საქართველოს განათლების, მეცნიერების, კულტურისა და სპორტის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9A262F">
        <w:rPr>
          <w:rFonts w:ascii="Sylfaen" w:hAnsi="Sylfaen" w:cs="Sylfaen"/>
          <w:lang w:val="ka-GE"/>
        </w:rPr>
        <w:br/>
      </w:r>
      <w:r w:rsidRPr="009A262F">
        <w:rPr>
          <w:rFonts w:ascii="Sylfaen" w:hAnsi="Sylfaen" w:cs="Sylfaen"/>
          <w:lang w:val="ka-GE"/>
        </w:rPr>
        <w:br/>
        <w:t>სახელოვნებო-შემოქმედებითი  საგანმანათლებლო დაწესებულებების ინფრასტრუქტურის მოდერნიზაცია და ტექნიკური გადაიარაღება;</w:t>
      </w:r>
      <w:r w:rsidRPr="009A262F">
        <w:rPr>
          <w:rFonts w:ascii="Sylfaen" w:hAnsi="Sylfaen" w:cs="Sylfaen"/>
          <w:lang w:val="ka-GE"/>
        </w:rPr>
        <w:br/>
      </w:r>
      <w:r w:rsidRPr="009A262F">
        <w:rPr>
          <w:rFonts w:ascii="Sylfaen" w:hAnsi="Sylfaen" w:cs="Sylfaen"/>
          <w:lang w:val="ka-GE"/>
        </w:rPr>
        <w:b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9A262F">
        <w:rPr>
          <w:rFonts w:ascii="Sylfaen" w:hAnsi="Sylfaen" w:cs="Sylfaen"/>
          <w:lang w:val="ka-GE"/>
        </w:rPr>
        <w:br/>
      </w:r>
      <w:r w:rsidRPr="009A262F">
        <w:rPr>
          <w:rFonts w:ascii="Sylfaen" w:hAnsi="Sylfaen" w:cs="Sylfaen"/>
          <w:lang w:val="ka-GE"/>
        </w:rPr>
        <w:br/>
        <w:t>სპორტული ინფრასტრუქტურის მართვის ქმედითი მოდელის შექმნა, რომელიც საჯარო და კერძო სექტორების ეფექტიან თანამშრომლობაზე იქნება დაფუძნებული.</w:t>
      </w:r>
    </w:p>
    <w:p w14:paraId="3042B859" w14:textId="77777777" w:rsidR="00CD68A8" w:rsidRPr="009A262F" w:rsidRDefault="00CD68A8" w:rsidP="00615B8E">
      <w:pPr>
        <w:spacing w:after="0" w:line="240" w:lineRule="auto"/>
        <w:rPr>
          <w:lang w:val="ka-GE" w:eastAsia="it-IT"/>
        </w:rPr>
      </w:pPr>
    </w:p>
    <w:p w14:paraId="0AA6ECD3" w14:textId="3EA60C96"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27" w:name="_Toc40723302"/>
      <w:r w:rsidRPr="009A262F">
        <w:rPr>
          <w:rFonts w:ascii="Sylfaen" w:hAnsi="Sylfaen" w:cs="Sylfaen"/>
          <w:b/>
          <w:szCs w:val="22"/>
          <w:lang w:val="ka-GE"/>
        </w:rPr>
        <w:t>სახელოვნებო და სასპორტო დაწესებულებების ხელშეწყობა</w:t>
      </w:r>
      <w:bookmarkEnd w:id="27"/>
    </w:p>
    <w:p w14:paraId="033DA77E" w14:textId="77777777" w:rsidR="00615B8E" w:rsidRPr="009A262F" w:rsidRDefault="00615B8E" w:rsidP="00615B8E">
      <w:pPr>
        <w:rPr>
          <w:lang w:val="ka-GE" w:eastAsia="it-IT"/>
        </w:rPr>
      </w:pPr>
    </w:p>
    <w:p w14:paraId="2D35B305" w14:textId="77777777" w:rsidR="009A262F" w:rsidRPr="009A262F" w:rsidRDefault="009A262F" w:rsidP="009A262F">
      <w:pPr>
        <w:pStyle w:val="ListParagraph"/>
        <w:tabs>
          <w:tab w:val="left" w:pos="0"/>
          <w:tab w:val="left" w:pos="90"/>
          <w:tab w:val="left" w:pos="360"/>
        </w:tabs>
        <w:spacing w:after="0" w:line="240" w:lineRule="auto"/>
        <w:ind w:left="0"/>
        <w:jc w:val="both"/>
        <w:rPr>
          <w:rFonts w:ascii="Sylfaen" w:hAnsi="Sylfaen" w:cs="Sylfaen"/>
          <w:lang w:val="ka-GE"/>
        </w:rPr>
      </w:pPr>
      <w:r w:rsidRPr="009A262F">
        <w:rPr>
          <w:rFonts w:ascii="Sylfaen" w:hAnsi="Sylfaen" w:cs="Sylfaen"/>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9A262F">
        <w:rPr>
          <w:rFonts w:ascii="Sylfaen" w:hAnsi="Sylfaen" w:cs="Sylfaen"/>
          <w:lang w:val="ka-GE"/>
        </w:rPr>
        <w:br/>
      </w:r>
      <w:r w:rsidRPr="009A262F">
        <w:rPr>
          <w:rFonts w:ascii="Sylfaen" w:hAnsi="Sylfaen" w:cs="Sylfaen"/>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9A262F">
        <w:rPr>
          <w:rFonts w:ascii="Sylfaen" w:hAnsi="Sylfaen" w:cs="Sylfaen"/>
          <w:lang w:val="ka-GE"/>
        </w:rPr>
        <w:br/>
      </w:r>
      <w:r w:rsidRPr="009A262F">
        <w:rPr>
          <w:rFonts w:ascii="Sylfaen" w:hAnsi="Sylfaen" w:cs="Sylfaen"/>
          <w:lang w:val="ka-GE"/>
        </w:rPr>
        <w:br/>
        <w:t>ახალგაზრდების დასაქმებისთვის საჭირო უნარებისა და კომპეტენციების განვითარება და მათი პროფესიული შესაძლებლობების გაზრდა;</w:t>
      </w:r>
      <w:r w:rsidRPr="009A262F">
        <w:rPr>
          <w:rFonts w:ascii="Sylfaen" w:hAnsi="Sylfaen" w:cs="Sylfaen"/>
          <w:lang w:val="ka-GE"/>
        </w:rPr>
        <w:br/>
      </w:r>
      <w:r w:rsidRPr="009A262F">
        <w:rPr>
          <w:rFonts w:ascii="Sylfaen" w:hAnsi="Sylfaen" w:cs="Sylfaen"/>
          <w:lang w:val="ka-GE"/>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სფეროების სპეციალისტების აღზრდა; </w:t>
      </w:r>
      <w:r w:rsidRPr="009A262F">
        <w:rPr>
          <w:rFonts w:ascii="Sylfaen" w:hAnsi="Sylfaen" w:cs="Sylfaen"/>
          <w:lang w:val="ka-GE"/>
        </w:rPr>
        <w:br/>
      </w:r>
      <w:r w:rsidRPr="009A262F">
        <w:rPr>
          <w:rFonts w:ascii="Sylfaen" w:hAnsi="Sylfaen" w:cs="Sylfaen"/>
          <w:lang w:val="ka-GE"/>
        </w:rPr>
        <w:br/>
        <w:t xml:space="preserve">ხარისხიანი სწავლების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sidRPr="009A262F">
        <w:rPr>
          <w:rFonts w:ascii="Sylfaen" w:hAnsi="Sylfaen" w:cs="Sylfaen"/>
          <w:lang w:val="ka-GE"/>
        </w:rPr>
        <w:br/>
      </w:r>
      <w:r w:rsidRPr="009A262F">
        <w:rPr>
          <w:rFonts w:ascii="Sylfaen" w:hAnsi="Sylfaen" w:cs="Sylfaen"/>
          <w:lang w:val="ka-GE"/>
        </w:rPr>
        <w:br/>
        <w:t>პროფესიული საგანმანათლებლო პროგრამების პოპულარიზაცია და მხარდაჭერა.</w:t>
      </w:r>
    </w:p>
    <w:p w14:paraId="7E779453" w14:textId="77777777" w:rsidR="00CD68A8" w:rsidRPr="009A262F" w:rsidRDefault="00CD68A8" w:rsidP="00615B8E">
      <w:pPr>
        <w:spacing w:after="0" w:line="240" w:lineRule="auto"/>
        <w:rPr>
          <w:rFonts w:ascii="Sylfaen" w:hAnsi="Sylfaen" w:cs="Sylfaen"/>
          <w:lang w:val="ka-GE"/>
        </w:rPr>
      </w:pPr>
    </w:p>
    <w:p w14:paraId="4C8232C8"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კულტურის განვითარების ხელშეწყობა</w:t>
      </w:r>
    </w:p>
    <w:p w14:paraId="39E2FB99" w14:textId="77777777" w:rsidR="00CD68A8" w:rsidRPr="009A262F" w:rsidRDefault="00CD68A8" w:rsidP="00615B8E">
      <w:pPr>
        <w:spacing w:after="0" w:line="240" w:lineRule="auto"/>
        <w:rPr>
          <w:lang w:val="ka-GE" w:eastAsia="it-IT"/>
        </w:rPr>
      </w:pPr>
    </w:p>
    <w:p w14:paraId="3F3B0186"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9A262F">
        <w:rPr>
          <w:rFonts w:ascii="Sylfaen" w:eastAsia="Sylfaen" w:hAnsi="Sylfaen"/>
          <w:color w:val="000000"/>
          <w:lang w:val="ka-GE"/>
        </w:rPr>
        <w:br/>
      </w:r>
      <w:r w:rsidRPr="009A262F">
        <w:rPr>
          <w:rFonts w:ascii="Sylfaen" w:eastAsia="Sylfaen" w:hAnsi="Sylfaen"/>
          <w:color w:val="000000"/>
          <w:lang w:val="ka-GE"/>
        </w:rPr>
        <w:lastRenderedPageBreak/>
        <w:br/>
        <w:t>საქართველოში კულტურული ცხოვრების გააქტიურება, მასში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9A262F">
        <w:rPr>
          <w:rFonts w:ascii="Sylfaen" w:eastAsia="Sylfaen" w:hAnsi="Sylfaen"/>
          <w:color w:val="000000"/>
          <w:lang w:val="ka-GE"/>
        </w:rPr>
        <w:br/>
      </w:r>
      <w:r w:rsidRPr="009A262F">
        <w:rPr>
          <w:rFonts w:ascii="Sylfaen" w:eastAsia="Sylfaen" w:hAnsi="Sylfaen"/>
          <w:color w:val="000000"/>
          <w:lang w:val="ka-GE"/>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9A262F">
        <w:rPr>
          <w:rFonts w:ascii="Sylfaen" w:eastAsia="Sylfaen" w:hAnsi="Sylfaen"/>
          <w:color w:val="000000"/>
          <w:lang w:val="ka-GE"/>
        </w:rPr>
        <w:br/>
      </w:r>
      <w:r w:rsidRPr="009A262F">
        <w:rPr>
          <w:rFonts w:ascii="Sylfaen" w:eastAsia="Sylfaen" w:hAnsi="Sylfaen"/>
          <w:color w:val="000000"/>
          <w:lang w:val="ka-GE"/>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ქართული კულტურისა და ხელოვნების ცნობადობის ამაღლება და მათი საერთაშორისო სახელოვნებო სივრცეში ინტეგრაცია;</w:t>
      </w:r>
      <w:r w:rsidRPr="009A262F">
        <w:rPr>
          <w:rFonts w:ascii="Sylfaen" w:eastAsia="Sylfaen" w:hAnsi="Sylfaen"/>
          <w:color w:val="000000"/>
          <w:lang w:val="ka-GE"/>
        </w:rPr>
        <w:br/>
      </w:r>
      <w:r w:rsidRPr="009A262F">
        <w:rPr>
          <w:rFonts w:ascii="Sylfaen" w:eastAsia="Sylfaen" w:hAnsi="Sylfaen"/>
          <w:color w:val="000000"/>
          <w:lang w:val="ka-GE"/>
        </w:rPr>
        <w:br/>
        <w:t xml:space="preserve">საქართველოს განათლების, მეცნიერების, კულტურისა და სპორტის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9A262F">
        <w:rPr>
          <w:rFonts w:ascii="Sylfaen" w:eastAsia="Sylfaen" w:hAnsi="Sylfaen"/>
          <w:color w:val="000000"/>
          <w:lang w:val="ka-GE"/>
        </w:rPr>
        <w:br/>
        <w:t xml:space="preserve"> </w:t>
      </w:r>
      <w:r w:rsidRPr="009A262F">
        <w:rPr>
          <w:rFonts w:ascii="Sylfaen" w:eastAsia="Sylfaen" w:hAnsi="Sylfaen"/>
          <w:color w:val="000000"/>
          <w:lang w:val="ka-GE"/>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ინიციირება და მათი ევროპის საბჭოს კულტურული მარშრუტების პროგრამაში ინტეგრაციის ხელშეწყობა.</w:t>
      </w:r>
    </w:p>
    <w:p w14:paraId="787E258C" w14:textId="03B48410"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14:paraId="1A7362C6" w14:textId="77777777" w:rsidR="00CD68A8" w:rsidRPr="009A262F" w:rsidRDefault="00CD68A8" w:rsidP="00615B8E">
      <w:pPr>
        <w:spacing w:after="0" w:line="240" w:lineRule="auto"/>
        <w:rPr>
          <w:rFonts w:ascii="Sylfaen" w:hAnsi="Sylfaen" w:cs="Sylfaen"/>
          <w:b/>
          <w:lang w:val="ka-GE"/>
        </w:rPr>
      </w:pPr>
      <w:bookmarkStart w:id="28" w:name="_Toc40723307"/>
    </w:p>
    <w:p w14:paraId="57A10398"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კულტურული მემკვიდრეობის დაცვა და სამუზეუმო სისტემის სრულყოფა</w:t>
      </w:r>
      <w:bookmarkEnd w:id="28"/>
    </w:p>
    <w:p w14:paraId="5713CADD" w14:textId="77777777" w:rsidR="00CD68A8" w:rsidRPr="009A262F" w:rsidRDefault="00CD68A8" w:rsidP="00615B8E">
      <w:pPr>
        <w:spacing w:after="0" w:line="240" w:lineRule="auto"/>
        <w:rPr>
          <w:rFonts w:ascii="Sylfaen" w:hAnsi="Sylfaen" w:cs="Sylfaen"/>
          <w:b/>
          <w:lang w:val="ka-GE"/>
        </w:rPr>
      </w:pPr>
    </w:p>
    <w:p w14:paraId="2F7ED92E"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ქვეყნის კულტურულ ცხოვრებაში შეზღუდული შესაძლებლობის მქონე პირთა ინტეგრაცია; </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 საერთაშორისო და ორმხრივი ურთიერთობების წარმართვა და განვითარება;</w:t>
      </w:r>
      <w:r w:rsidRPr="009A262F">
        <w:rPr>
          <w:rFonts w:ascii="Sylfaen" w:eastAsia="Sylfaen" w:hAnsi="Sylfaen"/>
          <w:color w:val="000000"/>
          <w:lang w:val="ka-GE"/>
        </w:rPr>
        <w:br/>
      </w:r>
      <w:r w:rsidRPr="009A262F">
        <w:rPr>
          <w:rFonts w:ascii="Sylfaen" w:eastAsia="Sylfaen" w:hAnsi="Sylfaen"/>
          <w:color w:val="000000"/>
          <w:lang w:val="ka-GE"/>
        </w:rPr>
        <w:br/>
        <w:t xml:space="preserve">გაეროს განათლების, კულტურისა და მეცნიერების ორგანიზაციის − იუნესკოს წინაშე აღებული </w:t>
      </w:r>
      <w:r w:rsidRPr="009A262F">
        <w:rPr>
          <w:rFonts w:ascii="Sylfaen" w:eastAsia="Sylfaen" w:hAnsi="Sylfaen"/>
          <w:color w:val="000000"/>
          <w:lang w:val="ka-GE"/>
        </w:rPr>
        <w:lastRenderedPageBreak/>
        <w:t xml:space="preserve">ვალდებულებების შესრულება; </w:t>
      </w:r>
      <w:r w:rsidRPr="009A262F">
        <w:rPr>
          <w:rFonts w:ascii="Sylfaen" w:eastAsia="Sylfaen" w:hAnsi="Sylfaen"/>
          <w:color w:val="000000"/>
          <w:lang w:val="ka-GE"/>
        </w:rPr>
        <w:br/>
      </w:r>
      <w:r w:rsidRPr="009A262F">
        <w:rPr>
          <w:rFonts w:ascii="Sylfaen" w:eastAsia="Sylfaen" w:hAnsi="Sylfaen"/>
          <w:color w:val="000000"/>
          <w:lang w:val="ka-GE"/>
        </w:rPr>
        <w:br/>
        <w:t>მსოფლიო კულტურული მემკვიდრეობის ძეგლების მენეჯმენტის გეგმის მომზადება;</w:t>
      </w:r>
      <w:r w:rsidRPr="009A262F">
        <w:rPr>
          <w:rFonts w:ascii="Sylfaen" w:eastAsia="Sylfaen" w:hAnsi="Sylfaen"/>
          <w:color w:val="000000"/>
          <w:lang w:val="ka-GE"/>
        </w:rPr>
        <w:br/>
      </w:r>
      <w:r w:rsidRPr="009A262F">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შესაქმნელად საქართველოს კულტურული მემკვიდრეობის ერთიანი მონაცემთა ბაზის შევსება; </w:t>
      </w:r>
      <w:r w:rsidRPr="009A262F">
        <w:rPr>
          <w:rFonts w:ascii="Sylfaen" w:eastAsia="Sylfaen" w:hAnsi="Sylfaen"/>
          <w:color w:val="000000"/>
          <w:lang w:val="ka-GE"/>
        </w:rPr>
        <w:br/>
      </w:r>
      <w:r w:rsidRPr="009A262F">
        <w:rPr>
          <w:rFonts w:ascii="Sylfaen" w:eastAsia="Sylfaen" w:hAnsi="Sylfaen"/>
          <w:color w:val="000000"/>
          <w:lang w:val="ka-GE"/>
        </w:rPr>
        <w:b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p>
    <w:p w14:paraId="047367C6" w14:textId="77777777" w:rsidR="00CD68A8" w:rsidRPr="009A262F" w:rsidRDefault="00CD68A8" w:rsidP="00615B8E">
      <w:pPr>
        <w:spacing w:after="0" w:line="240" w:lineRule="auto"/>
        <w:rPr>
          <w:rFonts w:ascii="Sylfaen" w:hAnsi="Sylfaen" w:cs="Sylfaen"/>
          <w:lang w:val="ka-GE"/>
        </w:rPr>
      </w:pPr>
    </w:p>
    <w:p w14:paraId="5A60C409"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29" w:name="_Toc40723311"/>
      <w:r w:rsidRPr="009A262F">
        <w:rPr>
          <w:rFonts w:ascii="Sylfaen" w:hAnsi="Sylfaen" w:cs="Sylfaen"/>
          <w:b/>
          <w:szCs w:val="22"/>
          <w:lang w:val="ka-GE"/>
        </w:rPr>
        <w:t>მასობრივი და მაღალი მიღწევების სპორტის განვითარება და პოპულარიზაცია</w:t>
      </w:r>
      <w:bookmarkEnd w:id="29"/>
    </w:p>
    <w:p w14:paraId="4D4D7472" w14:textId="77777777" w:rsidR="00CD68A8" w:rsidRPr="009A262F" w:rsidRDefault="00CD68A8" w:rsidP="00615B8E">
      <w:pPr>
        <w:spacing w:after="0" w:line="240" w:lineRule="auto"/>
        <w:rPr>
          <w:rFonts w:ascii="Sylfaen" w:hAnsi="Sylfaen" w:cs="Sylfaen"/>
          <w:b/>
          <w:lang w:val="ka-GE"/>
        </w:rPr>
      </w:pPr>
    </w:p>
    <w:p w14:paraId="18EB663A"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მასობრივი სპორტისა და ჯანსაღი ცხოვრების წესის დანერგვა;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9A262F">
        <w:rPr>
          <w:rFonts w:ascii="Sylfaen" w:eastAsia="Sylfaen" w:hAnsi="Sylfaen"/>
          <w:color w:val="000000"/>
          <w:lang w:val="ka-GE"/>
        </w:rPr>
        <w:br/>
      </w:r>
      <w:r w:rsidRPr="009A262F">
        <w:rPr>
          <w:rFonts w:ascii="Sylfaen" w:eastAsia="Sylfaen" w:hAnsi="Sylfaen"/>
          <w:color w:val="000000"/>
          <w:lang w:val="ka-GE"/>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 </w:t>
      </w:r>
      <w:r w:rsidRPr="009A262F">
        <w:rPr>
          <w:rFonts w:ascii="Sylfaen" w:eastAsia="Sylfaen" w:hAnsi="Sylfaen"/>
          <w:color w:val="000000"/>
          <w:lang w:val="ka-GE"/>
        </w:rPr>
        <w:br/>
      </w:r>
      <w:r w:rsidRPr="009A262F">
        <w:rPr>
          <w:rFonts w:ascii="Sylfaen" w:eastAsia="Sylfaen" w:hAnsi="Sylfaen"/>
          <w:color w:val="000000"/>
          <w:lang w:val="ka-GE"/>
        </w:rPr>
        <w:br/>
        <w:t>სპორტის სხვადასხვა სახეობაში საერთაშორისო  შეჯიბრებების საქართველოში მასპინძლობა და მასობრივი სპორტული ღონისძიებების  მაღალ დონეზე ორგანიზება; ქვეყნის საერთაშორისო ცნობადობისა და იმიჯის ამაღლება, სპორტული ტურიზმის განვითარება;</w:t>
      </w:r>
      <w:r w:rsidRPr="009A262F">
        <w:rPr>
          <w:rFonts w:ascii="Sylfaen" w:eastAsia="Sylfaen" w:hAnsi="Sylfaen"/>
          <w:color w:val="000000"/>
          <w:lang w:val="ka-GE"/>
        </w:rPr>
        <w:br/>
      </w:r>
      <w:r w:rsidRPr="009A262F">
        <w:rPr>
          <w:rFonts w:ascii="Sylfaen" w:eastAsia="Sylfaen" w:hAnsi="Sylfaen"/>
          <w:color w:val="000000"/>
          <w:lang w:val="ka-GE"/>
        </w:rPr>
        <w:br/>
        <w:t xml:space="preserve">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p>
    <w:p w14:paraId="19BD7E3D" w14:textId="77777777" w:rsidR="009A262F" w:rsidRPr="009A262F" w:rsidRDefault="009A262F" w:rsidP="009A262F">
      <w:pPr>
        <w:ind w:left="599"/>
        <w:jc w:val="both"/>
        <w:rPr>
          <w:rFonts w:ascii="Sylfaen" w:eastAsia="Sylfaen" w:hAnsi="Sylfaen"/>
          <w:color w:val="000000"/>
          <w:lang w:val="ka-GE"/>
        </w:rPr>
      </w:pPr>
    </w:p>
    <w:p w14:paraId="15A0A25C"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9A262F">
        <w:rPr>
          <w:rFonts w:ascii="Sylfaen" w:eastAsia="Sylfaen" w:hAnsi="Sylfaen"/>
          <w:color w:val="000000"/>
          <w:lang w:val="ka-GE"/>
        </w:rPr>
        <w:br/>
      </w:r>
      <w:r w:rsidRPr="009A262F">
        <w:rPr>
          <w:rFonts w:ascii="Sylfaen" w:eastAsia="Sylfaen" w:hAnsi="Sylfaen"/>
          <w:color w:val="000000"/>
          <w:lang w:val="ka-GE"/>
        </w:rPr>
        <w:br/>
      </w:r>
      <w:r w:rsidRPr="009A262F">
        <w:rPr>
          <w:rFonts w:ascii="Sylfaen" w:eastAsia="Sylfaen" w:hAnsi="Sylfaen"/>
          <w:color w:val="000000"/>
          <w:lang w:val="ka-GE"/>
        </w:rPr>
        <w:lastRenderedPageBreak/>
        <w:t>მასობრივი საფეხბურთო ღონისძიებებისა და საფეხბურთო განათლების ხელშეწყობის პროგრამების განხორციელება.</w:t>
      </w:r>
    </w:p>
    <w:p w14:paraId="32AA4EA1" w14:textId="77777777" w:rsidR="00CD68A8" w:rsidRPr="009A262F" w:rsidRDefault="00CD68A8" w:rsidP="00615B8E">
      <w:pPr>
        <w:spacing w:after="0" w:line="240" w:lineRule="auto"/>
        <w:jc w:val="both"/>
        <w:rPr>
          <w:rFonts w:asciiTheme="majorHAnsi" w:hAnsiTheme="majorHAnsi"/>
          <w:color w:val="000000"/>
          <w:lang w:val="ka-GE"/>
        </w:rPr>
      </w:pPr>
    </w:p>
    <w:p w14:paraId="4A974BD5" w14:textId="77777777" w:rsidR="00CD68A8" w:rsidRPr="009A262F" w:rsidRDefault="00CD68A8" w:rsidP="00615B8E">
      <w:pPr>
        <w:spacing w:after="0" w:line="240" w:lineRule="auto"/>
        <w:jc w:val="both"/>
        <w:rPr>
          <w:rFonts w:asciiTheme="majorHAnsi" w:hAnsiTheme="majorHAnsi"/>
          <w:color w:val="000000"/>
          <w:lang w:val="ka-GE"/>
        </w:rPr>
      </w:pPr>
    </w:p>
    <w:p w14:paraId="2944FFF3"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30" w:name="_Toc40723332"/>
      <w:r w:rsidRPr="009A262F">
        <w:rPr>
          <w:rFonts w:ascii="Sylfaen" w:hAnsi="Sylfaen" w:cs="Sylfaen"/>
          <w:b/>
          <w:szCs w:val="22"/>
          <w:lang w:val="ka-GE"/>
        </w:rPr>
        <w:t xml:space="preserve">კულტურისა და სპორტის მოღვაწეთა სოციალური დაცვისა და ხელშეწყობის ღონისძიებები </w:t>
      </w:r>
      <w:bookmarkEnd w:id="30"/>
    </w:p>
    <w:p w14:paraId="571BD163" w14:textId="77777777" w:rsidR="00CD68A8" w:rsidRPr="009A262F" w:rsidRDefault="00CD68A8" w:rsidP="00615B8E">
      <w:pPr>
        <w:spacing w:after="0" w:line="240" w:lineRule="auto"/>
        <w:rPr>
          <w:lang w:val="ka-GE" w:eastAsia="it-IT"/>
        </w:rPr>
      </w:pPr>
    </w:p>
    <w:p w14:paraId="57569605"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ოლიმპიადებზე გამარჯვებულ პირთათვის,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სტიპენდიის გაცემა;</w:t>
      </w:r>
      <w:r w:rsidRPr="009A262F">
        <w:rPr>
          <w:rFonts w:ascii="Sylfaen" w:eastAsia="Sylfaen" w:hAnsi="Sylfaen"/>
          <w:color w:val="000000"/>
          <w:lang w:val="ka-GE"/>
        </w:rPr>
        <w:br/>
      </w:r>
      <w:r w:rsidRPr="009A262F">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9A262F">
        <w:rPr>
          <w:rFonts w:ascii="Sylfaen" w:eastAsia="Sylfaen" w:hAnsi="Sylfaen"/>
          <w:color w:val="000000"/>
          <w:lang w:val="ka-GE"/>
        </w:rPr>
        <w:br/>
      </w:r>
      <w:r w:rsidRPr="009A262F">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9A262F">
        <w:rPr>
          <w:rFonts w:ascii="Sylfaen" w:eastAsia="Sylfaen" w:hAnsi="Sylfaen"/>
          <w:color w:val="000000"/>
          <w:lang w:val="ka-GE"/>
        </w:rPr>
        <w:br/>
      </w:r>
      <w:r w:rsidRPr="009A262F">
        <w:rPr>
          <w:rFonts w:ascii="Sylfaen" w:eastAsia="Sylfaen" w:hAnsi="Sylfaen"/>
          <w:color w:val="000000"/>
          <w:lang w:val="ka-GE"/>
        </w:rPr>
        <w:br/>
        <w:t>სახალხო არტისტების, სახალხო მხატვრების, შოთა რუსთაველის სახელმწიფო პრემიის ლაურეატებისა და ხელოვნების მუშაკთა სოციალური დაცვა.</w:t>
      </w:r>
    </w:p>
    <w:p w14:paraId="34581BDD" w14:textId="77777777" w:rsidR="00CD68A8" w:rsidRPr="009A262F" w:rsidRDefault="00CD68A8" w:rsidP="00615B8E">
      <w:pPr>
        <w:widowControl w:val="0"/>
        <w:spacing w:after="0" w:line="240" w:lineRule="auto"/>
        <w:ind w:left="480"/>
        <w:rPr>
          <w:rFonts w:asciiTheme="majorHAnsi" w:hAnsiTheme="majorHAnsi"/>
          <w:b/>
          <w:color w:val="000000"/>
          <w:lang w:val="ka-GE"/>
        </w:rPr>
      </w:pPr>
    </w:p>
    <w:p w14:paraId="3331B9A3"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14:paraId="15AB7F94" w14:textId="77777777" w:rsidR="00CD68A8" w:rsidRPr="009A262F" w:rsidRDefault="00CD68A8" w:rsidP="00615B8E">
      <w:pPr>
        <w:spacing w:after="0" w:line="240" w:lineRule="auto"/>
        <w:rPr>
          <w:lang w:val="ka-GE" w:eastAsia="it-IT"/>
        </w:rPr>
      </w:pPr>
    </w:p>
    <w:p w14:paraId="1696FD34"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სკოლამდელი განათლების სისტემური კვლევისა და ანალიზის ჩატარება, რომლის საფუძველზედაც გადაიხედება და დაიხვეწება სასკოლო მზაობის პროგრამები; ბაღების აღმზრდელთათვის პროფესიული განვითარების სისტემის შემუშავება; ისეთი აქტივობისა და მასალების შემუშავება, რომლებიც ხელს შეუწყობს სკოლამდელი განათლების ხარისხის გაუმჯობესებას;</w:t>
      </w:r>
      <w:r w:rsidRPr="009A262F">
        <w:rPr>
          <w:rFonts w:ascii="Sylfaen" w:eastAsia="Sylfaen" w:hAnsi="Sylfaen"/>
          <w:color w:val="000000"/>
          <w:lang w:val="ka-GE"/>
        </w:rPr>
        <w:br/>
      </w:r>
      <w:r w:rsidRPr="009A262F">
        <w:rPr>
          <w:rFonts w:ascii="Sylfaen" w:eastAsia="Sylfaen" w:hAnsi="Sylfaen"/>
          <w:color w:val="000000"/>
          <w:lang w:val="ka-GE"/>
        </w:rPr>
        <w:b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r w:rsidRPr="009A262F">
        <w:rPr>
          <w:rFonts w:ascii="Sylfaen" w:eastAsia="Sylfaen" w:hAnsi="Sylfaen"/>
          <w:color w:val="000000"/>
          <w:lang w:val="ka-GE"/>
        </w:rPr>
        <w:br/>
      </w:r>
      <w:r w:rsidRPr="009A262F">
        <w:rPr>
          <w:rFonts w:ascii="Sylfaen" w:eastAsia="Sylfaen" w:hAnsi="Sylfaen"/>
          <w:color w:val="000000"/>
          <w:lang w:val="ka-GE"/>
        </w:rPr>
        <w:br/>
        <w:t>უმაღლესი საგანმანათლებლო დაწესებულებების დაფინანსების ახალი მოდელის დანერგვა;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სფეროში არსებული ინფორმაციული სისტემების კვლევა, ისეთი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14:paraId="0B7BC9BB" w14:textId="77777777" w:rsidR="00CD68A8" w:rsidRPr="009A262F" w:rsidRDefault="00CD68A8" w:rsidP="00615B8E">
      <w:pPr>
        <w:spacing w:after="0" w:line="240" w:lineRule="auto"/>
        <w:rPr>
          <w:rFonts w:asciiTheme="majorHAnsi" w:hAnsiTheme="majorHAnsi"/>
          <w:lang w:val="ka-GE"/>
        </w:rPr>
      </w:pPr>
    </w:p>
    <w:p w14:paraId="26F6C1DC"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 xml:space="preserve">პროფესიული განათლება I (KfW) </w:t>
      </w:r>
    </w:p>
    <w:p w14:paraId="6377CDDE" w14:textId="77777777" w:rsidR="00CD68A8" w:rsidRPr="009A262F" w:rsidRDefault="00CD68A8" w:rsidP="00615B8E">
      <w:pPr>
        <w:spacing w:after="0" w:line="240" w:lineRule="auto"/>
        <w:rPr>
          <w:lang w:val="ka-GE" w:eastAsia="it-IT"/>
        </w:rPr>
      </w:pPr>
    </w:p>
    <w:p w14:paraId="3A3E101B" w14:textId="77777777"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 xml:space="preserve">„ექსელენსცენტრის“ მშენებლობა (ცენტრის ფუნქცია იქნება საერთაშორისო სტანდარტების შესაბამისი </w:t>
      </w:r>
      <w:r w:rsidRPr="009A262F">
        <w:rPr>
          <w:rFonts w:ascii="Sylfaen" w:eastAsia="Sylfaen" w:hAnsi="Sylfaen"/>
          <w:color w:val="000000"/>
          <w:lang w:val="ka-GE"/>
        </w:rPr>
        <w:lastRenderedPageBreak/>
        <w:t>პროგრამების განხორციელება ლოჯისტიკისა და მშენებლობის მიმართულებებით);</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პროფესიული განათლების სისტემის ფარგლებში „hab“ სერვისის შეთავაზება;</w:t>
      </w:r>
      <w:r w:rsidRPr="009A262F">
        <w:rPr>
          <w:rFonts w:ascii="Sylfaen" w:eastAsia="Sylfaen" w:hAnsi="Sylfaen"/>
          <w:color w:val="000000"/>
          <w:lang w:val="ka-GE"/>
        </w:rPr>
        <w:br/>
      </w:r>
      <w:r w:rsidRPr="009A262F">
        <w:rPr>
          <w:rFonts w:ascii="Sylfaen" w:eastAsia="Sylfaen" w:hAnsi="Sylfaen"/>
          <w:color w:val="000000"/>
          <w:lang w:val="ka-GE"/>
        </w:rPr>
        <w:br/>
        <w:t>ლოჯისტიკისა და მშენებლობის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ცალკეული პროგრამების განხორციელებისას).</w:t>
      </w:r>
    </w:p>
    <w:p w14:paraId="056963D1" w14:textId="77777777" w:rsidR="00CD68A8" w:rsidRPr="009A262F" w:rsidRDefault="00CD68A8" w:rsidP="00615B8E">
      <w:pPr>
        <w:spacing w:after="0" w:line="240" w:lineRule="auto"/>
        <w:rPr>
          <w:lang w:val="ka-GE" w:eastAsia="it-IT"/>
        </w:rPr>
      </w:pPr>
    </w:p>
    <w:p w14:paraId="37270D30" w14:textId="77777777"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31" w:name="_Toc40723340"/>
      <w:r w:rsidRPr="009A262F">
        <w:rPr>
          <w:rFonts w:ascii="Sylfaen" w:hAnsi="Sylfaen" w:cs="Sylfaen"/>
          <w:b/>
          <w:szCs w:val="22"/>
          <w:lang w:val="ka-GE"/>
        </w:rPr>
        <w:t>გამოყენებითი კვლევების საგრანტო პროგრამა (IBRD)</w:t>
      </w:r>
      <w:bookmarkEnd w:id="31"/>
    </w:p>
    <w:p w14:paraId="7031B01E" w14:textId="77777777" w:rsidR="00CD68A8" w:rsidRPr="009A262F" w:rsidRDefault="00CD68A8" w:rsidP="00615B8E">
      <w:pPr>
        <w:spacing w:after="0" w:line="240" w:lineRule="auto"/>
        <w:rPr>
          <w:lang w:val="ka-GE"/>
        </w:rPr>
      </w:pPr>
    </w:p>
    <w:p w14:paraId="228F0796" w14:textId="77777777" w:rsidR="009A262F" w:rsidRPr="00363B7B" w:rsidRDefault="009A262F" w:rsidP="009A262F">
      <w:pPr>
        <w:jc w:val="both"/>
        <w:rPr>
          <w:rFonts w:ascii="Sylfaen" w:eastAsia="Sylfaen" w:hAnsi="Sylfaen"/>
          <w:color w:val="000000"/>
        </w:rPr>
      </w:pPr>
      <w:proofErr w:type="spellStart"/>
      <w:r w:rsidRPr="009A262F">
        <w:rPr>
          <w:rFonts w:ascii="Sylfaen" w:eastAsia="Sylfaen" w:hAnsi="Sylfaen"/>
          <w:color w:val="000000"/>
        </w:rPr>
        <w:t>კერძო</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საჯარო</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და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აკადემიური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სექტორების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თანამშრომლობით</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ინოვაციურ</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საქმიანობასა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და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ციფრული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ეკონომიკის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განვითარებაში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ჩართვა</w:t>
      </w:r>
      <w:proofErr w:type="spellEnd"/>
      <w:r w:rsidRPr="009A262F">
        <w:rPr>
          <w:rFonts w:ascii="Sylfaen" w:eastAsia="Sylfaen" w:hAnsi="Sylfaen"/>
          <w:color w:val="000000"/>
        </w:rPr>
        <w:t>;</w:t>
      </w:r>
      <w:r w:rsidRPr="009A262F">
        <w:rPr>
          <w:rFonts w:ascii="Sylfaen" w:eastAsia="Sylfaen" w:hAnsi="Sylfaen"/>
          <w:color w:val="000000"/>
        </w:rPr>
        <w:br/>
      </w:r>
      <w:r w:rsidRPr="009A262F">
        <w:rPr>
          <w:rFonts w:ascii="Sylfaen" w:eastAsia="Sylfaen" w:hAnsi="Sylfaen"/>
          <w:color w:val="000000"/>
        </w:rPr>
        <w:br/>
      </w:r>
      <w:proofErr w:type="spellStart"/>
      <w:r w:rsidRPr="009A262F">
        <w:rPr>
          <w:rFonts w:ascii="Sylfaen" w:eastAsia="Sylfaen" w:hAnsi="Sylfaen"/>
          <w:color w:val="000000"/>
        </w:rPr>
        <w:t>ახალგაზრდა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მეცნიერთა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მიერ</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კოლაბორაციული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გამოყენებითი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კვლევების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განხორციელება</w:t>
      </w:r>
      <w:proofErr w:type="spellEnd"/>
      <w:r w:rsidRPr="009A262F">
        <w:rPr>
          <w:rFonts w:ascii="Sylfaen" w:eastAsia="Sylfaen" w:hAnsi="Sylfaen"/>
          <w:color w:val="000000"/>
        </w:rPr>
        <w:t>;</w:t>
      </w:r>
      <w:r w:rsidRPr="009A262F">
        <w:rPr>
          <w:rFonts w:ascii="Sylfaen" w:eastAsia="Sylfaen" w:hAnsi="Sylfaen"/>
          <w:color w:val="000000"/>
        </w:rPr>
        <w:br/>
      </w:r>
      <w:r w:rsidRPr="009A262F">
        <w:rPr>
          <w:rFonts w:ascii="Sylfaen" w:eastAsia="Sylfaen" w:hAnsi="Sylfaen"/>
          <w:color w:val="000000"/>
        </w:rPr>
        <w:br/>
      </w:r>
      <w:proofErr w:type="spellStart"/>
      <w:r w:rsidRPr="009A262F">
        <w:rPr>
          <w:rFonts w:ascii="Sylfaen" w:eastAsia="Sylfaen" w:hAnsi="Sylfaen"/>
          <w:color w:val="000000"/>
        </w:rPr>
        <w:t>კომერციული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და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ტექნოლოგიური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ტრანსფერის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პოტენციალის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მქონე</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ინოვაციური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კვლევების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გამოვლენა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განვითარება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და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დანერგვა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რომელთა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მიზანია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საქართველოს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სოციალურ-ეკონომიკური</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პრობლემების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გადაჭრა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ან</w:t>
      </w:r>
      <w:proofErr w:type="spellEnd"/>
      <w:r w:rsidRPr="009A262F">
        <w:rPr>
          <w:rFonts w:ascii="Sylfaen" w:eastAsia="Sylfaen" w:hAnsi="Sylfaen"/>
          <w:color w:val="000000"/>
        </w:rPr>
        <w:t>/</w:t>
      </w:r>
      <w:proofErr w:type="spellStart"/>
      <w:r w:rsidRPr="009A262F">
        <w:rPr>
          <w:rFonts w:ascii="Sylfaen" w:eastAsia="Sylfaen" w:hAnsi="Sylfaen"/>
          <w:color w:val="000000"/>
        </w:rPr>
        <w:t>და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რომლებითაც</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ხდება</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მსოფლიო</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მასშტაბის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ინოვაციის</w:t>
      </w:r>
      <w:proofErr w:type="spellEnd"/>
      <w:r w:rsidRPr="009A262F">
        <w:rPr>
          <w:rFonts w:ascii="Sylfaen" w:eastAsia="Sylfaen" w:hAnsi="Sylfaen"/>
          <w:color w:val="000000"/>
        </w:rPr>
        <w:t xml:space="preserve"> </w:t>
      </w:r>
      <w:proofErr w:type="spellStart"/>
      <w:r w:rsidRPr="009A262F">
        <w:rPr>
          <w:rFonts w:ascii="Sylfaen" w:eastAsia="Sylfaen" w:hAnsi="Sylfaen"/>
          <w:color w:val="000000"/>
        </w:rPr>
        <w:t>შეთავაზება</w:t>
      </w:r>
      <w:proofErr w:type="spellEnd"/>
      <w:r w:rsidRPr="009A262F">
        <w:rPr>
          <w:rFonts w:ascii="Sylfaen" w:eastAsia="Sylfaen" w:hAnsi="Sylfaen"/>
          <w:color w:val="000000"/>
        </w:rPr>
        <w:t>.</w:t>
      </w:r>
    </w:p>
    <w:p w14:paraId="01EED377" w14:textId="77777777" w:rsidR="006258CF" w:rsidRPr="001C3851" w:rsidRDefault="006258CF" w:rsidP="00615B8E">
      <w:pPr>
        <w:pStyle w:val="ListParagraph"/>
        <w:tabs>
          <w:tab w:val="left" w:pos="450"/>
        </w:tabs>
        <w:spacing w:after="0" w:line="240" w:lineRule="auto"/>
        <w:ind w:left="0"/>
        <w:jc w:val="both"/>
        <w:rPr>
          <w:rFonts w:ascii="Sylfaen" w:hAnsi="Sylfaen" w:cs="Sylfaen"/>
          <w:highlight w:val="yellow"/>
          <w:lang w:val="ka-GE"/>
        </w:rPr>
      </w:pPr>
    </w:p>
    <w:bookmarkEnd w:id="24"/>
    <w:p w14:paraId="3E593081" w14:textId="77777777" w:rsidR="006D6BDE" w:rsidRPr="002629A4" w:rsidRDefault="006D6BDE" w:rsidP="00615B8E">
      <w:pPr>
        <w:pStyle w:val="Heading1"/>
        <w:spacing w:line="240" w:lineRule="auto"/>
        <w:rPr>
          <w:rFonts w:ascii="Sylfaen" w:eastAsia="Sylfaen" w:hAnsi="Sylfaen" w:cs="Sylfaen"/>
          <w:b/>
          <w:sz w:val="22"/>
          <w:szCs w:val="22"/>
          <w:lang w:val="ka-GE"/>
        </w:rPr>
      </w:pPr>
      <w:r w:rsidRPr="002629A4">
        <w:rPr>
          <w:rFonts w:ascii="Sylfaen" w:eastAsia="Sylfaen" w:hAnsi="Sylfaen" w:cs="Sylfaen"/>
          <w:b/>
          <w:sz w:val="22"/>
          <w:szCs w:val="22"/>
          <w:lang w:val="ka-GE"/>
        </w:rPr>
        <w:t>საქართველოს ცენტრალური საარჩევნო კომისია</w:t>
      </w:r>
    </w:p>
    <w:p w14:paraId="7EA68D51" w14:textId="77777777" w:rsidR="006D6BDE" w:rsidRPr="002629A4" w:rsidRDefault="006D6BDE" w:rsidP="00615B8E">
      <w:pPr>
        <w:spacing w:after="0" w:line="240" w:lineRule="auto"/>
        <w:rPr>
          <w:lang w:val="ka-GE"/>
        </w:rPr>
      </w:pPr>
    </w:p>
    <w:p w14:paraId="56884F11" w14:textId="77777777" w:rsidR="006D6BDE" w:rsidRPr="002629A4" w:rsidRDefault="006D6BDE" w:rsidP="00615B8E">
      <w:pPr>
        <w:pStyle w:val="Heading6"/>
        <w:tabs>
          <w:tab w:val="clear" w:pos="2160"/>
          <w:tab w:val="num" w:pos="1800"/>
        </w:tabs>
        <w:spacing w:before="0" w:after="0"/>
        <w:ind w:left="360" w:firstLine="0"/>
        <w:jc w:val="both"/>
        <w:rPr>
          <w:rFonts w:ascii="Sylfaen" w:hAnsi="Sylfaen" w:cs="Sylfaen"/>
          <w:b/>
          <w:szCs w:val="22"/>
        </w:rPr>
      </w:pPr>
      <w:r w:rsidRPr="002629A4">
        <w:rPr>
          <w:rFonts w:ascii="Sylfaen" w:hAnsi="Sylfaen" w:cs="Sylfaen"/>
          <w:b/>
          <w:szCs w:val="22"/>
          <w:lang w:val="ka-GE"/>
        </w:rPr>
        <w:t>საარჩევნო გარემოს განვითარება</w:t>
      </w:r>
    </w:p>
    <w:p w14:paraId="464E15B8" w14:textId="77777777" w:rsidR="006D6BDE" w:rsidRPr="002629A4" w:rsidRDefault="006D6BDE" w:rsidP="00615B8E">
      <w:pPr>
        <w:pStyle w:val="ListParagraph"/>
        <w:tabs>
          <w:tab w:val="left" w:pos="450"/>
        </w:tabs>
        <w:spacing w:after="0" w:line="240" w:lineRule="auto"/>
        <w:ind w:left="0"/>
        <w:jc w:val="both"/>
        <w:rPr>
          <w:rFonts w:ascii="Sylfaen" w:hAnsi="Sylfaen" w:cs="Sylfaen"/>
          <w:lang w:val="ka-GE"/>
        </w:rPr>
      </w:pPr>
    </w:p>
    <w:p w14:paraId="3C1D1728"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მიუკერძოებელი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გამჭვირვალე</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მაღალ</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პროფესიულ</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დონეზე</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ადმინისტრირებული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არჩევნების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საქართველოს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კანონმდებლობის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დაცვით</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ჩატარება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ყველა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პირობის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შექმნა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ამომრჩევლებ</w:t>
      </w:r>
      <w:proofErr w:type="spellEnd"/>
      <w:r w:rsidRPr="002629A4">
        <w:rPr>
          <w:rFonts w:ascii="Sylfaen" w:eastAsia="Sylfaen" w:hAnsi="Sylfaen"/>
          <w:color w:val="000000"/>
          <w:lang w:val="ka-GE"/>
        </w:rPr>
        <w:t>ის</w:t>
      </w:r>
      <w:r w:rsidRPr="002629A4">
        <w:rPr>
          <w:rFonts w:ascii="Sylfaen" w:eastAsia="Sylfaen" w:hAnsi="Sylfaen"/>
          <w:color w:val="000000"/>
        </w:rPr>
        <w:t xml:space="preserve">ა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პროცესებში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ჩართულ</w:t>
      </w:r>
      <w:proofErr w:type="spellEnd"/>
      <w:r w:rsidRPr="002629A4">
        <w:rPr>
          <w:rFonts w:ascii="Sylfaen" w:eastAsia="Sylfaen" w:hAnsi="Sylfaen"/>
          <w:color w:val="000000"/>
          <w:lang w:val="ka-GE"/>
        </w:rPr>
        <w:t>ი</w:t>
      </w:r>
      <w:r w:rsidRPr="002629A4">
        <w:rPr>
          <w:rFonts w:ascii="Sylfaen" w:eastAsia="Sylfaen" w:hAnsi="Sylfaen"/>
          <w:color w:val="000000"/>
        </w:rPr>
        <w:t xml:space="preserve"> </w:t>
      </w:r>
      <w:proofErr w:type="spellStart"/>
      <w:r w:rsidRPr="002629A4">
        <w:rPr>
          <w:rFonts w:ascii="Sylfaen" w:eastAsia="Sylfaen" w:hAnsi="Sylfaen"/>
          <w:color w:val="000000"/>
        </w:rPr>
        <w:t>სხვა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მხარეებ</w:t>
      </w:r>
      <w:proofErr w:type="spellEnd"/>
      <w:r w:rsidRPr="002629A4">
        <w:rPr>
          <w:rFonts w:ascii="Sylfaen" w:eastAsia="Sylfaen" w:hAnsi="Sylfaen"/>
          <w:color w:val="000000"/>
          <w:lang w:val="ka-GE"/>
        </w:rPr>
        <w:t>ის მიერ</w:t>
      </w:r>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უფლების</w:t>
      </w:r>
      <w:proofErr w:type="spellEnd"/>
      <w:r w:rsidRPr="002629A4">
        <w:rPr>
          <w:rFonts w:ascii="Sylfaen" w:eastAsia="Sylfaen" w:hAnsi="Sylfaen"/>
          <w:color w:val="000000"/>
          <w:lang w:val="ka-GE"/>
        </w:rPr>
        <w:t xml:space="preserve"> </w:t>
      </w:r>
      <w:proofErr w:type="spellStart"/>
      <w:r w:rsidRPr="002629A4">
        <w:rPr>
          <w:rFonts w:ascii="Sylfaen" w:eastAsia="Sylfaen" w:hAnsi="Sylfaen"/>
          <w:color w:val="000000"/>
        </w:rPr>
        <w:t>თავისუფლად</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w:t>
      </w:r>
      <w:proofErr w:type="spellEnd"/>
      <w:r w:rsidRPr="002629A4">
        <w:rPr>
          <w:rFonts w:ascii="Sylfaen" w:eastAsia="Sylfaen" w:hAnsi="Sylfaen"/>
          <w:color w:val="000000"/>
          <w:lang w:val="ka-GE"/>
        </w:rPr>
        <w:t>სა</w:t>
      </w:r>
      <w:proofErr w:type="spellStart"/>
      <w:r w:rsidRPr="002629A4">
        <w:rPr>
          <w:rFonts w:ascii="Sylfaen" w:eastAsia="Sylfaen" w:hAnsi="Sylfaen"/>
          <w:color w:val="000000"/>
        </w:rPr>
        <w:t>ხორციელ</w:t>
      </w:r>
      <w:proofErr w:type="spellEnd"/>
      <w:r w:rsidRPr="002629A4">
        <w:rPr>
          <w:rFonts w:ascii="Sylfaen" w:eastAsia="Sylfaen" w:hAnsi="Sylfaen"/>
          <w:color w:val="000000"/>
          <w:lang w:val="ka-GE"/>
        </w:rPr>
        <w:t>ებლად</w:t>
      </w:r>
      <w:r w:rsidRPr="002629A4">
        <w:rPr>
          <w:rFonts w:ascii="Sylfaen" w:eastAsia="Sylfaen" w:hAnsi="Sylfaen"/>
          <w:color w:val="000000"/>
        </w:rPr>
        <w:t>;</w:t>
      </w:r>
      <w:r w:rsidRPr="002629A4">
        <w:rPr>
          <w:rFonts w:ascii="Sylfaen" w:eastAsia="Sylfaen" w:hAnsi="Sylfaen"/>
          <w:color w:val="000000"/>
        </w:rPr>
        <w:br/>
      </w:r>
      <w:r w:rsidRPr="002629A4">
        <w:rPr>
          <w:rFonts w:ascii="Sylfaen" w:eastAsia="Sylfaen" w:hAnsi="Sylfaen"/>
          <w:color w:val="000000"/>
        </w:rPr>
        <w:br/>
      </w:r>
      <w:proofErr w:type="spellStart"/>
      <w:r w:rsidRPr="002629A4">
        <w:rPr>
          <w:rFonts w:ascii="Sylfaen" w:eastAsia="Sylfaen" w:hAnsi="Sylfaen"/>
          <w:color w:val="000000"/>
        </w:rPr>
        <w:t>ინსტიტუციური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გაძლიერება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ადმინისტრაციის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დამოუკიდებლობის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პროფესიონალიზმისა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სანდოობის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განმტკიცება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ეფექტიანი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საბიუჯეტო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პოლიტიკის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უწყვეტ</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ორგანიზაციულ</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პროფესიულ</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განვითარებაზე</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ორიენტირებული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სისტემის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დამკვიდრება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დემოკრატიული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პროცესების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განვითარებაში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წვლილის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შეტანა</w:t>
      </w:r>
      <w:proofErr w:type="spellEnd"/>
      <w:r w:rsidRPr="002629A4">
        <w:rPr>
          <w:rFonts w:ascii="Sylfaen" w:eastAsia="Sylfaen" w:hAnsi="Sylfaen"/>
          <w:color w:val="000000"/>
        </w:rPr>
        <w:t>;</w:t>
      </w:r>
    </w:p>
    <w:p w14:paraId="430E2715"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10FE2A65"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სამოქალაქო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ამომრჩევლის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განათლება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საგანმანათლებლო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პროგრამების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განხორციელებით</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პროცესებში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მოქალაქეთა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ჩართულობის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გაზრდა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ამომრჩეველთა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აქტივობის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ზრდის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ინფორმირებული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არჩევანის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გაკეთების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ხელშეწყობა</w:t>
      </w:r>
      <w:proofErr w:type="spellEnd"/>
      <w:r w:rsidRPr="002629A4">
        <w:rPr>
          <w:rFonts w:ascii="Sylfaen" w:eastAsia="Sylfaen" w:hAnsi="Sylfaen"/>
          <w:color w:val="000000"/>
        </w:rPr>
        <w:t>;</w:t>
      </w:r>
      <w:proofErr w:type="gramEnd"/>
    </w:p>
    <w:p w14:paraId="01AD2F66"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6C001333"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გარემო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პროცესებში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ჩართული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მხარეების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აქტიური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მონაწილეობით</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მაქსიმალურად</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ინკლუზიური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გარემოს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შექმნა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საქართველოს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კანონმდებლობის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დახვეწის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პროცესის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ხელშეწყობა</w:t>
      </w:r>
      <w:proofErr w:type="spellEnd"/>
      <w:r w:rsidRPr="002629A4">
        <w:rPr>
          <w:rFonts w:ascii="Sylfaen" w:eastAsia="Sylfaen" w:hAnsi="Sylfaen"/>
          <w:color w:val="000000"/>
        </w:rPr>
        <w:t>;</w:t>
      </w:r>
      <w:proofErr w:type="gramEnd"/>
    </w:p>
    <w:p w14:paraId="59ED7FBE"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074A824E"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პროცესების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დაგეგმვა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ყველა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ტიპის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არჩევნების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ორგანიზაციული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სამართლებრივი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lastRenderedPageBreak/>
        <w:t>ტექნიკური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უზრუნველყოფა</w:t>
      </w:r>
      <w:proofErr w:type="spellEnd"/>
      <w:r w:rsidRPr="002629A4">
        <w:rPr>
          <w:rFonts w:ascii="Sylfaen" w:eastAsia="Sylfaen" w:hAnsi="Sylfaen"/>
          <w:color w:val="000000"/>
        </w:rPr>
        <w:t>.</w:t>
      </w:r>
    </w:p>
    <w:p w14:paraId="165D501E" w14:textId="77777777" w:rsidR="006D6BDE" w:rsidRPr="002629A4" w:rsidRDefault="006D6BDE" w:rsidP="00615B8E">
      <w:pPr>
        <w:pStyle w:val="Normal0"/>
        <w:rPr>
          <w:sz w:val="22"/>
          <w:szCs w:val="22"/>
          <w:lang w:val="ka-GE"/>
        </w:rPr>
      </w:pPr>
    </w:p>
    <w:p w14:paraId="14D74347" w14:textId="77777777" w:rsidR="006D6BDE" w:rsidRPr="002629A4"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2629A4">
        <w:rPr>
          <w:rFonts w:ascii="Sylfaen" w:hAnsi="Sylfaen" w:cs="Sylfaen"/>
          <w:b/>
          <w:szCs w:val="22"/>
          <w:lang w:val="ka-GE"/>
        </w:rPr>
        <w:t>საარჩევნო ინსტიტუციის განვითარების და სამოქალაქო განათლების ხელშეწყობა</w:t>
      </w:r>
    </w:p>
    <w:p w14:paraId="213CACFF" w14:textId="77777777" w:rsidR="006D6BDE" w:rsidRPr="002629A4"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068C44D3"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არჩევნებში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ჩართული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მხარეებისთვის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საგანმანათლებლო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პროგრამების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შემუშავება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განხორციელება</w:t>
      </w:r>
      <w:proofErr w:type="spellEnd"/>
      <w:r w:rsidRPr="002629A4">
        <w:rPr>
          <w:rFonts w:ascii="Sylfaen" w:eastAsia="Sylfaen" w:hAnsi="Sylfaen"/>
          <w:color w:val="000000"/>
        </w:rPr>
        <w:t>;</w:t>
      </w:r>
      <w:proofErr w:type="gramEnd"/>
    </w:p>
    <w:p w14:paraId="4E38FF4F"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7BA75D6D"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ადგილობრივ</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საერთაშორისო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ორგანიზაციებთან</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მჭიდრო</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თანამშრომლობა</w:t>
      </w:r>
      <w:proofErr w:type="spellEnd"/>
      <w:r w:rsidRPr="002629A4">
        <w:rPr>
          <w:rFonts w:ascii="Sylfaen" w:eastAsia="Sylfaen" w:hAnsi="Sylfaen"/>
          <w:color w:val="000000"/>
        </w:rPr>
        <w:t>;</w:t>
      </w:r>
      <w:proofErr w:type="gramEnd"/>
    </w:p>
    <w:p w14:paraId="5EB815BB"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57269FF1"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ადმინისტრაციის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მოხელეთა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სერტიფიცირების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ჩატარება</w:t>
      </w:r>
      <w:proofErr w:type="spellEnd"/>
      <w:r w:rsidRPr="002629A4">
        <w:rPr>
          <w:rFonts w:ascii="Sylfaen" w:eastAsia="Sylfaen" w:hAnsi="Sylfaen"/>
          <w:color w:val="000000"/>
        </w:rPr>
        <w:t>;</w:t>
      </w:r>
      <w:proofErr w:type="gramEnd"/>
    </w:p>
    <w:p w14:paraId="7FD2C7CC"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5447E8DA"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2629A4">
        <w:rPr>
          <w:rFonts w:ascii="Sylfaen" w:eastAsia="Sylfaen" w:hAnsi="Sylfaen"/>
          <w:color w:val="000000"/>
          <w:lang w:val="ka-GE"/>
        </w:rPr>
        <w:t>„</w:t>
      </w:r>
      <w:proofErr w:type="spellStart"/>
      <w:r w:rsidRPr="002629A4">
        <w:rPr>
          <w:rFonts w:ascii="Sylfaen" w:eastAsia="Sylfaen" w:hAnsi="Sylfaen"/>
          <w:color w:val="000000"/>
        </w:rPr>
        <w:t>მოქალაქეთა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პოლიტიკური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გაერთიანებების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შესახებ</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საქართველოს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ორგანული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კანონით</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გათვალისწინებული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ფონდის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ფუნქციების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შესრულება</w:t>
      </w:r>
      <w:proofErr w:type="spellEnd"/>
      <w:r w:rsidRPr="002629A4">
        <w:rPr>
          <w:rFonts w:ascii="Sylfaen" w:eastAsia="Sylfaen" w:hAnsi="Sylfaen"/>
          <w:color w:val="000000"/>
        </w:rPr>
        <w:t>.</w:t>
      </w:r>
    </w:p>
    <w:p w14:paraId="5B105341" w14:textId="77777777" w:rsidR="006D6BDE" w:rsidRPr="002629A4"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14:paraId="1C56D04A" w14:textId="77777777" w:rsidR="006D6BDE" w:rsidRPr="002629A4"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2629A4">
        <w:rPr>
          <w:rFonts w:ascii="Sylfaen" w:hAnsi="Sylfaen" w:cs="Sylfaen"/>
          <w:b/>
          <w:szCs w:val="22"/>
          <w:lang w:val="ka-GE"/>
        </w:rPr>
        <w:t>პოლიტიკური პარტიებისა და არასამთავრობო სექტორის დაფინანსება</w:t>
      </w:r>
    </w:p>
    <w:p w14:paraId="4981667F" w14:textId="77777777" w:rsidR="006D6BDE" w:rsidRPr="002629A4"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14:paraId="07E5D6B9"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w:t>
      </w:r>
      <w:proofErr w:type="spellStart"/>
      <w:r w:rsidRPr="002629A4">
        <w:rPr>
          <w:rFonts w:ascii="Sylfaen" w:eastAsia="Sylfaen" w:hAnsi="Sylfaen"/>
          <w:color w:val="000000"/>
        </w:rPr>
        <w:t>მოქალაქეთა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პოლიტიკური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გაერთიანებების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შესახებ</w:t>
      </w:r>
      <w:proofErr w:type="spellEnd"/>
      <w:r w:rsidRPr="002629A4">
        <w:rPr>
          <w:rFonts w:ascii="Sylfaen" w:eastAsia="Sylfaen" w:hAnsi="Sylfaen"/>
          <w:color w:val="000000"/>
          <w:lang w:val="ka-GE"/>
        </w:rPr>
        <w:t>“</w:t>
      </w:r>
      <w:r w:rsidRPr="002629A4">
        <w:rPr>
          <w:rFonts w:ascii="Sylfaen" w:eastAsia="Sylfaen" w:hAnsi="Sylfaen"/>
          <w:color w:val="000000"/>
        </w:rPr>
        <w:t xml:space="preserve"> </w:t>
      </w:r>
      <w:proofErr w:type="spellStart"/>
      <w:r w:rsidRPr="002629A4">
        <w:rPr>
          <w:rFonts w:ascii="Sylfaen" w:eastAsia="Sylfaen" w:hAnsi="Sylfaen"/>
          <w:color w:val="000000"/>
        </w:rPr>
        <w:t>საქართველოს</w:t>
      </w:r>
      <w:proofErr w:type="spellEnd"/>
      <w:proofErr w:type="gramEnd"/>
      <w:r w:rsidRPr="002629A4">
        <w:rPr>
          <w:rFonts w:ascii="Sylfaen" w:eastAsia="Sylfaen" w:hAnsi="Sylfaen"/>
          <w:color w:val="000000"/>
        </w:rPr>
        <w:t xml:space="preserve"> </w:t>
      </w:r>
      <w:proofErr w:type="spellStart"/>
      <w:r w:rsidRPr="002629A4">
        <w:rPr>
          <w:rFonts w:ascii="Sylfaen" w:eastAsia="Sylfaen" w:hAnsi="Sylfaen"/>
          <w:color w:val="000000"/>
        </w:rPr>
        <w:t>ორგანული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კანონის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შესაბამისად</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პოლიტიკური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პარტიებისა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არასამთავრობო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სექტორის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განვითარებისა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ჯანსაღი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კონკურენტუნარიანი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პოლიტიკური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სისტემის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ჩამოყალიბების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ხელშეწყობა</w:t>
      </w:r>
      <w:proofErr w:type="spellEnd"/>
      <w:r w:rsidRPr="002629A4">
        <w:rPr>
          <w:rFonts w:ascii="Sylfaen" w:eastAsia="Sylfaen" w:hAnsi="Sylfaen"/>
          <w:color w:val="000000"/>
        </w:rPr>
        <w:t>;</w:t>
      </w:r>
    </w:p>
    <w:p w14:paraId="176B2B5C"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056B2C16"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roofErr w:type="spellStart"/>
      <w:r w:rsidRPr="002629A4">
        <w:rPr>
          <w:rFonts w:ascii="Sylfaen" w:eastAsia="Sylfaen" w:hAnsi="Sylfaen"/>
          <w:color w:val="000000"/>
        </w:rPr>
        <w:t>არასამთავრობო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ორგა</w:t>
      </w:r>
      <w:proofErr w:type="spellEnd"/>
      <w:r w:rsidRPr="002629A4">
        <w:rPr>
          <w:rFonts w:ascii="Sylfaen" w:eastAsia="Sylfaen" w:hAnsi="Sylfaen"/>
          <w:color w:val="000000"/>
          <w:lang w:val="ka-GE"/>
        </w:rPr>
        <w:t>ნი</w:t>
      </w:r>
      <w:r w:rsidRPr="002629A4">
        <w:rPr>
          <w:rFonts w:ascii="Sylfaen" w:eastAsia="Sylfaen" w:hAnsi="Sylfaen"/>
          <w:color w:val="000000"/>
        </w:rPr>
        <w:t>ზ</w:t>
      </w:r>
      <w:r w:rsidRPr="002629A4">
        <w:rPr>
          <w:rFonts w:ascii="Sylfaen" w:eastAsia="Sylfaen" w:hAnsi="Sylfaen"/>
          <w:color w:val="000000"/>
          <w:lang w:val="ka-GE"/>
        </w:rPr>
        <w:t>ა</w:t>
      </w:r>
      <w:proofErr w:type="spellStart"/>
      <w:r w:rsidRPr="002629A4">
        <w:rPr>
          <w:rFonts w:ascii="Sylfaen" w:eastAsia="Sylfaen" w:hAnsi="Sylfaen"/>
          <w:color w:val="000000"/>
        </w:rPr>
        <w:t>ციებისთვის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თემატიკაზე</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საგრანტო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კონკურსების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ჩატარება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გრანტებისთვის</w:t>
      </w:r>
      <w:proofErr w:type="spellEnd"/>
      <w:r w:rsidRPr="002629A4">
        <w:rPr>
          <w:rFonts w:ascii="Sylfaen" w:eastAsia="Sylfaen" w:hAnsi="Sylfaen"/>
          <w:color w:val="000000"/>
          <w:lang w:val="ka-GE"/>
        </w:rPr>
        <w:t xml:space="preserve"> საქართველოს</w:t>
      </w:r>
      <w:r w:rsidRPr="002629A4">
        <w:rPr>
          <w:rFonts w:ascii="Sylfaen" w:eastAsia="Sylfaen" w:hAnsi="Sylfaen"/>
          <w:color w:val="000000"/>
        </w:rPr>
        <w:t xml:space="preserve"> </w:t>
      </w:r>
      <w:proofErr w:type="spellStart"/>
      <w:r w:rsidRPr="002629A4">
        <w:rPr>
          <w:rFonts w:ascii="Sylfaen" w:eastAsia="Sylfaen" w:hAnsi="Sylfaen"/>
          <w:color w:val="000000"/>
        </w:rPr>
        <w:t>სახელმწიფო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ბიუჯეტით</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განსაზღვრული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თანხების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განაწილების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უზრუნველყოფა</w:t>
      </w:r>
      <w:proofErr w:type="spellEnd"/>
      <w:r w:rsidRPr="002629A4">
        <w:rPr>
          <w:rFonts w:ascii="Sylfaen" w:eastAsia="Sylfaen" w:hAnsi="Sylfaen"/>
          <w:color w:val="000000"/>
        </w:rPr>
        <w:t>.</w:t>
      </w:r>
    </w:p>
    <w:p w14:paraId="79926195" w14:textId="77777777" w:rsidR="006D6BDE" w:rsidRPr="002629A4"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14:paraId="7FB68304" w14:textId="77777777" w:rsidR="006D6BDE" w:rsidRPr="002629A4"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2629A4">
        <w:rPr>
          <w:rFonts w:ascii="Sylfaen" w:hAnsi="Sylfaen" w:cs="Sylfaen"/>
          <w:b/>
          <w:szCs w:val="22"/>
          <w:lang w:val="ka-GE"/>
        </w:rPr>
        <w:t>არჩევნების ჩატარების ღონისძიებები</w:t>
      </w:r>
    </w:p>
    <w:p w14:paraId="17CD3441" w14:textId="77777777" w:rsidR="006D6BDE" w:rsidRPr="002629A4" w:rsidRDefault="006D6BDE" w:rsidP="00615B8E">
      <w:pPr>
        <w:pStyle w:val="ListParagraph"/>
        <w:tabs>
          <w:tab w:val="left" w:pos="0"/>
          <w:tab w:val="left" w:pos="90"/>
          <w:tab w:val="left" w:pos="270"/>
        </w:tabs>
        <w:spacing w:after="0" w:line="240" w:lineRule="auto"/>
        <w:ind w:left="0"/>
        <w:jc w:val="both"/>
        <w:rPr>
          <w:rFonts w:ascii="Sylfaen" w:hAnsi="Sylfaen"/>
          <w:lang w:val="ka-GE"/>
        </w:rPr>
      </w:pPr>
    </w:p>
    <w:p w14:paraId="1BACA973"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არჩევნების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დაგეგმვა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სამართლებრივი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ორგანიზაციული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ფინანსური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მატერიალურ-ტექნიკური</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უზრუნველყოფა</w:t>
      </w:r>
      <w:proofErr w:type="spellEnd"/>
      <w:r w:rsidRPr="002629A4">
        <w:rPr>
          <w:rFonts w:ascii="Sylfaen" w:eastAsia="Sylfaen" w:hAnsi="Sylfaen"/>
          <w:color w:val="000000"/>
        </w:rPr>
        <w:t>;</w:t>
      </w:r>
      <w:proofErr w:type="gramEnd"/>
    </w:p>
    <w:p w14:paraId="49ED505B"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30309A03"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არჩევნების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ჩასატარებლად</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საჭირო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ინვენტარის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შესყიდვა</w:t>
      </w:r>
      <w:proofErr w:type="spellEnd"/>
      <w:r w:rsidRPr="002629A4">
        <w:rPr>
          <w:rFonts w:ascii="Sylfaen" w:eastAsia="Sylfaen" w:hAnsi="Sylfaen"/>
          <w:color w:val="000000"/>
        </w:rPr>
        <w:t>;</w:t>
      </w:r>
      <w:proofErr w:type="gramEnd"/>
    </w:p>
    <w:p w14:paraId="53912E98"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03B55E54"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კომპეტენციის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ფარგლებში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დავების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განხილვა</w:t>
      </w:r>
      <w:proofErr w:type="spellEnd"/>
      <w:r w:rsidRPr="002629A4">
        <w:rPr>
          <w:rFonts w:ascii="Sylfaen" w:eastAsia="Sylfaen" w:hAnsi="Sylfaen"/>
          <w:color w:val="000000"/>
        </w:rPr>
        <w:t>;</w:t>
      </w:r>
      <w:proofErr w:type="gramEnd"/>
    </w:p>
    <w:p w14:paraId="5FF07F93"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285B1A0C"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პერიოდში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საიმიჯო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კამპანიის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წარმოება</w:t>
      </w:r>
      <w:proofErr w:type="spellEnd"/>
      <w:r w:rsidRPr="002629A4">
        <w:rPr>
          <w:rFonts w:ascii="Sylfaen" w:eastAsia="Sylfaen" w:hAnsi="Sylfaen"/>
          <w:color w:val="000000"/>
        </w:rPr>
        <w:t>;</w:t>
      </w:r>
      <w:proofErr w:type="gramEnd"/>
    </w:p>
    <w:p w14:paraId="4A030A90"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71B905BC"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ამომრჩევლისთვის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საგანმანათლებლო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პროგრამების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განხორცი</w:t>
      </w:r>
      <w:proofErr w:type="spellEnd"/>
      <w:r w:rsidRPr="002629A4">
        <w:rPr>
          <w:rFonts w:ascii="Sylfaen" w:eastAsia="Sylfaen" w:hAnsi="Sylfaen"/>
          <w:color w:val="000000"/>
          <w:lang w:val="ka-GE"/>
        </w:rPr>
        <w:t>ე</w:t>
      </w:r>
      <w:proofErr w:type="spellStart"/>
      <w:r w:rsidRPr="002629A4">
        <w:rPr>
          <w:rFonts w:ascii="Sylfaen" w:eastAsia="Sylfaen" w:hAnsi="Sylfaen"/>
          <w:color w:val="000000"/>
        </w:rPr>
        <w:t>ლება</w:t>
      </w:r>
      <w:proofErr w:type="spellEnd"/>
      <w:r w:rsidRPr="002629A4">
        <w:rPr>
          <w:rFonts w:ascii="Sylfaen" w:eastAsia="Sylfaen" w:hAnsi="Sylfaen"/>
          <w:color w:val="000000"/>
        </w:rPr>
        <w:t>;</w:t>
      </w:r>
      <w:proofErr w:type="gramEnd"/>
    </w:p>
    <w:p w14:paraId="621DEBD0"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30EC87C5"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ინკლუზიური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გარემოს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შექმნის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უზრუნველყოფა</w:t>
      </w:r>
      <w:proofErr w:type="spellEnd"/>
      <w:r w:rsidRPr="002629A4">
        <w:rPr>
          <w:rFonts w:ascii="Sylfaen" w:eastAsia="Sylfaen" w:hAnsi="Sylfaen"/>
          <w:color w:val="000000"/>
        </w:rPr>
        <w:t>;</w:t>
      </w:r>
      <w:proofErr w:type="gramEnd"/>
    </w:p>
    <w:p w14:paraId="7D21580B"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033BA924"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roofErr w:type="spellStart"/>
      <w:r w:rsidRPr="002629A4">
        <w:rPr>
          <w:rFonts w:ascii="Sylfaen" w:eastAsia="Sylfaen" w:hAnsi="Sylfaen"/>
          <w:color w:val="000000"/>
        </w:rPr>
        <w:t>გენდერულად</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დაბალანსებული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თანასწორი</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გარემოს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ჩამოყალიბების</w:t>
      </w:r>
      <w:proofErr w:type="spellEnd"/>
      <w:r w:rsidRPr="002629A4">
        <w:rPr>
          <w:rFonts w:ascii="Sylfaen" w:eastAsia="Sylfaen" w:hAnsi="Sylfaen"/>
          <w:color w:val="000000"/>
        </w:rPr>
        <w:t xml:space="preserve"> </w:t>
      </w:r>
      <w:proofErr w:type="spellStart"/>
      <w:proofErr w:type="gramStart"/>
      <w:r w:rsidRPr="002629A4">
        <w:rPr>
          <w:rFonts w:ascii="Sylfaen" w:eastAsia="Sylfaen" w:hAnsi="Sylfaen"/>
          <w:color w:val="000000"/>
        </w:rPr>
        <w:t>ხელშეწყობა</w:t>
      </w:r>
      <w:proofErr w:type="spellEnd"/>
      <w:r w:rsidRPr="002629A4">
        <w:rPr>
          <w:rFonts w:ascii="Sylfaen" w:eastAsia="Sylfaen" w:hAnsi="Sylfaen"/>
          <w:color w:val="000000"/>
        </w:rPr>
        <w:t>;</w:t>
      </w:r>
      <w:proofErr w:type="gramEnd"/>
    </w:p>
    <w:p w14:paraId="22D48965" w14:textId="77777777"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14:paraId="4EA7ADD3" w14:textId="77777777" w:rsidR="002629A4" w:rsidRPr="00D229B7"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rPr>
      </w:pPr>
      <w:proofErr w:type="spellStart"/>
      <w:r w:rsidRPr="002629A4">
        <w:rPr>
          <w:rFonts w:ascii="Sylfaen" w:eastAsia="Sylfaen" w:hAnsi="Sylfaen"/>
          <w:color w:val="000000"/>
        </w:rPr>
        <w:t>საოლქო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და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საუბნო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საარჩევნო</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კომისიების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წევრთა</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კვალიფიკაციის</w:t>
      </w:r>
      <w:proofErr w:type="spellEnd"/>
      <w:r w:rsidRPr="002629A4">
        <w:rPr>
          <w:rFonts w:ascii="Sylfaen" w:eastAsia="Sylfaen" w:hAnsi="Sylfaen"/>
          <w:color w:val="000000"/>
        </w:rPr>
        <w:t xml:space="preserve"> </w:t>
      </w:r>
      <w:proofErr w:type="spellStart"/>
      <w:r w:rsidRPr="002629A4">
        <w:rPr>
          <w:rFonts w:ascii="Sylfaen" w:eastAsia="Sylfaen" w:hAnsi="Sylfaen"/>
          <w:color w:val="000000"/>
        </w:rPr>
        <w:t>ამაღლება</w:t>
      </w:r>
      <w:proofErr w:type="spellEnd"/>
      <w:r w:rsidRPr="002629A4">
        <w:rPr>
          <w:rFonts w:ascii="Sylfaen" w:eastAsia="Sylfaen" w:hAnsi="Sylfaen"/>
          <w:color w:val="000000"/>
        </w:rPr>
        <w:t>.</w:t>
      </w:r>
    </w:p>
    <w:p w14:paraId="7E07CF7E" w14:textId="7892329D" w:rsidR="006D6BDE" w:rsidRPr="001C3851"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highlight w:val="yellow"/>
          <w:lang w:val="ka-GE"/>
        </w:rPr>
      </w:pPr>
    </w:p>
    <w:p w14:paraId="56C65D08" w14:textId="77777777" w:rsidR="00F849AA" w:rsidRPr="001C3851" w:rsidRDefault="00F849AA"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highlight w:val="yellow"/>
          <w:lang w:val="ka-GE"/>
        </w:rPr>
      </w:pPr>
    </w:p>
    <w:p w14:paraId="12EBD287" w14:textId="77777777" w:rsidR="009312A2" w:rsidRPr="00DB54CB" w:rsidRDefault="009312A2" w:rsidP="00615B8E">
      <w:pPr>
        <w:pStyle w:val="Heading1"/>
        <w:spacing w:line="240" w:lineRule="auto"/>
        <w:rPr>
          <w:rFonts w:ascii="Sylfaen" w:eastAsia="Sylfaen" w:hAnsi="Sylfaen" w:cs="Sylfaen"/>
          <w:b/>
          <w:sz w:val="22"/>
          <w:szCs w:val="22"/>
          <w:lang w:val="ka-GE"/>
        </w:rPr>
      </w:pPr>
      <w:r w:rsidRPr="00DB54CB">
        <w:rPr>
          <w:rFonts w:ascii="Sylfaen" w:eastAsia="Sylfaen" w:hAnsi="Sylfaen" w:cs="Sylfaen"/>
          <w:b/>
          <w:sz w:val="22"/>
          <w:szCs w:val="22"/>
          <w:lang w:val="ka-GE"/>
        </w:rPr>
        <w:lastRenderedPageBreak/>
        <w:t xml:space="preserve">სახელმწიფო აუდიტის სამსახური </w:t>
      </w:r>
    </w:p>
    <w:p w14:paraId="7BF8379E" w14:textId="77777777" w:rsidR="00A80127" w:rsidRPr="001C3851" w:rsidRDefault="00A80127" w:rsidP="00615B8E">
      <w:pPr>
        <w:spacing w:after="0" w:line="240" w:lineRule="auto"/>
        <w:rPr>
          <w:highlight w:val="yellow"/>
          <w:lang w:val="ka-GE" w:eastAsia="it-IT"/>
        </w:rPr>
      </w:pPr>
    </w:p>
    <w:p w14:paraId="6B42AA3B" w14:textId="77777777" w:rsidR="00DB54CB" w:rsidRPr="00B71E79" w:rsidRDefault="00DB54CB" w:rsidP="00DB54CB">
      <w:pPr>
        <w:jc w:val="both"/>
        <w:rPr>
          <w:rFonts w:ascii="Sylfaen" w:hAnsi="Sylfaen" w:cs="Sylfaen"/>
          <w:sz w:val="24"/>
          <w:szCs w:val="24"/>
          <w:lang w:val="ka-GE"/>
        </w:rPr>
      </w:pPr>
      <w:r w:rsidRPr="00B71E79">
        <w:rPr>
          <w:rFonts w:ascii="Sylfaen" w:hAnsi="Sylfaen" w:cs="Sylfaen"/>
          <w:sz w:val="24"/>
          <w:szCs w:val="24"/>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B71E79">
        <w:rPr>
          <w:rFonts w:ascii="Sylfaen" w:hAnsi="Sylfaen" w:cs="Sylfaen"/>
          <w:sz w:val="24"/>
          <w:szCs w:val="24"/>
          <w:lang w:val="ka-GE"/>
        </w:rPr>
        <w:br/>
      </w:r>
      <w:r w:rsidRPr="00B71E79">
        <w:rPr>
          <w:rFonts w:ascii="Sylfaen" w:hAnsi="Sylfaen" w:cs="Sylfaen"/>
          <w:sz w:val="24"/>
          <w:szCs w:val="24"/>
          <w:lang w:val="ka-GE"/>
        </w:rPr>
        <w:b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r w:rsidRPr="00B71E79">
        <w:rPr>
          <w:rFonts w:ascii="Sylfaen" w:hAnsi="Sylfaen" w:cs="Sylfaen"/>
          <w:sz w:val="24"/>
          <w:szCs w:val="24"/>
          <w:lang w:val="ka-GE"/>
        </w:rPr>
        <w:br/>
      </w:r>
      <w:r w:rsidRPr="00B71E79">
        <w:rPr>
          <w:rFonts w:ascii="Sylfaen" w:hAnsi="Sylfaen" w:cs="Sylfaen"/>
          <w:sz w:val="24"/>
          <w:szCs w:val="24"/>
          <w:lang w:val="ka-GE"/>
        </w:rPr>
        <w:br/>
        <w:t>გარე აუდიტის შესაძლებლობებისა და საკანონმდებლო მანდატის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B71E79">
        <w:rPr>
          <w:rFonts w:ascii="Sylfaen" w:hAnsi="Sylfaen" w:cs="Sylfaen"/>
          <w:sz w:val="24"/>
          <w:szCs w:val="24"/>
          <w:lang w:val="ka-GE"/>
        </w:rPr>
        <w:br/>
      </w:r>
      <w:r w:rsidRPr="00B71E79">
        <w:rPr>
          <w:rFonts w:ascii="Sylfaen" w:hAnsi="Sylfaen" w:cs="Sylfaen"/>
          <w:sz w:val="24"/>
          <w:szCs w:val="24"/>
          <w:lang w:val="ka-GE"/>
        </w:rPr>
        <w:br/>
        <w:t>აუდიტორული საქმიანობისას გაცემული რეკომენდაციებით მოტანილი სარგებლის ზრდა;</w:t>
      </w:r>
      <w:r w:rsidRPr="00B71E79">
        <w:rPr>
          <w:rFonts w:ascii="Sylfaen" w:hAnsi="Sylfaen" w:cs="Sylfaen"/>
          <w:sz w:val="24"/>
          <w:szCs w:val="24"/>
          <w:lang w:val="ka-GE"/>
        </w:rPr>
        <w:br/>
      </w:r>
      <w:r w:rsidRPr="00B71E79">
        <w:rPr>
          <w:rFonts w:ascii="Sylfaen" w:hAnsi="Sylfaen" w:cs="Sylfaen"/>
          <w:sz w:val="24"/>
          <w:szCs w:val="24"/>
          <w:lang w:val="ka-GE"/>
        </w:rPr>
        <w:br/>
        <w:t>საინფორმაციო ტექნოლოგიების (IT) აუდიტის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საქართველოს პარლამენტთან თანამშრომლობის გაღრმავება;</w:t>
      </w:r>
      <w:r w:rsidRPr="00B71E79">
        <w:rPr>
          <w:rFonts w:ascii="Sylfaen" w:hAnsi="Sylfaen" w:cs="Sylfaen"/>
          <w:sz w:val="24"/>
          <w:szCs w:val="24"/>
          <w:lang w:val="ka-GE"/>
        </w:rPr>
        <w:br/>
      </w:r>
      <w:r w:rsidRPr="00B71E79">
        <w:rPr>
          <w:rFonts w:ascii="Sylfaen" w:hAnsi="Sylfaen" w:cs="Sylfaen"/>
          <w:sz w:val="24"/>
          <w:szCs w:val="24"/>
          <w:lang w:val="ka-GE"/>
        </w:rPr>
        <w:br/>
        <w:t>შიდა კონტროლის სისტემისა და ინფორმაციული უსაფრთხოების გაუმჯობესება;</w:t>
      </w:r>
    </w:p>
    <w:p w14:paraId="60186B16" w14:textId="77898F38" w:rsidR="007C3276" w:rsidRPr="001C3851" w:rsidRDefault="00DB54CB" w:rsidP="00DB54CB">
      <w:pPr>
        <w:spacing w:after="0" w:line="240" w:lineRule="auto"/>
        <w:jc w:val="both"/>
        <w:rPr>
          <w:rFonts w:ascii="Sylfaen" w:hAnsi="Sylfaen" w:cs="Sylfaen"/>
          <w:highlight w:val="yellow"/>
          <w:lang w:val="ka-GE"/>
        </w:rPr>
      </w:pPr>
      <w:r w:rsidRPr="00B71E79">
        <w:rPr>
          <w:rFonts w:ascii="Sylfaen" w:hAnsi="Sylfaen" w:cs="Sylfaen"/>
          <w:sz w:val="24"/>
          <w:szCs w:val="24"/>
          <w:lang w:val="ka-GE"/>
        </w:rPr>
        <w:br/>
        <w:t>საერთაშორისო და დონორ პარტნიორ ორგანიზაციებთან პროფესიული თანამშრომლობის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წლიური აუდიტორული საქმიანობის გეგმის განსაზღვრისას მოქალაქეთა ჩართულობის გაზრდა;</w:t>
      </w:r>
      <w:r w:rsidRPr="00B71E79">
        <w:rPr>
          <w:rFonts w:ascii="Sylfaen" w:hAnsi="Sylfaen" w:cs="Sylfaen"/>
          <w:sz w:val="24"/>
          <w:szCs w:val="24"/>
          <w:lang w:val="ka-GE"/>
        </w:rPr>
        <w:br/>
      </w:r>
      <w:r w:rsidRPr="00B71E79">
        <w:rPr>
          <w:rFonts w:ascii="Sylfaen" w:hAnsi="Sylfaen" w:cs="Sylfaen"/>
          <w:sz w:val="24"/>
          <w:szCs w:val="24"/>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14:paraId="45296FCD" w14:textId="61B2D55A" w:rsidR="00BD0B6F" w:rsidRPr="001C3851" w:rsidRDefault="00BD0B6F" w:rsidP="00615B8E">
      <w:pPr>
        <w:spacing w:after="0" w:line="240" w:lineRule="auto"/>
        <w:jc w:val="both"/>
        <w:rPr>
          <w:rFonts w:ascii="Sylfaen" w:hAnsi="Sylfaen" w:cs="Sylfaen"/>
          <w:highlight w:val="yellow"/>
          <w:lang w:val="ka-GE"/>
        </w:rPr>
      </w:pPr>
    </w:p>
    <w:p w14:paraId="04B08DFB" w14:textId="2E8FF57F" w:rsidR="00BD0B6F" w:rsidRPr="005E7F81" w:rsidRDefault="00BD0B6F" w:rsidP="00E70911">
      <w:pPr>
        <w:pStyle w:val="Heading1"/>
        <w:spacing w:line="240" w:lineRule="auto"/>
        <w:rPr>
          <w:rFonts w:ascii="Sylfaen" w:eastAsia="Sylfaen" w:hAnsi="Sylfaen" w:cs="Sylfaen"/>
          <w:b/>
          <w:sz w:val="22"/>
          <w:szCs w:val="22"/>
          <w:lang w:val="ka-GE"/>
        </w:rPr>
      </w:pPr>
      <w:r w:rsidRPr="005E7F81">
        <w:rPr>
          <w:rFonts w:ascii="Sylfaen" w:eastAsia="Sylfaen" w:hAnsi="Sylfaen" w:cs="Sylfaen"/>
          <w:b/>
          <w:sz w:val="22"/>
          <w:szCs w:val="22"/>
          <w:lang w:val="ka-GE"/>
        </w:rPr>
        <w:t>საქართველოს ბიზნესომბუდსმენის აპარატი</w:t>
      </w:r>
    </w:p>
    <w:p w14:paraId="63C9DC4E" w14:textId="77777777" w:rsidR="00E70911" w:rsidRPr="005E7F81" w:rsidRDefault="00E70911" w:rsidP="00E70911">
      <w:pPr>
        <w:rPr>
          <w:lang w:val="ka-GE"/>
        </w:rPr>
      </w:pPr>
    </w:p>
    <w:p w14:paraId="6A1B53CE" w14:textId="77777777" w:rsidR="005E7F81" w:rsidRPr="00363B7B" w:rsidRDefault="005E7F81" w:rsidP="005E7F81">
      <w:pPr>
        <w:jc w:val="both"/>
        <w:rPr>
          <w:rFonts w:ascii="Sylfaen" w:eastAsia="Sylfaen" w:hAnsi="Sylfaen"/>
          <w:color w:val="000000"/>
          <w:lang w:val="ka-GE"/>
        </w:rPr>
      </w:pPr>
      <w:r w:rsidRPr="005E7F81">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14:paraId="0DA72DAE" w14:textId="77777777" w:rsidR="00C8266F" w:rsidRPr="001C3851" w:rsidRDefault="00C8266F" w:rsidP="00C8266F">
      <w:pPr>
        <w:rPr>
          <w:highlight w:val="yellow"/>
          <w:lang w:val="ka-GE"/>
        </w:rPr>
      </w:pPr>
    </w:p>
    <w:p w14:paraId="203E98FC" w14:textId="07421834" w:rsidR="00C8266F" w:rsidRPr="007742DF" w:rsidRDefault="00C8266F" w:rsidP="00C8266F">
      <w:pPr>
        <w:pStyle w:val="Heading1"/>
        <w:spacing w:line="240" w:lineRule="auto"/>
        <w:rPr>
          <w:rFonts w:ascii="Sylfaen" w:eastAsia="Sylfaen" w:hAnsi="Sylfaen" w:cs="Sylfaen"/>
          <w:b/>
          <w:sz w:val="24"/>
          <w:szCs w:val="24"/>
          <w:lang w:val="ka-GE"/>
        </w:rPr>
      </w:pPr>
      <w:r w:rsidRPr="007742DF">
        <w:rPr>
          <w:rFonts w:ascii="Sylfaen" w:eastAsia="Sylfaen" w:hAnsi="Sylfaen" w:cs="Sylfaen"/>
          <w:b/>
          <w:sz w:val="24"/>
          <w:szCs w:val="24"/>
          <w:lang w:val="ka-GE"/>
        </w:rPr>
        <w:t>საქართველოს სახელმწიფო უსაფრთხოების სამსახური</w:t>
      </w:r>
    </w:p>
    <w:p w14:paraId="1C7FCB7F" w14:textId="77777777" w:rsidR="00C8266F" w:rsidRPr="007742DF" w:rsidRDefault="00C8266F" w:rsidP="00C8266F">
      <w:pPr>
        <w:rPr>
          <w:lang w:val="ka-GE"/>
        </w:rPr>
      </w:pPr>
    </w:p>
    <w:p w14:paraId="6DAE99B5" w14:textId="77777777" w:rsidR="00C8266F" w:rsidRPr="007742D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სახელმწიფო უსაფრთხოების უზრუნველყოფა</w:t>
      </w:r>
    </w:p>
    <w:p w14:paraId="5E4B9509" w14:textId="77777777" w:rsidR="00C8266F" w:rsidRPr="007742DF" w:rsidRDefault="00C8266F" w:rsidP="00C8266F">
      <w:pPr>
        <w:rPr>
          <w:rFonts w:ascii="Sylfaen" w:hAnsi="Sylfaen" w:cs="Sylfaen"/>
          <w:color w:val="030303"/>
          <w:sz w:val="21"/>
          <w:szCs w:val="21"/>
          <w:shd w:val="clear" w:color="auto" w:fill="F9F9F9"/>
        </w:rPr>
      </w:pPr>
    </w:p>
    <w:p w14:paraId="61071044" w14:textId="77777777" w:rsidR="007742DF" w:rsidRPr="007742DF" w:rsidRDefault="007742DF" w:rsidP="007742DF">
      <w:pPr>
        <w:jc w:val="both"/>
        <w:rPr>
          <w:rFonts w:ascii="Sylfaen" w:hAnsi="Sylfaen"/>
          <w:lang w:val="ka-GE"/>
        </w:rPr>
      </w:pPr>
      <w:r w:rsidRPr="007742DF">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7742DF">
        <w:rPr>
          <w:rFonts w:ascii="Sylfaen" w:hAnsi="Sylfaen"/>
          <w:lang w:val="ka-GE"/>
        </w:rPr>
        <w:br/>
      </w:r>
      <w:r w:rsidRPr="007742DF">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7742DF">
        <w:rPr>
          <w:rFonts w:ascii="Sylfaen" w:hAnsi="Sylfaen"/>
          <w:lang w:val="ka-GE"/>
        </w:rPr>
        <w:br/>
      </w:r>
      <w:r w:rsidRPr="007742DF">
        <w:rPr>
          <w:rFonts w:ascii="Sylfaen" w:hAnsi="Sylfaen"/>
          <w:lang w:val="ka-GE"/>
        </w:rPr>
        <w:br/>
        <w:t xml:space="preserve">ტერორიზმთან  ბრძოლა; </w:t>
      </w:r>
      <w:r w:rsidRPr="007742DF">
        <w:rPr>
          <w:rFonts w:ascii="Sylfaen" w:hAnsi="Sylfaen"/>
          <w:lang w:val="ka-GE"/>
        </w:rPr>
        <w:br/>
      </w:r>
      <w:r w:rsidRPr="007742DF">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7742DF">
        <w:rPr>
          <w:rFonts w:ascii="Sylfaen" w:hAnsi="Sylfaen"/>
          <w:lang w:val="ka-GE"/>
        </w:rPr>
        <w:br/>
      </w:r>
      <w:r w:rsidRPr="007742DF">
        <w:rPr>
          <w:rFonts w:ascii="Sylfaen" w:hAnsi="Sylfaen"/>
          <w:lang w:val="ka-GE"/>
        </w:rPr>
        <w:br/>
        <w:t>ქვეყნის ეკონომიკური უსაფრთხოების უზრუნველყოფა;</w:t>
      </w:r>
      <w:r w:rsidRPr="007742DF">
        <w:rPr>
          <w:rFonts w:ascii="Sylfaen" w:hAnsi="Sylfaen"/>
          <w:lang w:val="ka-GE"/>
        </w:rPr>
        <w:br/>
      </w:r>
      <w:r w:rsidRPr="007742DF">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7742DF">
        <w:rPr>
          <w:rFonts w:ascii="Sylfaen" w:hAnsi="Sylfaen"/>
          <w:lang w:val="ka-GE"/>
        </w:rPr>
        <w:br/>
      </w:r>
      <w:r w:rsidRPr="007742DF">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14:paraId="70FCA88E" w14:textId="77777777" w:rsidR="00C8266F" w:rsidRPr="007742DF" w:rsidRDefault="00C8266F" w:rsidP="00C8266F">
      <w:pPr>
        <w:jc w:val="both"/>
        <w:rPr>
          <w:rFonts w:ascii="Arial" w:hAnsi="Arial" w:cs="Arial"/>
          <w:color w:val="030303"/>
          <w:shd w:val="clear" w:color="auto" w:fill="F9F9F9"/>
        </w:rPr>
      </w:pPr>
    </w:p>
    <w:p w14:paraId="27DB43E0" w14:textId="77777777" w:rsidR="00C8266F" w:rsidRPr="007742D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ოპერატიულ-ტექნიკური საქმიანობის უზრუნველყოფა</w:t>
      </w:r>
    </w:p>
    <w:p w14:paraId="21C7BE9F" w14:textId="77777777" w:rsidR="00C8266F" w:rsidRPr="007742DF" w:rsidRDefault="00C8266F" w:rsidP="00C8266F">
      <w:pPr>
        <w:jc w:val="both"/>
      </w:pPr>
    </w:p>
    <w:p w14:paraId="6CD0A833" w14:textId="494B11E7" w:rsidR="00C8266F" w:rsidRPr="007742DF" w:rsidRDefault="007742DF" w:rsidP="00C8266F">
      <w:pPr>
        <w:jc w:val="both"/>
        <w:rPr>
          <w:rFonts w:ascii="Sylfaen" w:hAnsi="Sylfaen" w:cs="Sylfaen"/>
          <w:color w:val="030303"/>
          <w:shd w:val="clear" w:color="auto" w:fill="F9F9F9"/>
        </w:rPr>
      </w:pPr>
      <w:r w:rsidRPr="007742DF">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7742DF">
        <w:rPr>
          <w:rFonts w:ascii="Sylfaen" w:hAnsi="Sylfaen"/>
          <w:lang w:val="ka-GE"/>
        </w:rPr>
        <w:br/>
      </w:r>
      <w:r w:rsidRPr="007742DF">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7742DF">
        <w:rPr>
          <w:rFonts w:ascii="Sylfaen" w:hAnsi="Sylfaen"/>
          <w:lang w:val="ka-GE"/>
        </w:rPr>
        <w:br/>
      </w:r>
      <w:r w:rsidRPr="007742DF">
        <w:rPr>
          <w:rFonts w:ascii="Sylfaen" w:hAnsi="Sylfaen"/>
          <w:lang w:val="ka-GE"/>
        </w:rPr>
        <w:lastRenderedPageBreak/>
        <w:br/>
        <w:t>სახელმწიფო უწყებებისა და დაწესებულებების საინფორმაციო-ტექნოლოგიური უზრუნველყოფა;</w:t>
      </w:r>
      <w:r w:rsidRPr="007742DF">
        <w:rPr>
          <w:rFonts w:ascii="Sylfaen" w:hAnsi="Sylfaen"/>
          <w:lang w:val="ka-GE"/>
        </w:rPr>
        <w:br/>
      </w:r>
      <w:r w:rsidRPr="007742DF">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14:paraId="1BD1A89C" w14:textId="77777777" w:rsidR="00C8266F" w:rsidRPr="007742D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უსაფრთხოების კადრების მომზადება, გადამზადება და კვალიფიკაციის ამაღლება</w:t>
      </w:r>
    </w:p>
    <w:p w14:paraId="553E3AB8" w14:textId="77777777" w:rsidR="00C8266F" w:rsidRPr="001C3851" w:rsidRDefault="00C8266F" w:rsidP="00C8266F">
      <w:pPr>
        <w:jc w:val="both"/>
        <w:rPr>
          <w:rFonts w:ascii="Sylfaen" w:hAnsi="Sylfaen"/>
          <w:highlight w:val="yellow"/>
          <w:lang w:val="ka-GE"/>
        </w:rPr>
      </w:pPr>
    </w:p>
    <w:p w14:paraId="59172308" w14:textId="77777777" w:rsidR="007742DF" w:rsidRPr="00816A04" w:rsidRDefault="007742DF" w:rsidP="007742DF">
      <w:pPr>
        <w:jc w:val="both"/>
        <w:rPr>
          <w:rFonts w:ascii="Sylfaen" w:hAnsi="Sylfaen"/>
          <w:lang w:val="ka-GE"/>
        </w:rPr>
      </w:pPr>
      <w:r w:rsidRPr="00816A04">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14:paraId="67A7C252" w14:textId="77777777" w:rsidR="007742DF" w:rsidRPr="00816A04" w:rsidRDefault="007742DF" w:rsidP="007742DF">
      <w:pPr>
        <w:jc w:val="both"/>
        <w:rPr>
          <w:rFonts w:ascii="Sylfaen" w:hAnsi="Sylfaen"/>
          <w:lang w:val="ka-GE"/>
        </w:rPr>
      </w:pPr>
      <w:r w:rsidRPr="00816A04">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14:paraId="29D6AA84" w14:textId="77777777" w:rsidR="007742DF" w:rsidRPr="00816A04" w:rsidRDefault="007742DF" w:rsidP="007742DF">
      <w:pPr>
        <w:jc w:val="both"/>
        <w:rPr>
          <w:rFonts w:ascii="Sylfaen" w:hAnsi="Sylfaen"/>
          <w:lang w:val="ka-GE"/>
        </w:rPr>
      </w:pPr>
      <w:r w:rsidRPr="00816A04">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14:paraId="2B5864EB" w14:textId="77777777" w:rsidR="007742DF" w:rsidRPr="00816A04" w:rsidRDefault="007742DF" w:rsidP="007742DF">
      <w:pPr>
        <w:jc w:val="both"/>
        <w:rPr>
          <w:rFonts w:ascii="Sylfaen" w:hAnsi="Sylfaen"/>
          <w:lang w:val="ka-GE"/>
        </w:rPr>
      </w:pPr>
      <w:r w:rsidRPr="00816A04">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14:paraId="7924527A" w14:textId="77777777" w:rsidR="007742DF" w:rsidRPr="00816A04" w:rsidRDefault="007742DF" w:rsidP="007742DF">
      <w:pPr>
        <w:jc w:val="both"/>
        <w:rPr>
          <w:rFonts w:ascii="Sylfaen" w:hAnsi="Sylfaen"/>
          <w:lang w:val="ka-GE"/>
        </w:rPr>
      </w:pPr>
      <w:r w:rsidRPr="00816A04">
        <w:rPr>
          <w:rFonts w:ascii="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p>
    <w:p w14:paraId="0692E721" w14:textId="017CFAA0" w:rsidR="00C8266F" w:rsidRPr="001C3851" w:rsidRDefault="007742DF" w:rsidP="007742DF">
      <w:pPr>
        <w:jc w:val="both"/>
        <w:rPr>
          <w:rFonts w:ascii="Sylfaen" w:hAnsi="Sylfaen"/>
          <w:highlight w:val="yellow"/>
          <w:lang w:val="ka-GE"/>
        </w:rPr>
      </w:pPr>
      <w:r w:rsidRPr="00816A04">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proofErr w:type="spellStart"/>
      <w:r w:rsidRPr="00E42583">
        <w:rPr>
          <w:rFonts w:ascii="Sylfaen" w:eastAsia="Sylfaen" w:hAnsi="Sylfaen"/>
          <w:color w:val="000000"/>
        </w:rPr>
        <w:t>ება</w:t>
      </w:r>
      <w:proofErr w:type="spellEnd"/>
      <w:r w:rsidRPr="00E42583">
        <w:rPr>
          <w:rFonts w:ascii="Sylfaen" w:eastAsia="Sylfaen" w:hAnsi="Sylfaen"/>
          <w:color w:val="000000"/>
        </w:rPr>
        <w:t>.</w:t>
      </w:r>
    </w:p>
    <w:p w14:paraId="24AFBB48" w14:textId="77777777" w:rsidR="00BD0B6F" w:rsidRPr="001C3851" w:rsidRDefault="00BD0B6F" w:rsidP="00615B8E">
      <w:pPr>
        <w:spacing w:after="0" w:line="240" w:lineRule="auto"/>
        <w:jc w:val="both"/>
        <w:rPr>
          <w:rFonts w:ascii="Sylfaen" w:hAnsi="Sylfaen" w:cs="Sylfaen"/>
          <w:highlight w:val="yellow"/>
          <w:lang w:val="ka-GE"/>
        </w:rPr>
      </w:pPr>
    </w:p>
    <w:p w14:paraId="6CC4C213" w14:textId="77777777" w:rsidR="006D6BDE" w:rsidRPr="00986A11" w:rsidRDefault="006D6BDE" w:rsidP="00615B8E">
      <w:pPr>
        <w:pStyle w:val="Heading1"/>
        <w:spacing w:line="240" w:lineRule="auto"/>
        <w:rPr>
          <w:rFonts w:ascii="Sylfaen" w:eastAsia="Sylfaen" w:hAnsi="Sylfaen" w:cs="Sylfaen"/>
          <w:b/>
          <w:sz w:val="22"/>
          <w:szCs w:val="22"/>
          <w:lang w:val="ka-GE"/>
        </w:rPr>
      </w:pPr>
      <w:r w:rsidRPr="00986A11">
        <w:rPr>
          <w:rFonts w:ascii="Sylfaen" w:eastAsia="Sylfaen" w:hAnsi="Sylfaen" w:cs="Sylfaen"/>
          <w:b/>
          <w:sz w:val="22"/>
          <w:szCs w:val="22"/>
          <w:lang w:val="ka-GE"/>
        </w:rPr>
        <w:t>საქართველოს პროკურატურა</w:t>
      </w:r>
    </w:p>
    <w:p w14:paraId="535648CD" w14:textId="77777777" w:rsidR="006D6BDE" w:rsidRPr="001C3851" w:rsidRDefault="006D6BDE" w:rsidP="00615B8E">
      <w:pPr>
        <w:spacing w:after="0" w:line="240" w:lineRule="auto"/>
        <w:rPr>
          <w:highlight w:val="yellow"/>
          <w:lang w:val="ka-GE"/>
        </w:rPr>
      </w:pPr>
    </w:p>
    <w:p w14:paraId="58116E47" w14:textId="77777777" w:rsidR="00986A11" w:rsidRPr="00C11E30" w:rsidRDefault="00986A11" w:rsidP="00986A11">
      <w:pPr>
        <w:jc w:val="both"/>
        <w:rPr>
          <w:rFonts w:ascii="Sylfaen" w:eastAsia="Sylfaen" w:hAnsi="Sylfaen"/>
          <w:color w:val="000000"/>
          <w:lang w:val="ka-GE"/>
        </w:rPr>
      </w:pPr>
      <w:proofErr w:type="spellStart"/>
      <w:r w:rsidRPr="00C11E30">
        <w:rPr>
          <w:rFonts w:ascii="Sylfaen" w:eastAsia="Sylfaen" w:hAnsi="Sylfaen"/>
          <w:color w:val="000000"/>
        </w:rPr>
        <w:t>ადამიანის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უფლებების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დაცვა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გამოძიების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მიმდინარეობისა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სისხლისსამართლებრივი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დევნის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განხორციელების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პროცესში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ამ</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სფეროში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სახელმწიფოს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პოზიტიური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ვალდებულების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დარღვევის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მიზეზების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დადგენა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საერთაშორისო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უფლებადამცველი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ორგანიზაციების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რეკომენდაციების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გათვალისწინება</w:t>
      </w:r>
      <w:proofErr w:type="spellEnd"/>
      <w:r w:rsidRPr="00C11E30">
        <w:rPr>
          <w:rFonts w:ascii="Sylfaen" w:eastAsia="Sylfaen" w:hAnsi="Sylfaen"/>
          <w:color w:val="000000"/>
        </w:rPr>
        <w:t>;</w:t>
      </w:r>
      <w:r w:rsidRPr="00C11E30">
        <w:rPr>
          <w:rFonts w:ascii="Sylfaen" w:eastAsia="Sylfaen" w:hAnsi="Sylfaen"/>
          <w:color w:val="000000"/>
        </w:rPr>
        <w:br/>
      </w:r>
      <w:r w:rsidRPr="00C11E30">
        <w:rPr>
          <w:rFonts w:ascii="Sylfaen" w:eastAsia="Sylfaen" w:hAnsi="Sylfaen"/>
          <w:color w:val="000000"/>
        </w:rPr>
        <w:br/>
      </w:r>
      <w:proofErr w:type="spellStart"/>
      <w:r w:rsidRPr="00C11E30">
        <w:rPr>
          <w:rFonts w:ascii="Sylfaen" w:eastAsia="Sylfaen" w:hAnsi="Sylfaen"/>
          <w:color w:val="000000"/>
        </w:rPr>
        <w:t>ოჯახში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ძალადობის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წამების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არასათანადო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მოპყრობის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უმცირესობათა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უფლებების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დარღვევის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ფაქტებზე</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ეფექტიანი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საერთაშორისო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სტანდარტების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შესაბამისი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გამოძიებისა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სისხლისსამართლებრივი</w:t>
      </w:r>
      <w:proofErr w:type="spellEnd"/>
      <w:r w:rsidRPr="00C11E30">
        <w:rPr>
          <w:rFonts w:ascii="Sylfaen" w:eastAsia="Sylfaen" w:hAnsi="Sylfaen"/>
          <w:color w:val="000000"/>
          <w:lang w:val="ka-GE"/>
        </w:rPr>
        <w:t xml:space="preserve"> </w:t>
      </w:r>
      <w:proofErr w:type="spellStart"/>
      <w:r w:rsidRPr="00C11E30">
        <w:rPr>
          <w:rFonts w:ascii="Sylfaen" w:eastAsia="Sylfaen" w:hAnsi="Sylfaen"/>
          <w:color w:val="000000"/>
        </w:rPr>
        <w:t>დევნის</w:t>
      </w:r>
      <w:proofErr w:type="spellEnd"/>
      <w:r w:rsidRPr="00C11E30">
        <w:rPr>
          <w:rFonts w:ascii="Sylfaen" w:eastAsia="Sylfaen" w:hAnsi="Sylfaen"/>
          <w:color w:val="000000"/>
          <w:lang w:val="ka-GE"/>
        </w:rPr>
        <w:t xml:space="preserve"> </w:t>
      </w:r>
      <w:proofErr w:type="spellStart"/>
      <w:proofErr w:type="gramStart"/>
      <w:r w:rsidRPr="00C11E30">
        <w:rPr>
          <w:rFonts w:ascii="Sylfaen" w:eastAsia="Sylfaen" w:hAnsi="Sylfaen"/>
          <w:color w:val="000000"/>
        </w:rPr>
        <w:t>განხორციელება</w:t>
      </w:r>
      <w:proofErr w:type="spellEnd"/>
      <w:r w:rsidRPr="00C11E30">
        <w:rPr>
          <w:rFonts w:ascii="Sylfaen" w:eastAsia="Sylfaen" w:hAnsi="Sylfaen"/>
          <w:color w:val="000000"/>
        </w:rPr>
        <w:t>;</w:t>
      </w:r>
      <w:proofErr w:type="gramEnd"/>
    </w:p>
    <w:p w14:paraId="2FC0876A" w14:textId="77777777" w:rsidR="00986A11" w:rsidRPr="00C11E30" w:rsidRDefault="00986A11" w:rsidP="00986A11">
      <w:pPr>
        <w:jc w:val="both"/>
        <w:rPr>
          <w:rFonts w:ascii="Sylfaen" w:eastAsia="Sylfaen" w:hAnsi="Sylfaen"/>
          <w:color w:val="000000"/>
          <w:lang w:val="ka-GE"/>
        </w:rPr>
      </w:pP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თანამშრომელთა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ეთიკის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კოდექსისა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დისციპლინურ</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გადაცდომებთან</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დაკავშირებული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განმარტებების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შემუშავება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ეთიკის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კოდექსით</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გათვალისწინებული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გადაცდომების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კონკრეტიზაცია</w:t>
      </w:r>
      <w:proofErr w:type="spellEnd"/>
      <w:r w:rsidRPr="00C11E30">
        <w:rPr>
          <w:rFonts w:ascii="Sylfaen" w:eastAsia="Sylfaen" w:hAnsi="Sylfaen"/>
          <w:color w:val="000000"/>
        </w:rPr>
        <w:t>;</w:t>
      </w:r>
      <w:r w:rsidRPr="00C11E30">
        <w:rPr>
          <w:rFonts w:ascii="Sylfaen" w:eastAsia="Sylfaen" w:hAnsi="Sylfaen"/>
          <w:color w:val="000000"/>
        </w:rPr>
        <w:br/>
      </w:r>
      <w:r w:rsidRPr="00C11E30">
        <w:rPr>
          <w:rFonts w:ascii="Sylfaen" w:eastAsia="Sylfaen" w:hAnsi="Sylfaen"/>
          <w:color w:val="000000"/>
        </w:rPr>
        <w:lastRenderedPageBreak/>
        <w:br/>
      </w:r>
      <w:proofErr w:type="spellStart"/>
      <w:r w:rsidRPr="00C11E30">
        <w:rPr>
          <w:rFonts w:ascii="Sylfaen" w:eastAsia="Sylfaen" w:hAnsi="Sylfaen"/>
          <w:color w:val="000000"/>
        </w:rPr>
        <w:t>სისხლის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სამართლის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საქმისწარმოების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ელექტრონული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სისტემის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დახვეწა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პროკურორთა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საჭიროებების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შესაბამისი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ადამიანური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რესურსების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მართვის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ელექტრონული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პროგრამების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დახვეწა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პროკურორთა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დატვირთვის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ელექტრონული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მოდულის</w:t>
      </w:r>
      <w:proofErr w:type="spellEnd"/>
      <w:r w:rsidRPr="00C11E30">
        <w:rPr>
          <w:rFonts w:ascii="Sylfaen" w:eastAsia="Sylfaen" w:hAnsi="Sylfaen"/>
          <w:color w:val="000000"/>
        </w:rPr>
        <w:t xml:space="preserve"> </w:t>
      </w:r>
      <w:proofErr w:type="gramStart"/>
      <w:r w:rsidRPr="00C11E30">
        <w:rPr>
          <w:rFonts w:ascii="Sylfaen" w:eastAsia="Sylfaen" w:hAnsi="Sylfaen"/>
          <w:color w:val="000000"/>
          <w:lang w:val="ka-GE"/>
        </w:rPr>
        <w:t>დანერგვა</w:t>
      </w:r>
      <w:r w:rsidRPr="00C11E30">
        <w:rPr>
          <w:rFonts w:ascii="Sylfaen" w:eastAsia="Sylfaen" w:hAnsi="Sylfaen"/>
          <w:color w:val="000000"/>
        </w:rPr>
        <w:t>;</w:t>
      </w:r>
      <w:proofErr w:type="gramEnd"/>
    </w:p>
    <w:p w14:paraId="0817BD63" w14:textId="77777777" w:rsidR="00986A11" w:rsidRPr="00C11E30" w:rsidRDefault="00986A11" w:rsidP="00986A11">
      <w:pPr>
        <w:jc w:val="both"/>
        <w:rPr>
          <w:rFonts w:ascii="Sylfaen" w:eastAsia="Sylfaen" w:hAnsi="Sylfaen"/>
          <w:color w:val="000000"/>
          <w:lang w:val="ka-GE"/>
        </w:rPr>
      </w:pP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საქმიანობის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გამჭვირვალობისა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საზოგადოების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წინაშე</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ანგარიშვალდებულების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უზრუნველ</w:t>
      </w:r>
      <w:proofErr w:type="spellEnd"/>
      <w:r w:rsidRPr="00C11E30">
        <w:rPr>
          <w:rFonts w:ascii="Sylfaen" w:eastAsia="Sylfaen" w:hAnsi="Sylfaen"/>
          <w:color w:val="000000"/>
          <w:lang w:val="ka-GE"/>
        </w:rPr>
        <w:t>სა</w:t>
      </w:r>
      <w:proofErr w:type="spellStart"/>
      <w:r w:rsidRPr="00C11E30">
        <w:rPr>
          <w:rFonts w:ascii="Sylfaen" w:eastAsia="Sylfaen" w:hAnsi="Sylfaen"/>
          <w:color w:val="000000"/>
        </w:rPr>
        <w:t>ყოფად</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მასობრივი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ინფორმაციის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w:t>
      </w:r>
      <w:proofErr w:type="spellEnd"/>
      <w:r w:rsidRPr="00C11E30">
        <w:rPr>
          <w:rFonts w:ascii="Sylfaen" w:eastAsia="Sylfaen" w:hAnsi="Sylfaen"/>
          <w:color w:val="000000"/>
          <w:lang w:val="ka-GE"/>
        </w:rPr>
        <w:t>შუალებებთან</w:t>
      </w:r>
      <w:r w:rsidRPr="00C11E30">
        <w:rPr>
          <w:rFonts w:ascii="Sylfaen" w:eastAsia="Sylfaen" w:hAnsi="Sylfaen"/>
          <w:color w:val="000000"/>
        </w:rPr>
        <w:t xml:space="preserve"> </w:t>
      </w:r>
      <w:proofErr w:type="spellStart"/>
      <w:r w:rsidRPr="00C11E30">
        <w:rPr>
          <w:rFonts w:ascii="Sylfaen" w:eastAsia="Sylfaen" w:hAnsi="Sylfaen"/>
          <w:color w:val="000000"/>
        </w:rPr>
        <w:t>ურთიერთობის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ეფექტი</w:t>
      </w:r>
      <w:proofErr w:type="spellEnd"/>
      <w:r w:rsidRPr="00C11E30">
        <w:rPr>
          <w:rFonts w:ascii="Sylfaen" w:eastAsia="Sylfaen" w:hAnsi="Sylfaen"/>
          <w:color w:val="000000"/>
          <w:lang w:val="ka-GE"/>
        </w:rPr>
        <w:t>ანი</w:t>
      </w:r>
      <w:r w:rsidRPr="00C11E30">
        <w:rPr>
          <w:rFonts w:ascii="Sylfaen" w:eastAsia="Sylfaen" w:hAnsi="Sylfaen"/>
          <w:color w:val="000000"/>
        </w:rPr>
        <w:t xml:space="preserve"> </w:t>
      </w:r>
      <w:proofErr w:type="spellStart"/>
      <w:r w:rsidRPr="00C11E30">
        <w:rPr>
          <w:rFonts w:ascii="Sylfaen" w:eastAsia="Sylfaen" w:hAnsi="Sylfaen"/>
          <w:color w:val="000000"/>
        </w:rPr>
        <w:t>მექანიზმების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შექმნა</w:t>
      </w:r>
      <w:proofErr w:type="spellEnd"/>
      <w:r w:rsidRPr="00C11E30">
        <w:rPr>
          <w:rFonts w:ascii="Sylfaen" w:eastAsia="Sylfaen" w:hAnsi="Sylfaen"/>
          <w:color w:val="000000"/>
          <w:lang w:val="ka-GE"/>
        </w:rPr>
        <w:t xml:space="preserve"> და</w:t>
      </w:r>
      <w:r w:rsidRPr="00C11E30">
        <w:rPr>
          <w:rFonts w:ascii="Sylfaen" w:eastAsia="Sylfaen" w:hAnsi="Sylfaen"/>
          <w:color w:val="000000"/>
        </w:rPr>
        <w:t xml:space="preserve"> </w:t>
      </w:r>
      <w:proofErr w:type="spellStart"/>
      <w:r w:rsidRPr="00C11E30">
        <w:rPr>
          <w:rFonts w:ascii="Sylfaen" w:eastAsia="Sylfaen" w:hAnsi="Sylfaen"/>
          <w:color w:val="000000"/>
        </w:rPr>
        <w:t>საზოგადოებისთვის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ინფორმაციის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მიწოდების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მექანიზმების</w:t>
      </w:r>
      <w:proofErr w:type="spellEnd"/>
      <w:r w:rsidRPr="00C11E30">
        <w:rPr>
          <w:rFonts w:ascii="Sylfaen" w:eastAsia="Sylfaen" w:hAnsi="Sylfaen"/>
          <w:color w:val="000000"/>
        </w:rPr>
        <w:t xml:space="preserve"> </w:t>
      </w:r>
      <w:proofErr w:type="spellStart"/>
      <w:proofErr w:type="gramStart"/>
      <w:r w:rsidRPr="00C11E30">
        <w:rPr>
          <w:rFonts w:ascii="Sylfaen" w:eastAsia="Sylfaen" w:hAnsi="Sylfaen"/>
          <w:color w:val="000000"/>
        </w:rPr>
        <w:t>სრულყოფა</w:t>
      </w:r>
      <w:proofErr w:type="spellEnd"/>
      <w:r w:rsidRPr="00C11E30">
        <w:rPr>
          <w:rFonts w:ascii="Sylfaen" w:eastAsia="Sylfaen" w:hAnsi="Sylfaen"/>
          <w:color w:val="000000"/>
        </w:rPr>
        <w:t>;</w:t>
      </w:r>
      <w:proofErr w:type="gramEnd"/>
    </w:p>
    <w:p w14:paraId="11C92435" w14:textId="77777777" w:rsidR="00986A11" w:rsidRPr="00C11E30" w:rsidRDefault="00986A11" w:rsidP="00986A11">
      <w:pPr>
        <w:jc w:val="both"/>
        <w:rPr>
          <w:rFonts w:ascii="Sylfaen" w:eastAsia="Sylfaen" w:hAnsi="Sylfaen"/>
          <w:color w:val="000000"/>
          <w:lang w:val="ka-GE"/>
        </w:rPr>
      </w:pPr>
      <w:proofErr w:type="spellStart"/>
      <w:r w:rsidRPr="00C11E30">
        <w:rPr>
          <w:rFonts w:ascii="Sylfaen" w:eastAsia="Sylfaen" w:hAnsi="Sylfaen"/>
          <w:color w:val="000000"/>
        </w:rPr>
        <w:t>მოწმისა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დაზარალებულის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კოორდინატორის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ინსტიტუტის</w:t>
      </w:r>
      <w:proofErr w:type="spellEnd"/>
      <w:r w:rsidRPr="00C11E30">
        <w:rPr>
          <w:rFonts w:ascii="Sylfaen" w:eastAsia="Sylfaen" w:hAnsi="Sylfaen"/>
          <w:color w:val="000000"/>
        </w:rPr>
        <w:t xml:space="preserve"> </w:t>
      </w:r>
      <w:proofErr w:type="spellStart"/>
      <w:proofErr w:type="gramStart"/>
      <w:r w:rsidRPr="00C11E30">
        <w:rPr>
          <w:rFonts w:ascii="Sylfaen" w:eastAsia="Sylfaen" w:hAnsi="Sylfaen"/>
          <w:color w:val="000000"/>
        </w:rPr>
        <w:t>დახვეწა</w:t>
      </w:r>
      <w:proofErr w:type="spellEnd"/>
      <w:r w:rsidRPr="00C11E30">
        <w:rPr>
          <w:rFonts w:ascii="Sylfaen" w:eastAsia="Sylfaen" w:hAnsi="Sylfaen"/>
          <w:color w:val="000000"/>
        </w:rPr>
        <w:t>;</w:t>
      </w:r>
      <w:proofErr w:type="gramEnd"/>
    </w:p>
    <w:p w14:paraId="6C7EC34B" w14:textId="77777777" w:rsidR="00986A11" w:rsidRPr="00C11E30" w:rsidRDefault="00986A11" w:rsidP="00986A11">
      <w:pPr>
        <w:jc w:val="both"/>
        <w:rPr>
          <w:rFonts w:ascii="Sylfaen" w:eastAsia="Sylfaen" w:hAnsi="Sylfaen"/>
          <w:color w:val="000000"/>
          <w:lang w:val="ka-GE"/>
        </w:rPr>
      </w:pPr>
      <w:proofErr w:type="spellStart"/>
      <w:r w:rsidRPr="00C11E30">
        <w:rPr>
          <w:rFonts w:ascii="Sylfaen" w:eastAsia="Sylfaen" w:hAnsi="Sylfaen"/>
          <w:color w:val="000000"/>
        </w:rPr>
        <w:t>დანაშაულის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პრევენციის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ადგილობრივი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საბჭოების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შექმნა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ცნობადობის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ამაღლება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დანაშაულის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პრევენციის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მათ</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შორის</w:t>
      </w:r>
      <w:proofErr w:type="spellEnd"/>
      <w:r w:rsidRPr="00C11E30">
        <w:rPr>
          <w:rFonts w:ascii="Sylfaen" w:eastAsia="Sylfaen" w:hAnsi="Sylfaen"/>
          <w:color w:val="000000"/>
        </w:rPr>
        <w:t>, „</w:t>
      </w:r>
      <w:proofErr w:type="spellStart"/>
      <w:r w:rsidRPr="00C11E30">
        <w:rPr>
          <w:rFonts w:ascii="Sylfaen" w:eastAsia="Sylfaen" w:hAnsi="Sylfaen"/>
          <w:color w:val="000000"/>
        </w:rPr>
        <w:t>საზოგადოებრივი</w:t>
      </w:r>
      <w:proofErr w:type="spellEnd"/>
      <w:r w:rsidRPr="00C11E30">
        <w:rPr>
          <w:rFonts w:ascii="Sylfaen" w:eastAsia="Sylfaen" w:hAnsi="Sylfaen"/>
          <w:color w:val="000000"/>
        </w:rPr>
        <w:t xml:space="preserve"> </w:t>
      </w:r>
      <w:proofErr w:type="spellStart"/>
      <w:proofErr w:type="gram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პროექტის</w:t>
      </w:r>
      <w:proofErr w:type="spellEnd"/>
      <w:proofErr w:type="gramEnd"/>
      <w:r w:rsidRPr="00C11E30">
        <w:rPr>
          <w:rFonts w:ascii="Sylfaen" w:eastAsia="Sylfaen" w:hAnsi="Sylfaen"/>
          <w:color w:val="000000"/>
        </w:rPr>
        <w:t xml:space="preserve"> </w:t>
      </w:r>
      <w:proofErr w:type="spellStart"/>
      <w:r w:rsidRPr="00C11E30">
        <w:rPr>
          <w:rFonts w:ascii="Sylfaen" w:eastAsia="Sylfaen" w:hAnsi="Sylfaen"/>
          <w:color w:val="000000"/>
        </w:rPr>
        <w:t>მეშვეობით</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პროცესში</w:t>
      </w:r>
      <w:proofErr w:type="spellEnd"/>
      <w:r w:rsidRPr="00C11E30">
        <w:rPr>
          <w:rFonts w:ascii="Sylfaen" w:eastAsia="Sylfaen" w:hAnsi="Sylfaen"/>
          <w:color w:val="000000"/>
          <w:lang w:val="ka-GE"/>
        </w:rPr>
        <w:t xml:space="preserve"> მისი </w:t>
      </w:r>
      <w:proofErr w:type="spellStart"/>
      <w:r w:rsidRPr="00C11E30">
        <w:rPr>
          <w:rFonts w:ascii="Sylfaen" w:eastAsia="Sylfaen" w:hAnsi="Sylfaen"/>
          <w:color w:val="000000"/>
        </w:rPr>
        <w:t>როლის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გაზრდა</w:t>
      </w:r>
      <w:proofErr w:type="spellEnd"/>
      <w:r w:rsidRPr="00C11E30">
        <w:rPr>
          <w:rFonts w:ascii="Sylfaen" w:eastAsia="Sylfaen" w:hAnsi="Sylfaen"/>
          <w:color w:val="000000"/>
        </w:rPr>
        <w:t>;</w:t>
      </w:r>
    </w:p>
    <w:p w14:paraId="5616FD5F" w14:textId="77777777" w:rsidR="00986A11" w:rsidRPr="00C11E30" w:rsidRDefault="00986A11" w:rsidP="00986A11">
      <w:pPr>
        <w:jc w:val="both"/>
        <w:rPr>
          <w:rFonts w:ascii="Sylfaen" w:eastAsia="Sylfaen" w:hAnsi="Sylfaen"/>
          <w:color w:val="000000"/>
          <w:lang w:val="ka-GE"/>
        </w:rPr>
      </w:pPr>
      <w:proofErr w:type="spellStart"/>
      <w:r w:rsidRPr="00C11E30">
        <w:rPr>
          <w:rFonts w:ascii="Sylfaen" w:eastAsia="Sylfaen" w:hAnsi="Sylfaen"/>
          <w:color w:val="000000"/>
        </w:rPr>
        <w:t>არასრულწლოვანთა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სისხლის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სამართლის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საქმეებზე</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პროკურორთა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გადამზადება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არასრულწლოვანებთან</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დაკავშირებული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სტატისტიკური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მონაცემების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სრულყოფა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არასრულწლოვანზე</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ორიენტირებული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გარემოს</w:t>
      </w:r>
      <w:proofErr w:type="spellEnd"/>
      <w:r w:rsidRPr="00C11E30">
        <w:rPr>
          <w:rFonts w:ascii="Sylfaen" w:eastAsia="Sylfaen" w:hAnsi="Sylfaen"/>
          <w:color w:val="000000"/>
        </w:rPr>
        <w:t xml:space="preserve"> </w:t>
      </w:r>
      <w:proofErr w:type="spellStart"/>
      <w:proofErr w:type="gramStart"/>
      <w:r w:rsidRPr="00C11E30">
        <w:rPr>
          <w:rFonts w:ascii="Sylfaen" w:eastAsia="Sylfaen" w:hAnsi="Sylfaen"/>
          <w:color w:val="000000"/>
        </w:rPr>
        <w:t>შექმნა</w:t>
      </w:r>
      <w:proofErr w:type="spellEnd"/>
      <w:r w:rsidRPr="00C11E30">
        <w:rPr>
          <w:rFonts w:ascii="Sylfaen" w:eastAsia="Sylfaen" w:hAnsi="Sylfaen"/>
          <w:color w:val="000000"/>
        </w:rPr>
        <w:t>;</w:t>
      </w:r>
      <w:proofErr w:type="gramEnd"/>
    </w:p>
    <w:p w14:paraId="4B02F95B" w14:textId="77777777" w:rsidR="00986A11" w:rsidRPr="00C11E30" w:rsidRDefault="00986A11" w:rsidP="00986A11">
      <w:pPr>
        <w:jc w:val="both"/>
        <w:rPr>
          <w:rFonts w:ascii="Sylfaen" w:eastAsia="Sylfaen" w:hAnsi="Sylfaen"/>
          <w:color w:val="000000"/>
          <w:lang w:val="ka-GE"/>
        </w:rPr>
      </w:pPr>
      <w:proofErr w:type="spellStart"/>
      <w:r w:rsidRPr="00C11E30">
        <w:rPr>
          <w:rFonts w:ascii="Sylfaen" w:eastAsia="Sylfaen" w:hAnsi="Sylfaen"/>
          <w:color w:val="000000"/>
        </w:rPr>
        <w:t>საქართველოს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საქმიანობის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ეფექტიანობის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გაზრდის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საერთაშორისო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სტანდარტების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სამუშაო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პრაქტიკაში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დანერგვის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საკანონმდებლო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სიახლეების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პრაქტიკაში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სწორად</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განხორციელები</w:t>
      </w:r>
      <w:proofErr w:type="spellEnd"/>
      <w:r w:rsidRPr="00C11E30">
        <w:rPr>
          <w:rFonts w:ascii="Sylfaen" w:eastAsia="Sylfaen" w:hAnsi="Sylfaen"/>
          <w:color w:val="000000"/>
          <w:lang w:val="ka-GE"/>
        </w:rPr>
        <w:t>სა</w:t>
      </w:r>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დანაშაულ</w:t>
      </w:r>
      <w:proofErr w:type="spellEnd"/>
      <w:r w:rsidRPr="00C11E30">
        <w:rPr>
          <w:rFonts w:ascii="Sylfaen" w:eastAsia="Sylfaen" w:hAnsi="Sylfaen"/>
          <w:color w:val="000000"/>
          <w:lang w:val="ka-GE"/>
        </w:rPr>
        <w:t>თან</w:t>
      </w:r>
      <w:r w:rsidRPr="00C11E30">
        <w:rPr>
          <w:rFonts w:ascii="Sylfaen" w:eastAsia="Sylfaen" w:hAnsi="Sylfaen"/>
          <w:color w:val="000000"/>
        </w:rPr>
        <w:t xml:space="preserve"> </w:t>
      </w:r>
      <w:proofErr w:type="spellStart"/>
      <w:r w:rsidRPr="00C11E30">
        <w:rPr>
          <w:rFonts w:ascii="Sylfaen" w:eastAsia="Sylfaen" w:hAnsi="Sylfaen"/>
          <w:color w:val="000000"/>
        </w:rPr>
        <w:t>ბრძოლის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ხელშეწყობა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თანამშრომელთა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პროფესიული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მომზადებისა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კვალიფიკაციის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ამაღლების</w:t>
      </w:r>
      <w:proofErr w:type="spellEnd"/>
      <w:r w:rsidRPr="00C11E30">
        <w:rPr>
          <w:rFonts w:ascii="Sylfaen" w:eastAsia="Sylfaen" w:hAnsi="Sylfaen"/>
          <w:color w:val="000000"/>
        </w:rPr>
        <w:t xml:space="preserve"> </w:t>
      </w:r>
      <w:proofErr w:type="spellStart"/>
      <w:proofErr w:type="gramStart"/>
      <w:r w:rsidRPr="00C11E30">
        <w:rPr>
          <w:rFonts w:ascii="Sylfaen" w:eastAsia="Sylfaen" w:hAnsi="Sylfaen"/>
          <w:color w:val="000000"/>
        </w:rPr>
        <w:t>უზრუნველყოფით</w:t>
      </w:r>
      <w:proofErr w:type="spellEnd"/>
      <w:r w:rsidRPr="00C11E30">
        <w:rPr>
          <w:rFonts w:ascii="Sylfaen" w:eastAsia="Sylfaen" w:hAnsi="Sylfaen"/>
          <w:color w:val="000000"/>
        </w:rPr>
        <w:t>;</w:t>
      </w:r>
      <w:proofErr w:type="gramEnd"/>
    </w:p>
    <w:p w14:paraId="4C24FBB6" w14:textId="77777777" w:rsidR="00986A11" w:rsidRPr="00C11E30" w:rsidRDefault="00986A11" w:rsidP="00986A11">
      <w:pPr>
        <w:jc w:val="both"/>
        <w:rPr>
          <w:rFonts w:ascii="Sylfaen" w:hAnsi="Sylfaen"/>
          <w:lang w:val="ka-GE"/>
        </w:rPr>
      </w:pPr>
      <w:proofErr w:type="spellStart"/>
      <w:r w:rsidRPr="00C11E30">
        <w:rPr>
          <w:rFonts w:ascii="Sylfaen" w:eastAsia="Sylfaen" w:hAnsi="Sylfaen"/>
          <w:color w:val="000000"/>
        </w:rPr>
        <w:t>თანამიმდევრული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კოორდინირებული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საქმიანობის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ხელშეწყობისა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საერთო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მიდგომების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დანერგვის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მიზნით</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სხვა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საგამოძიებო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უწყებების</w:t>
      </w:r>
      <w:proofErr w:type="spellEnd"/>
      <w:r w:rsidRPr="00C11E30">
        <w:rPr>
          <w:rFonts w:ascii="Sylfaen" w:eastAsia="Sylfaen" w:hAnsi="Sylfaen"/>
          <w:color w:val="000000"/>
        </w:rPr>
        <w:t>/</w:t>
      </w:r>
      <w:proofErr w:type="spellStart"/>
      <w:r w:rsidRPr="00C11E30">
        <w:rPr>
          <w:rFonts w:ascii="Sylfaen" w:eastAsia="Sylfaen" w:hAnsi="Sylfaen"/>
          <w:color w:val="000000"/>
        </w:rPr>
        <w:t>მიზნობრივი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ჯგუფების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წარმომადგენლებისთვის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ერთობლივი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სასწავლო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პროექტების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განხორციელება</w:t>
      </w:r>
      <w:proofErr w:type="spellEnd"/>
      <w:r w:rsidRPr="00C11E30">
        <w:rPr>
          <w:rFonts w:ascii="Sylfaen" w:eastAsia="Sylfaen" w:hAnsi="Sylfaen"/>
          <w:color w:val="000000"/>
        </w:rPr>
        <w:t>.</w:t>
      </w:r>
    </w:p>
    <w:p w14:paraId="64CF99CD" w14:textId="5C12CB63" w:rsidR="006D6BDE" w:rsidRPr="001C3851"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highlight w:val="yellow"/>
          <w:lang w:val="ka-GE"/>
        </w:rPr>
      </w:pPr>
    </w:p>
    <w:p w14:paraId="2667E9CD" w14:textId="77777777" w:rsidR="00C724DB" w:rsidRPr="00E77386" w:rsidRDefault="00C724DB" w:rsidP="00C724DB">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საქართველოს სახელმწიფო დაცვის სპეციალური სამსახური</w:t>
      </w:r>
    </w:p>
    <w:p w14:paraId="7B812E8B" w14:textId="77777777" w:rsidR="00C724DB" w:rsidRPr="00E77386" w:rsidRDefault="00C724DB" w:rsidP="00C724DB"/>
    <w:p w14:paraId="25E378DE" w14:textId="77777777" w:rsidR="00C724DB" w:rsidRPr="00E77386"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t>დასაცავ პირთა და ობიექტთა უსაფრთხოების უზრუნველყოფა</w:t>
      </w:r>
    </w:p>
    <w:p w14:paraId="22A0A58E" w14:textId="77777777" w:rsidR="00C724DB" w:rsidRPr="00E77386" w:rsidRDefault="00C724DB" w:rsidP="00C724DB"/>
    <w:p w14:paraId="5F7CB4DE" w14:textId="77777777" w:rsidR="00E77386" w:rsidRPr="00E77386" w:rsidRDefault="00E77386" w:rsidP="00E77386">
      <w:pPr>
        <w:jc w:val="both"/>
        <w:rPr>
          <w:rFonts w:ascii="Sylfaen" w:hAnsi="Sylfaen"/>
        </w:rPr>
      </w:pPr>
      <w:proofErr w:type="spellStart"/>
      <w:r w:rsidRPr="00E77386">
        <w:rPr>
          <w:rFonts w:ascii="Sylfaen" w:hAnsi="Sylfaen"/>
        </w:rPr>
        <w:t>საქართველოს</w:t>
      </w:r>
      <w:proofErr w:type="spellEnd"/>
      <w:r w:rsidRPr="00E77386">
        <w:rPr>
          <w:rFonts w:ascii="Sylfaen" w:hAnsi="Sylfaen"/>
        </w:rPr>
        <w:t xml:space="preserve"> </w:t>
      </w:r>
      <w:proofErr w:type="spellStart"/>
      <w:r w:rsidRPr="00E77386">
        <w:rPr>
          <w:rFonts w:ascii="Sylfaen" w:hAnsi="Sylfaen"/>
        </w:rPr>
        <w:t>პრეზიდენტის</w:t>
      </w:r>
      <w:proofErr w:type="spellEnd"/>
      <w:r w:rsidRPr="00E77386">
        <w:rPr>
          <w:rFonts w:ascii="Sylfaen" w:hAnsi="Sylfaen"/>
        </w:rPr>
        <w:t xml:space="preserve">, </w:t>
      </w:r>
      <w:proofErr w:type="spellStart"/>
      <w:r w:rsidRPr="00E77386">
        <w:rPr>
          <w:rFonts w:ascii="Sylfaen" w:hAnsi="Sylfaen"/>
        </w:rPr>
        <w:t>საქართველოს</w:t>
      </w:r>
      <w:proofErr w:type="spellEnd"/>
      <w:r w:rsidRPr="00E77386">
        <w:rPr>
          <w:rFonts w:ascii="Sylfaen" w:hAnsi="Sylfaen"/>
        </w:rPr>
        <w:t xml:space="preserve"> </w:t>
      </w:r>
      <w:proofErr w:type="spellStart"/>
      <w:r w:rsidRPr="00E77386">
        <w:rPr>
          <w:rFonts w:ascii="Sylfaen" w:hAnsi="Sylfaen"/>
        </w:rPr>
        <w:t>პრემიერ-მინისტრის</w:t>
      </w:r>
      <w:proofErr w:type="spellEnd"/>
      <w:r w:rsidRPr="00E77386">
        <w:rPr>
          <w:rFonts w:ascii="Sylfaen" w:hAnsi="Sylfaen"/>
        </w:rPr>
        <w:t xml:space="preserve"> </w:t>
      </w:r>
      <w:proofErr w:type="spellStart"/>
      <w:r w:rsidRPr="00E77386">
        <w:rPr>
          <w:rFonts w:ascii="Sylfaen" w:hAnsi="Sylfaen"/>
        </w:rPr>
        <w:t>და</w:t>
      </w:r>
      <w:proofErr w:type="spellEnd"/>
      <w:r w:rsidRPr="00E77386">
        <w:rPr>
          <w:rFonts w:ascii="Sylfaen" w:hAnsi="Sylfaen"/>
        </w:rPr>
        <w:t xml:space="preserve"> </w:t>
      </w:r>
      <w:proofErr w:type="spellStart"/>
      <w:r w:rsidRPr="00E77386">
        <w:rPr>
          <w:rFonts w:ascii="Sylfaen" w:hAnsi="Sylfaen"/>
        </w:rPr>
        <w:t>ხელისუფლების</w:t>
      </w:r>
      <w:proofErr w:type="spellEnd"/>
      <w:r w:rsidRPr="00E77386">
        <w:rPr>
          <w:rFonts w:ascii="Sylfaen" w:hAnsi="Sylfaen"/>
        </w:rPr>
        <w:t xml:space="preserve"> </w:t>
      </w:r>
      <w:proofErr w:type="spellStart"/>
      <w:r w:rsidRPr="00E77386">
        <w:rPr>
          <w:rFonts w:ascii="Sylfaen" w:hAnsi="Sylfaen"/>
        </w:rPr>
        <w:t>სხვა</w:t>
      </w:r>
      <w:proofErr w:type="spellEnd"/>
      <w:r w:rsidRPr="00E77386">
        <w:rPr>
          <w:rFonts w:ascii="Sylfaen" w:hAnsi="Sylfaen"/>
        </w:rPr>
        <w:t xml:space="preserve"> </w:t>
      </w:r>
      <w:proofErr w:type="spellStart"/>
      <w:r w:rsidRPr="00E77386">
        <w:rPr>
          <w:rFonts w:ascii="Sylfaen" w:hAnsi="Sylfaen"/>
        </w:rPr>
        <w:t>უმაღლესი</w:t>
      </w:r>
      <w:proofErr w:type="spellEnd"/>
      <w:r w:rsidRPr="00E77386">
        <w:rPr>
          <w:rFonts w:ascii="Sylfaen" w:hAnsi="Sylfaen"/>
        </w:rPr>
        <w:t xml:space="preserve"> </w:t>
      </w:r>
      <w:proofErr w:type="spellStart"/>
      <w:r w:rsidRPr="00E77386">
        <w:rPr>
          <w:rFonts w:ascii="Sylfaen" w:hAnsi="Sylfaen"/>
        </w:rPr>
        <w:t>ორგანოების</w:t>
      </w:r>
      <w:proofErr w:type="spellEnd"/>
      <w:r w:rsidRPr="00E77386">
        <w:rPr>
          <w:rFonts w:ascii="Sylfaen" w:hAnsi="Sylfaen"/>
        </w:rPr>
        <w:t xml:space="preserve"> </w:t>
      </w:r>
      <w:proofErr w:type="spellStart"/>
      <w:r w:rsidRPr="00E77386">
        <w:rPr>
          <w:rFonts w:ascii="Sylfaen" w:hAnsi="Sylfaen"/>
        </w:rPr>
        <w:t>ხელმძღვანელ</w:t>
      </w:r>
      <w:proofErr w:type="spellEnd"/>
      <w:r w:rsidRPr="00E77386">
        <w:rPr>
          <w:rFonts w:ascii="Sylfaen" w:hAnsi="Sylfaen"/>
        </w:rPr>
        <w:t xml:space="preserve"> </w:t>
      </w:r>
      <w:proofErr w:type="spellStart"/>
      <w:r w:rsidRPr="00E77386">
        <w:rPr>
          <w:rFonts w:ascii="Sylfaen" w:hAnsi="Sylfaen"/>
        </w:rPr>
        <w:t>პირთა</w:t>
      </w:r>
      <w:proofErr w:type="spellEnd"/>
      <w:r w:rsidRPr="00E77386">
        <w:rPr>
          <w:rFonts w:ascii="Sylfaen" w:hAnsi="Sylfaen"/>
        </w:rPr>
        <w:t xml:space="preserve">, </w:t>
      </w:r>
      <w:proofErr w:type="spellStart"/>
      <w:r w:rsidRPr="00E77386">
        <w:rPr>
          <w:rFonts w:ascii="Sylfaen" w:hAnsi="Sylfaen"/>
        </w:rPr>
        <w:t>საქართველოში</w:t>
      </w:r>
      <w:proofErr w:type="spellEnd"/>
      <w:r w:rsidRPr="00E77386">
        <w:rPr>
          <w:rFonts w:ascii="Sylfaen" w:hAnsi="Sylfaen"/>
        </w:rPr>
        <w:t xml:space="preserve"> </w:t>
      </w:r>
      <w:proofErr w:type="spellStart"/>
      <w:r w:rsidRPr="00E77386">
        <w:rPr>
          <w:rFonts w:ascii="Sylfaen" w:hAnsi="Sylfaen"/>
        </w:rPr>
        <w:t>ვიზიტით</w:t>
      </w:r>
      <w:proofErr w:type="spellEnd"/>
      <w:r w:rsidRPr="00E77386">
        <w:rPr>
          <w:rFonts w:ascii="Sylfaen" w:hAnsi="Sylfaen"/>
        </w:rPr>
        <w:t xml:space="preserve"> </w:t>
      </w:r>
      <w:proofErr w:type="spellStart"/>
      <w:r w:rsidRPr="00E77386">
        <w:rPr>
          <w:rFonts w:ascii="Sylfaen" w:hAnsi="Sylfaen"/>
        </w:rPr>
        <w:t>მყოფ</w:t>
      </w:r>
      <w:proofErr w:type="spellEnd"/>
      <w:r w:rsidRPr="00E77386">
        <w:rPr>
          <w:rFonts w:ascii="Sylfaen" w:hAnsi="Sylfaen"/>
        </w:rPr>
        <w:t xml:space="preserve"> </w:t>
      </w:r>
      <w:proofErr w:type="spellStart"/>
      <w:r w:rsidRPr="00E77386">
        <w:rPr>
          <w:rFonts w:ascii="Sylfaen" w:hAnsi="Sylfaen"/>
        </w:rPr>
        <w:t>უცხო</w:t>
      </w:r>
      <w:proofErr w:type="spellEnd"/>
      <w:r w:rsidRPr="00E77386">
        <w:rPr>
          <w:rFonts w:ascii="Sylfaen" w:hAnsi="Sylfaen"/>
        </w:rPr>
        <w:t xml:space="preserve"> </w:t>
      </w:r>
      <w:proofErr w:type="spellStart"/>
      <w:r w:rsidRPr="00E77386">
        <w:rPr>
          <w:rFonts w:ascii="Sylfaen" w:hAnsi="Sylfaen"/>
        </w:rPr>
        <w:t>ქვეყნების</w:t>
      </w:r>
      <w:proofErr w:type="spellEnd"/>
      <w:r w:rsidRPr="00E77386">
        <w:rPr>
          <w:rFonts w:ascii="Sylfaen" w:hAnsi="Sylfaen"/>
        </w:rPr>
        <w:t xml:space="preserve"> </w:t>
      </w:r>
      <w:proofErr w:type="spellStart"/>
      <w:r w:rsidRPr="00E77386">
        <w:rPr>
          <w:rFonts w:ascii="Sylfaen" w:hAnsi="Sylfaen"/>
        </w:rPr>
        <w:t>უმაღლესი</w:t>
      </w:r>
      <w:proofErr w:type="spellEnd"/>
      <w:r w:rsidRPr="00E77386">
        <w:rPr>
          <w:rFonts w:ascii="Sylfaen" w:hAnsi="Sylfaen"/>
        </w:rPr>
        <w:t xml:space="preserve"> </w:t>
      </w:r>
      <w:proofErr w:type="spellStart"/>
      <w:r w:rsidRPr="00E77386">
        <w:rPr>
          <w:rFonts w:ascii="Sylfaen" w:hAnsi="Sylfaen"/>
        </w:rPr>
        <w:t>თანამდებობის</w:t>
      </w:r>
      <w:proofErr w:type="spellEnd"/>
      <w:r w:rsidRPr="00E77386">
        <w:rPr>
          <w:rFonts w:ascii="Sylfaen" w:hAnsi="Sylfaen"/>
        </w:rPr>
        <w:t xml:space="preserve"> </w:t>
      </w:r>
      <w:proofErr w:type="spellStart"/>
      <w:r w:rsidRPr="00E77386">
        <w:rPr>
          <w:rFonts w:ascii="Sylfaen" w:hAnsi="Sylfaen"/>
        </w:rPr>
        <w:t>პირთა</w:t>
      </w:r>
      <w:proofErr w:type="spellEnd"/>
      <w:r w:rsidRPr="00E77386">
        <w:rPr>
          <w:rFonts w:ascii="Sylfaen" w:hAnsi="Sylfaen"/>
        </w:rPr>
        <w:t xml:space="preserve">, </w:t>
      </w:r>
      <w:proofErr w:type="spellStart"/>
      <w:r w:rsidRPr="00E77386">
        <w:rPr>
          <w:rFonts w:ascii="Sylfaen" w:hAnsi="Sylfaen"/>
        </w:rPr>
        <w:t>აგრეთვე</w:t>
      </w:r>
      <w:proofErr w:type="spellEnd"/>
      <w:r w:rsidRPr="00E77386">
        <w:rPr>
          <w:rFonts w:ascii="Sylfaen" w:hAnsi="Sylfaen"/>
        </w:rPr>
        <w:t xml:space="preserve"> </w:t>
      </w:r>
      <w:proofErr w:type="spellStart"/>
      <w:r w:rsidRPr="00E77386">
        <w:rPr>
          <w:rFonts w:ascii="Sylfaen" w:hAnsi="Sylfaen"/>
        </w:rPr>
        <w:t>სამთავრობო</w:t>
      </w:r>
      <w:proofErr w:type="spellEnd"/>
      <w:r w:rsidRPr="00E77386">
        <w:rPr>
          <w:rFonts w:ascii="Sylfaen" w:hAnsi="Sylfaen"/>
        </w:rPr>
        <w:t xml:space="preserve"> </w:t>
      </w:r>
      <w:proofErr w:type="spellStart"/>
      <w:r w:rsidRPr="00E77386">
        <w:rPr>
          <w:rFonts w:ascii="Sylfaen" w:hAnsi="Sylfaen"/>
        </w:rPr>
        <w:t>რეზიდენციების</w:t>
      </w:r>
      <w:proofErr w:type="spellEnd"/>
      <w:r w:rsidRPr="00E77386">
        <w:rPr>
          <w:rFonts w:ascii="Sylfaen" w:hAnsi="Sylfaen"/>
        </w:rPr>
        <w:t xml:space="preserve"> </w:t>
      </w:r>
      <w:proofErr w:type="spellStart"/>
      <w:r w:rsidRPr="00E77386">
        <w:rPr>
          <w:rFonts w:ascii="Sylfaen" w:hAnsi="Sylfaen"/>
        </w:rPr>
        <w:t>დაცვა</w:t>
      </w:r>
      <w:proofErr w:type="spellEnd"/>
      <w:r w:rsidRPr="00E77386">
        <w:rPr>
          <w:rFonts w:ascii="Sylfaen" w:hAnsi="Sylfaen"/>
        </w:rPr>
        <w:t xml:space="preserve"> </w:t>
      </w:r>
      <w:proofErr w:type="spellStart"/>
      <w:r w:rsidRPr="00E77386">
        <w:rPr>
          <w:rFonts w:ascii="Sylfaen" w:hAnsi="Sylfaen"/>
        </w:rPr>
        <w:t>და</w:t>
      </w:r>
      <w:proofErr w:type="spellEnd"/>
      <w:r w:rsidRPr="00E77386">
        <w:rPr>
          <w:rFonts w:ascii="Sylfaen" w:hAnsi="Sylfaen"/>
        </w:rPr>
        <w:t xml:space="preserve"> </w:t>
      </w:r>
      <w:proofErr w:type="spellStart"/>
      <w:r w:rsidRPr="00E77386">
        <w:rPr>
          <w:rFonts w:ascii="Sylfaen" w:hAnsi="Sylfaen"/>
        </w:rPr>
        <w:t>მათი</w:t>
      </w:r>
      <w:proofErr w:type="spellEnd"/>
      <w:r w:rsidRPr="00E77386">
        <w:rPr>
          <w:rFonts w:ascii="Sylfaen" w:hAnsi="Sylfaen"/>
        </w:rPr>
        <w:t xml:space="preserve"> </w:t>
      </w:r>
      <w:proofErr w:type="spellStart"/>
      <w:r w:rsidRPr="00E77386">
        <w:rPr>
          <w:rFonts w:ascii="Sylfaen" w:hAnsi="Sylfaen"/>
        </w:rPr>
        <w:t>უსაფრთხოების</w:t>
      </w:r>
      <w:proofErr w:type="spellEnd"/>
      <w:r w:rsidRPr="00E77386">
        <w:rPr>
          <w:rFonts w:ascii="Sylfaen" w:hAnsi="Sylfaen"/>
        </w:rPr>
        <w:t xml:space="preserve"> </w:t>
      </w:r>
      <w:proofErr w:type="spellStart"/>
      <w:r w:rsidRPr="00E77386">
        <w:rPr>
          <w:rFonts w:ascii="Sylfaen" w:hAnsi="Sylfaen"/>
        </w:rPr>
        <w:t>დონის</w:t>
      </w:r>
      <w:proofErr w:type="spellEnd"/>
      <w:r w:rsidRPr="00E77386">
        <w:rPr>
          <w:rFonts w:ascii="Sylfaen" w:hAnsi="Sylfaen"/>
        </w:rPr>
        <w:t xml:space="preserve"> </w:t>
      </w:r>
      <w:proofErr w:type="spellStart"/>
      <w:r w:rsidRPr="00E77386">
        <w:rPr>
          <w:rFonts w:ascii="Sylfaen" w:hAnsi="Sylfaen"/>
        </w:rPr>
        <w:t>ამაღლება</w:t>
      </w:r>
      <w:proofErr w:type="spellEnd"/>
      <w:r w:rsidRPr="00E77386">
        <w:rPr>
          <w:rFonts w:ascii="Sylfaen" w:hAnsi="Sylfaen"/>
        </w:rPr>
        <w:t xml:space="preserve">. </w:t>
      </w:r>
      <w:proofErr w:type="spellStart"/>
      <w:r w:rsidRPr="00E77386">
        <w:rPr>
          <w:rFonts w:ascii="Sylfaen" w:hAnsi="Sylfaen"/>
        </w:rPr>
        <w:t>ეს</w:t>
      </w:r>
      <w:proofErr w:type="spellEnd"/>
      <w:r w:rsidRPr="00E77386">
        <w:rPr>
          <w:rFonts w:ascii="Sylfaen" w:hAnsi="Sylfaen"/>
        </w:rPr>
        <w:t xml:space="preserve"> </w:t>
      </w:r>
      <w:proofErr w:type="spellStart"/>
      <w:r w:rsidRPr="00E77386">
        <w:rPr>
          <w:rFonts w:ascii="Sylfaen" w:hAnsi="Sylfaen"/>
        </w:rPr>
        <w:t>პროცესი</w:t>
      </w:r>
      <w:proofErr w:type="spellEnd"/>
      <w:r w:rsidRPr="00E77386">
        <w:rPr>
          <w:rFonts w:ascii="Sylfaen" w:hAnsi="Sylfaen"/>
        </w:rPr>
        <w:t xml:space="preserve"> </w:t>
      </w:r>
      <w:proofErr w:type="spellStart"/>
      <w:r w:rsidRPr="00E77386">
        <w:rPr>
          <w:rFonts w:ascii="Sylfaen" w:hAnsi="Sylfaen"/>
        </w:rPr>
        <w:t>უწყვეტია</w:t>
      </w:r>
      <w:proofErr w:type="spellEnd"/>
      <w:r w:rsidRPr="00E77386">
        <w:rPr>
          <w:rFonts w:ascii="Sylfaen" w:hAnsi="Sylfaen"/>
        </w:rPr>
        <w:t>.</w:t>
      </w:r>
    </w:p>
    <w:p w14:paraId="6D8AA637" w14:textId="77777777" w:rsidR="00C724DB" w:rsidRPr="00E77386"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t>სახელმწიფო ობიექტების მოვლა-შენახვა</w:t>
      </w:r>
    </w:p>
    <w:p w14:paraId="7B177481" w14:textId="77777777" w:rsidR="00C724DB" w:rsidRPr="00E77386" w:rsidRDefault="00C724DB" w:rsidP="00C724DB">
      <w:pPr>
        <w:jc w:val="both"/>
      </w:pPr>
    </w:p>
    <w:p w14:paraId="6E51AE6F" w14:textId="77777777" w:rsidR="00E77386" w:rsidRPr="00E77386" w:rsidRDefault="00E77386" w:rsidP="00E77386">
      <w:pPr>
        <w:jc w:val="both"/>
        <w:rPr>
          <w:rFonts w:ascii="Sylfaen" w:hAnsi="Sylfaen"/>
        </w:rPr>
      </w:pPr>
      <w:proofErr w:type="spellStart"/>
      <w:r w:rsidRPr="00E77386">
        <w:rPr>
          <w:rFonts w:ascii="Sylfaen" w:hAnsi="Sylfaen"/>
        </w:rPr>
        <w:t>სამთავრობო</w:t>
      </w:r>
      <w:proofErr w:type="spellEnd"/>
      <w:r w:rsidRPr="00E77386">
        <w:rPr>
          <w:rFonts w:ascii="Sylfaen" w:hAnsi="Sylfaen"/>
        </w:rPr>
        <w:t xml:space="preserve"> </w:t>
      </w:r>
      <w:proofErr w:type="spellStart"/>
      <w:r w:rsidRPr="00E77386">
        <w:rPr>
          <w:rFonts w:ascii="Sylfaen" w:hAnsi="Sylfaen"/>
        </w:rPr>
        <w:t>რეზიდენციებში</w:t>
      </w:r>
      <w:proofErr w:type="spellEnd"/>
      <w:r w:rsidRPr="00E77386">
        <w:rPr>
          <w:rFonts w:ascii="Sylfaen" w:hAnsi="Sylfaen"/>
        </w:rPr>
        <w:t xml:space="preserve"> </w:t>
      </w:r>
      <w:proofErr w:type="spellStart"/>
      <w:r w:rsidRPr="00E77386">
        <w:rPr>
          <w:rFonts w:ascii="Sylfaen" w:hAnsi="Sylfaen"/>
        </w:rPr>
        <w:t>საქართველოს</w:t>
      </w:r>
      <w:proofErr w:type="spellEnd"/>
      <w:r w:rsidRPr="00E77386">
        <w:rPr>
          <w:rFonts w:ascii="Sylfaen" w:hAnsi="Sylfaen"/>
        </w:rPr>
        <w:t xml:space="preserve"> </w:t>
      </w:r>
      <w:proofErr w:type="spellStart"/>
      <w:r w:rsidRPr="00E77386">
        <w:rPr>
          <w:rFonts w:ascii="Sylfaen" w:hAnsi="Sylfaen"/>
        </w:rPr>
        <w:t>პრეზიდენტის</w:t>
      </w:r>
      <w:proofErr w:type="spellEnd"/>
      <w:r w:rsidRPr="00E77386">
        <w:rPr>
          <w:rFonts w:ascii="Sylfaen" w:hAnsi="Sylfaen"/>
        </w:rPr>
        <w:t xml:space="preserve">, </w:t>
      </w:r>
      <w:proofErr w:type="spellStart"/>
      <w:r w:rsidRPr="00E77386">
        <w:rPr>
          <w:rFonts w:ascii="Sylfaen" w:hAnsi="Sylfaen"/>
        </w:rPr>
        <w:t>საქართველოს</w:t>
      </w:r>
      <w:proofErr w:type="spellEnd"/>
      <w:r w:rsidRPr="00E77386">
        <w:rPr>
          <w:rFonts w:ascii="Sylfaen" w:hAnsi="Sylfaen"/>
        </w:rPr>
        <w:t xml:space="preserve"> </w:t>
      </w:r>
      <w:proofErr w:type="spellStart"/>
      <w:r w:rsidRPr="00E77386">
        <w:rPr>
          <w:rFonts w:ascii="Sylfaen" w:hAnsi="Sylfaen"/>
        </w:rPr>
        <w:t>პრემიერ-მინისტრის</w:t>
      </w:r>
      <w:proofErr w:type="spellEnd"/>
      <w:r w:rsidRPr="00E77386">
        <w:rPr>
          <w:rFonts w:ascii="Sylfaen" w:hAnsi="Sylfaen"/>
        </w:rPr>
        <w:t xml:space="preserve">, </w:t>
      </w:r>
      <w:proofErr w:type="spellStart"/>
      <w:r w:rsidRPr="00E77386">
        <w:rPr>
          <w:rFonts w:ascii="Sylfaen" w:hAnsi="Sylfaen"/>
        </w:rPr>
        <w:t>სხვა</w:t>
      </w:r>
      <w:proofErr w:type="spellEnd"/>
      <w:r w:rsidRPr="00E77386">
        <w:rPr>
          <w:rFonts w:ascii="Sylfaen" w:hAnsi="Sylfaen"/>
        </w:rPr>
        <w:t xml:space="preserve"> </w:t>
      </w:r>
      <w:proofErr w:type="spellStart"/>
      <w:r w:rsidRPr="00E77386">
        <w:rPr>
          <w:rFonts w:ascii="Sylfaen" w:hAnsi="Sylfaen"/>
        </w:rPr>
        <w:t>უმაღლესი</w:t>
      </w:r>
      <w:proofErr w:type="spellEnd"/>
      <w:r w:rsidRPr="00E77386">
        <w:rPr>
          <w:rFonts w:ascii="Sylfaen" w:hAnsi="Sylfaen"/>
        </w:rPr>
        <w:t xml:space="preserve"> </w:t>
      </w:r>
      <w:proofErr w:type="spellStart"/>
      <w:r w:rsidRPr="00E77386">
        <w:rPr>
          <w:rFonts w:ascii="Sylfaen" w:hAnsi="Sylfaen"/>
        </w:rPr>
        <w:t>თანამდებობის</w:t>
      </w:r>
      <w:proofErr w:type="spellEnd"/>
      <w:r w:rsidRPr="00E77386">
        <w:rPr>
          <w:rFonts w:ascii="Sylfaen" w:hAnsi="Sylfaen"/>
        </w:rPr>
        <w:t xml:space="preserve"> </w:t>
      </w:r>
      <w:proofErr w:type="spellStart"/>
      <w:r w:rsidRPr="00E77386">
        <w:rPr>
          <w:rFonts w:ascii="Sylfaen" w:hAnsi="Sylfaen"/>
        </w:rPr>
        <w:t>პირთა</w:t>
      </w:r>
      <w:proofErr w:type="spellEnd"/>
      <w:r w:rsidRPr="00E77386">
        <w:rPr>
          <w:rFonts w:ascii="Sylfaen" w:hAnsi="Sylfaen"/>
        </w:rPr>
        <w:t xml:space="preserve">, </w:t>
      </w:r>
      <w:proofErr w:type="spellStart"/>
      <w:r w:rsidRPr="00E77386">
        <w:rPr>
          <w:rFonts w:ascii="Sylfaen" w:hAnsi="Sylfaen"/>
        </w:rPr>
        <w:t>პრეზიდენტის</w:t>
      </w:r>
      <w:proofErr w:type="spellEnd"/>
      <w:r w:rsidRPr="00E77386">
        <w:rPr>
          <w:rFonts w:ascii="Sylfaen" w:hAnsi="Sylfaen"/>
        </w:rPr>
        <w:t xml:space="preserve"> </w:t>
      </w:r>
      <w:proofErr w:type="spellStart"/>
      <w:r w:rsidRPr="00E77386">
        <w:rPr>
          <w:rFonts w:ascii="Sylfaen" w:hAnsi="Sylfaen"/>
        </w:rPr>
        <w:t>ადმინისტრაციის</w:t>
      </w:r>
      <w:proofErr w:type="spellEnd"/>
      <w:r w:rsidRPr="00E77386">
        <w:rPr>
          <w:rFonts w:ascii="Sylfaen" w:hAnsi="Sylfaen"/>
        </w:rPr>
        <w:t xml:space="preserve"> </w:t>
      </w:r>
      <w:proofErr w:type="spellStart"/>
      <w:r w:rsidRPr="00E77386">
        <w:rPr>
          <w:rFonts w:ascii="Sylfaen" w:hAnsi="Sylfaen"/>
        </w:rPr>
        <w:t>უზრუნველყოფა</w:t>
      </w:r>
      <w:proofErr w:type="spellEnd"/>
      <w:r w:rsidRPr="00E77386">
        <w:rPr>
          <w:rFonts w:ascii="Sylfaen" w:hAnsi="Sylfaen"/>
        </w:rPr>
        <w:t xml:space="preserve"> </w:t>
      </w:r>
      <w:proofErr w:type="spellStart"/>
      <w:r w:rsidRPr="00E77386">
        <w:rPr>
          <w:rFonts w:ascii="Sylfaen" w:hAnsi="Sylfaen"/>
        </w:rPr>
        <w:t>მათი</w:t>
      </w:r>
      <w:proofErr w:type="spellEnd"/>
      <w:r w:rsidRPr="00E77386">
        <w:rPr>
          <w:rFonts w:ascii="Sylfaen" w:hAnsi="Sylfaen"/>
        </w:rPr>
        <w:t xml:space="preserve"> </w:t>
      </w:r>
      <w:proofErr w:type="spellStart"/>
      <w:r w:rsidRPr="00E77386">
        <w:rPr>
          <w:rFonts w:ascii="Sylfaen" w:hAnsi="Sylfaen"/>
        </w:rPr>
        <w:t>საქმიანობისთვის</w:t>
      </w:r>
      <w:proofErr w:type="spellEnd"/>
      <w:r w:rsidRPr="00E77386">
        <w:rPr>
          <w:rFonts w:ascii="Sylfaen" w:hAnsi="Sylfaen"/>
        </w:rPr>
        <w:t xml:space="preserve"> </w:t>
      </w:r>
      <w:proofErr w:type="spellStart"/>
      <w:r w:rsidRPr="00E77386">
        <w:rPr>
          <w:rFonts w:ascii="Sylfaen" w:hAnsi="Sylfaen"/>
        </w:rPr>
        <w:t>საჭირო</w:t>
      </w:r>
      <w:proofErr w:type="spellEnd"/>
      <w:r w:rsidRPr="00E77386">
        <w:rPr>
          <w:rFonts w:ascii="Sylfaen" w:hAnsi="Sylfaen"/>
        </w:rPr>
        <w:t xml:space="preserve">, </w:t>
      </w:r>
      <w:proofErr w:type="spellStart"/>
      <w:r w:rsidRPr="00E77386">
        <w:rPr>
          <w:rFonts w:ascii="Sylfaen" w:hAnsi="Sylfaen"/>
        </w:rPr>
        <w:t>საერთაშორისო</w:t>
      </w:r>
      <w:proofErr w:type="spellEnd"/>
      <w:r w:rsidRPr="00E77386">
        <w:rPr>
          <w:rFonts w:ascii="Sylfaen" w:hAnsi="Sylfaen"/>
        </w:rPr>
        <w:t xml:space="preserve"> </w:t>
      </w:r>
      <w:proofErr w:type="spellStart"/>
      <w:r w:rsidRPr="00E77386">
        <w:rPr>
          <w:rFonts w:ascii="Sylfaen" w:hAnsi="Sylfaen"/>
        </w:rPr>
        <w:t>სტანდარტების</w:t>
      </w:r>
      <w:proofErr w:type="spellEnd"/>
      <w:r w:rsidRPr="00E77386">
        <w:rPr>
          <w:rFonts w:ascii="Sylfaen" w:hAnsi="Sylfaen"/>
        </w:rPr>
        <w:t xml:space="preserve"> </w:t>
      </w:r>
      <w:proofErr w:type="spellStart"/>
      <w:r w:rsidRPr="00E77386">
        <w:rPr>
          <w:rFonts w:ascii="Sylfaen" w:hAnsi="Sylfaen"/>
        </w:rPr>
        <w:t>შესაბამისი</w:t>
      </w:r>
      <w:proofErr w:type="spellEnd"/>
      <w:r w:rsidRPr="00E77386">
        <w:rPr>
          <w:rFonts w:ascii="Sylfaen" w:hAnsi="Sylfaen"/>
        </w:rPr>
        <w:t xml:space="preserve"> </w:t>
      </w:r>
      <w:proofErr w:type="spellStart"/>
      <w:r w:rsidRPr="00E77386">
        <w:rPr>
          <w:rFonts w:ascii="Sylfaen" w:hAnsi="Sylfaen"/>
        </w:rPr>
        <w:t>პირობებით</w:t>
      </w:r>
      <w:proofErr w:type="spellEnd"/>
      <w:r w:rsidRPr="00E77386">
        <w:rPr>
          <w:rFonts w:ascii="Sylfaen" w:hAnsi="Sylfaen"/>
        </w:rPr>
        <w:t xml:space="preserve">, </w:t>
      </w:r>
      <w:proofErr w:type="spellStart"/>
      <w:r w:rsidRPr="00E77386">
        <w:rPr>
          <w:rFonts w:ascii="Sylfaen" w:hAnsi="Sylfaen"/>
        </w:rPr>
        <w:t>აგრეთვე</w:t>
      </w:r>
      <w:proofErr w:type="spellEnd"/>
      <w:r w:rsidRPr="00E77386">
        <w:rPr>
          <w:rFonts w:ascii="Sylfaen" w:hAnsi="Sylfaen"/>
        </w:rPr>
        <w:t xml:space="preserve"> </w:t>
      </w:r>
      <w:proofErr w:type="spellStart"/>
      <w:r w:rsidRPr="00E77386">
        <w:rPr>
          <w:rFonts w:ascii="Sylfaen" w:hAnsi="Sylfaen"/>
        </w:rPr>
        <w:t>სამთავრობო</w:t>
      </w:r>
      <w:proofErr w:type="spellEnd"/>
      <w:r w:rsidRPr="00E77386">
        <w:rPr>
          <w:rFonts w:ascii="Sylfaen" w:hAnsi="Sylfaen"/>
        </w:rPr>
        <w:t xml:space="preserve"> </w:t>
      </w:r>
      <w:proofErr w:type="spellStart"/>
      <w:r w:rsidRPr="00E77386">
        <w:rPr>
          <w:rFonts w:ascii="Sylfaen" w:hAnsi="Sylfaen"/>
        </w:rPr>
        <w:t>რეზიდენციების</w:t>
      </w:r>
      <w:proofErr w:type="spellEnd"/>
      <w:r w:rsidRPr="00E77386">
        <w:rPr>
          <w:rFonts w:ascii="Sylfaen" w:hAnsi="Sylfaen"/>
        </w:rPr>
        <w:t xml:space="preserve"> </w:t>
      </w:r>
      <w:proofErr w:type="spellStart"/>
      <w:r w:rsidRPr="00E77386">
        <w:rPr>
          <w:rFonts w:ascii="Sylfaen" w:hAnsi="Sylfaen"/>
        </w:rPr>
        <w:t>თანამედროვე</w:t>
      </w:r>
      <w:proofErr w:type="spellEnd"/>
      <w:r w:rsidRPr="00E77386">
        <w:rPr>
          <w:rFonts w:ascii="Sylfaen" w:hAnsi="Sylfaen"/>
        </w:rPr>
        <w:t xml:space="preserve"> </w:t>
      </w:r>
      <w:proofErr w:type="spellStart"/>
      <w:r w:rsidRPr="00E77386">
        <w:rPr>
          <w:rFonts w:ascii="Sylfaen" w:hAnsi="Sylfaen"/>
        </w:rPr>
        <w:t>ინვენტარითა</w:t>
      </w:r>
      <w:proofErr w:type="spellEnd"/>
      <w:r w:rsidRPr="00E77386">
        <w:rPr>
          <w:rFonts w:ascii="Sylfaen" w:hAnsi="Sylfaen"/>
        </w:rPr>
        <w:t xml:space="preserve"> </w:t>
      </w:r>
      <w:proofErr w:type="spellStart"/>
      <w:r w:rsidRPr="00E77386">
        <w:rPr>
          <w:rFonts w:ascii="Sylfaen" w:hAnsi="Sylfaen"/>
        </w:rPr>
        <w:t>და</w:t>
      </w:r>
      <w:proofErr w:type="spellEnd"/>
      <w:r w:rsidRPr="00E77386">
        <w:rPr>
          <w:rFonts w:ascii="Sylfaen" w:hAnsi="Sylfaen"/>
        </w:rPr>
        <w:t xml:space="preserve"> </w:t>
      </w:r>
      <w:proofErr w:type="spellStart"/>
      <w:r w:rsidRPr="00E77386">
        <w:rPr>
          <w:rFonts w:ascii="Sylfaen" w:hAnsi="Sylfaen"/>
        </w:rPr>
        <w:t>დანადგარებით</w:t>
      </w:r>
      <w:proofErr w:type="spellEnd"/>
      <w:r w:rsidRPr="00E77386">
        <w:rPr>
          <w:rFonts w:ascii="Sylfaen" w:hAnsi="Sylfaen"/>
        </w:rPr>
        <w:t xml:space="preserve"> </w:t>
      </w:r>
      <w:proofErr w:type="spellStart"/>
      <w:r w:rsidRPr="00E77386">
        <w:rPr>
          <w:rFonts w:ascii="Sylfaen" w:hAnsi="Sylfaen"/>
        </w:rPr>
        <w:t>აღჭურვა</w:t>
      </w:r>
      <w:proofErr w:type="spellEnd"/>
      <w:r w:rsidRPr="00E77386">
        <w:rPr>
          <w:rFonts w:ascii="Sylfaen" w:hAnsi="Sylfaen"/>
        </w:rPr>
        <w:t>.</w:t>
      </w:r>
    </w:p>
    <w:p w14:paraId="3DFAFA35" w14:textId="77777777" w:rsidR="00C724DB" w:rsidRPr="00E77386"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lastRenderedPageBreak/>
        <w:t>სსიპ სახელისუფლებო სპეციალური კავშირგაბმულობის სააგენტო</w:t>
      </w:r>
    </w:p>
    <w:p w14:paraId="605D8B8F" w14:textId="77777777" w:rsidR="00C724DB" w:rsidRPr="00E77386" w:rsidRDefault="00C724DB" w:rsidP="00C724DB">
      <w:pPr>
        <w:jc w:val="both"/>
      </w:pPr>
    </w:p>
    <w:p w14:paraId="7FBFD1A6" w14:textId="77777777" w:rsidR="00C724DB" w:rsidRPr="001C3851" w:rsidRDefault="00C724DB" w:rsidP="00C724DB">
      <w:pPr>
        <w:jc w:val="both"/>
        <w:rPr>
          <w:rFonts w:ascii="Sylfaen" w:hAnsi="Sylfaen"/>
          <w:highlight w:val="yellow"/>
        </w:rPr>
      </w:pPr>
      <w:proofErr w:type="spellStart"/>
      <w:r w:rsidRPr="00E77386">
        <w:rPr>
          <w:rFonts w:ascii="Sylfaen" w:hAnsi="Sylfaen"/>
        </w:rPr>
        <w:t>სახელისუფლებო</w:t>
      </w:r>
      <w:proofErr w:type="spellEnd"/>
      <w:r w:rsidRPr="00E77386">
        <w:rPr>
          <w:rFonts w:ascii="Sylfaen" w:hAnsi="Sylfaen"/>
        </w:rPr>
        <w:t xml:space="preserve"> </w:t>
      </w:r>
      <w:proofErr w:type="spellStart"/>
      <w:r w:rsidRPr="00E77386">
        <w:rPr>
          <w:rFonts w:ascii="Sylfaen" w:hAnsi="Sylfaen"/>
        </w:rPr>
        <w:t>სპეციალური</w:t>
      </w:r>
      <w:proofErr w:type="spellEnd"/>
      <w:r w:rsidRPr="00E77386">
        <w:rPr>
          <w:rFonts w:ascii="Sylfaen" w:hAnsi="Sylfaen"/>
        </w:rPr>
        <w:t xml:space="preserve"> </w:t>
      </w:r>
      <w:proofErr w:type="spellStart"/>
      <w:r w:rsidRPr="00E77386">
        <w:rPr>
          <w:rFonts w:ascii="Sylfaen" w:hAnsi="Sylfaen"/>
        </w:rPr>
        <w:t>კავშირების</w:t>
      </w:r>
      <w:proofErr w:type="spellEnd"/>
      <w:r w:rsidRPr="00E77386">
        <w:rPr>
          <w:rFonts w:ascii="Sylfaen" w:hAnsi="Sylfaen"/>
        </w:rPr>
        <w:t xml:space="preserve"> </w:t>
      </w:r>
      <w:proofErr w:type="spellStart"/>
      <w:proofErr w:type="gramStart"/>
      <w:r w:rsidRPr="00E77386">
        <w:rPr>
          <w:rFonts w:ascii="Sylfaen" w:hAnsi="Sylfaen"/>
        </w:rPr>
        <w:t>სისტემით</w:t>
      </w:r>
      <w:proofErr w:type="spellEnd"/>
      <w:r w:rsidRPr="00E77386">
        <w:rPr>
          <w:rFonts w:ascii="Sylfaen" w:hAnsi="Sylfaen"/>
        </w:rPr>
        <w:t xml:space="preserve">  </w:t>
      </w:r>
      <w:proofErr w:type="spellStart"/>
      <w:r w:rsidRPr="00E77386">
        <w:rPr>
          <w:rFonts w:ascii="Sylfaen" w:hAnsi="Sylfaen"/>
        </w:rPr>
        <w:t>სახელმწიფო</w:t>
      </w:r>
      <w:proofErr w:type="spellEnd"/>
      <w:proofErr w:type="gramEnd"/>
      <w:r w:rsidRPr="00E77386">
        <w:rPr>
          <w:rFonts w:ascii="Sylfaen" w:hAnsi="Sylfaen"/>
        </w:rPr>
        <w:t xml:space="preserve"> </w:t>
      </w:r>
      <w:proofErr w:type="spellStart"/>
      <w:r w:rsidRPr="00E77386">
        <w:rPr>
          <w:rFonts w:ascii="Sylfaen" w:hAnsi="Sylfaen"/>
        </w:rPr>
        <w:t>სტრუქტურების</w:t>
      </w:r>
      <w:proofErr w:type="spellEnd"/>
      <w:r w:rsidRPr="00E77386">
        <w:rPr>
          <w:rFonts w:ascii="Sylfaen" w:hAnsi="Sylfaen"/>
        </w:rPr>
        <w:t xml:space="preserve"> </w:t>
      </w:r>
      <w:proofErr w:type="spellStart"/>
      <w:r w:rsidRPr="00E77386">
        <w:rPr>
          <w:rFonts w:ascii="Sylfaen" w:hAnsi="Sylfaen"/>
        </w:rPr>
        <w:t>უზრუნველყოფა</w:t>
      </w:r>
      <w:proofErr w:type="spellEnd"/>
      <w:r w:rsidRPr="00E77386">
        <w:rPr>
          <w:rFonts w:ascii="Sylfaen" w:hAnsi="Sylfaen"/>
        </w:rPr>
        <w:t>.</w:t>
      </w:r>
    </w:p>
    <w:p w14:paraId="2AD41CF7" w14:textId="77777777" w:rsidR="00C724DB" w:rsidRPr="001C3851" w:rsidRDefault="00C724DB" w:rsidP="00615B8E">
      <w:pPr>
        <w:spacing w:after="0" w:line="240" w:lineRule="auto"/>
        <w:jc w:val="both"/>
        <w:rPr>
          <w:rFonts w:ascii="Sylfaen" w:hAnsi="Sylfaen"/>
          <w:highlight w:val="yellow"/>
          <w:lang w:val="ka-GE"/>
        </w:rPr>
      </w:pPr>
    </w:p>
    <w:p w14:paraId="2AEB9DB2" w14:textId="77777777" w:rsidR="009312A2" w:rsidRPr="00E77386" w:rsidRDefault="009312A2" w:rsidP="00615B8E">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 xml:space="preserve">საქართველოს სახალხო დამცველის აპარატი </w:t>
      </w:r>
    </w:p>
    <w:p w14:paraId="2C0D83BE" w14:textId="77777777" w:rsidR="009312A2" w:rsidRPr="001C3851" w:rsidRDefault="009312A2" w:rsidP="00615B8E">
      <w:pPr>
        <w:spacing w:after="0" w:line="240" w:lineRule="auto"/>
        <w:jc w:val="both"/>
        <w:rPr>
          <w:rFonts w:ascii="Sylfaen" w:hAnsi="Sylfaen"/>
          <w:b/>
          <w:highlight w:val="yellow"/>
          <w:lang w:val="ka-GE"/>
        </w:rPr>
      </w:pPr>
    </w:p>
    <w:tbl>
      <w:tblPr>
        <w:tblW w:w="5000" w:type="pct"/>
        <w:tblCellMar>
          <w:left w:w="0" w:type="dxa"/>
          <w:right w:w="0" w:type="dxa"/>
        </w:tblCellMar>
        <w:tblLook w:val="0000" w:firstRow="0" w:lastRow="0" w:firstColumn="0" w:lastColumn="0" w:noHBand="0" w:noVBand="0"/>
      </w:tblPr>
      <w:tblGrid>
        <w:gridCol w:w="10527"/>
      </w:tblGrid>
      <w:tr w:rsidR="001D31E3" w:rsidRPr="002C5265" w14:paraId="743D4F38" w14:textId="77777777" w:rsidTr="00787181">
        <w:trPr>
          <w:trHeight w:val="262"/>
        </w:trPr>
        <w:tc>
          <w:tcPr>
            <w:tcW w:w="5000" w:type="pct"/>
            <w:shd w:val="clear" w:color="auto" w:fill="auto"/>
            <w:tcMar>
              <w:top w:w="39" w:type="dxa"/>
              <w:left w:w="39" w:type="dxa"/>
              <w:bottom w:w="39" w:type="dxa"/>
              <w:right w:w="39" w:type="dxa"/>
            </w:tcMar>
          </w:tcPr>
          <w:p w14:paraId="01FE91E1" w14:textId="77777777" w:rsidR="00E77386" w:rsidRPr="002C5265" w:rsidRDefault="00E77386" w:rsidP="00E77386">
            <w:pPr>
              <w:jc w:val="both"/>
              <w:rPr>
                <w:rFonts w:ascii="Sylfaen" w:eastAsia="Sylfaen" w:hAnsi="Sylfaen"/>
                <w:lang w:val="ka-GE"/>
              </w:rPr>
            </w:pPr>
            <w:r w:rsidRPr="002C5265">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r w:rsidRPr="002C5265">
              <w:rPr>
                <w:rFonts w:ascii="Sylfaen" w:eastAsia="Sylfaen" w:hAnsi="Sylfaen"/>
                <w:lang w:val="ka-GE"/>
              </w:rPr>
              <w:br/>
            </w:r>
            <w:r w:rsidRPr="002C5265">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2C5265">
              <w:rPr>
                <w:rFonts w:ascii="Sylfaen" w:eastAsia="Sylfaen" w:hAnsi="Sylfaen"/>
                <w:lang w:val="ka-GE"/>
              </w:rPr>
              <w:br/>
            </w:r>
            <w:r w:rsidRPr="002C5265">
              <w:rPr>
                <w:rFonts w:ascii="Sylfaen" w:eastAsia="Sylfaen" w:hAnsi="Sylfaen"/>
                <w:lang w:val="ka-GE"/>
              </w:rPr>
              <w:br/>
              <w:t>მონიტორინგის ანგარიშების მომზადება და წარდგენა;</w:t>
            </w:r>
            <w:r w:rsidRPr="002C5265">
              <w:rPr>
                <w:rFonts w:ascii="Sylfaen" w:eastAsia="Sylfaen" w:hAnsi="Sylfaen"/>
                <w:lang w:val="ka-GE"/>
              </w:rPr>
              <w:br/>
            </w:r>
            <w:r w:rsidRPr="002C5265">
              <w:rPr>
                <w:rFonts w:ascii="Sylfaen" w:eastAsia="Sylfaen" w:hAnsi="Sylfaen"/>
                <w:lang w:val="ka-GE"/>
              </w:rPr>
              <w:b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ფართო საზოგადოებისთვის წარდგენა;</w:t>
            </w:r>
            <w:r w:rsidRPr="002C5265">
              <w:rPr>
                <w:rFonts w:ascii="Sylfaen" w:eastAsia="Sylfaen" w:hAnsi="Sylfaen"/>
                <w:lang w:val="ka-GE"/>
              </w:rPr>
              <w:br/>
            </w:r>
            <w:r w:rsidRPr="002C5265">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2C5265">
              <w:rPr>
                <w:rFonts w:ascii="Sylfaen" w:eastAsia="Sylfaen" w:hAnsi="Sylfaen"/>
                <w:lang w:val="ka-GE"/>
              </w:rPr>
              <w:br/>
            </w:r>
            <w:r w:rsidRPr="002C5265">
              <w:rPr>
                <w:rFonts w:ascii="Sylfaen" w:eastAsia="Sylfaen" w:hAnsi="Sylfaen"/>
                <w:lang w:val="ka-GE"/>
              </w:rPr>
              <w:br/>
              <w:t>შემუშავებული რეკომენდაციების შესრულების მონიტორინგი, მათი განხორციელების შეფასება;</w:t>
            </w:r>
            <w:r w:rsidRPr="002C5265">
              <w:rPr>
                <w:rFonts w:ascii="Sylfaen" w:eastAsia="Sylfaen" w:hAnsi="Sylfaen"/>
                <w:lang w:val="ka-GE"/>
              </w:rPr>
              <w:br/>
            </w:r>
            <w:r w:rsidRPr="002C5265">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2C5265">
              <w:rPr>
                <w:rFonts w:ascii="Sylfaen" w:eastAsia="Sylfaen" w:hAnsi="Sylfaen"/>
                <w:lang w:val="ka-GE"/>
              </w:rPr>
              <w:br/>
            </w:r>
            <w:r w:rsidRPr="002C5265">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2C5265">
              <w:rPr>
                <w:rFonts w:ascii="Sylfaen" w:eastAsia="Sylfaen" w:hAnsi="Sylfaen"/>
                <w:lang w:val="ka-GE"/>
              </w:rPr>
              <w:br/>
            </w:r>
            <w:r w:rsidRPr="002C5265">
              <w:rPr>
                <w:rFonts w:ascii="Sylfaen" w:eastAsia="Sylfaen" w:hAnsi="Sylfaen"/>
                <w:lang w:val="ka-GE"/>
              </w:rPr>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2C5265">
              <w:rPr>
                <w:rFonts w:ascii="Sylfaen" w:eastAsia="Sylfaen" w:hAnsi="Sylfaen"/>
                <w:lang w:val="ka-GE"/>
              </w:rPr>
              <w:br/>
            </w:r>
            <w:r w:rsidRPr="002C5265">
              <w:rPr>
                <w:rFonts w:ascii="Sylfaen" w:eastAsia="Sylfaen" w:hAnsi="Sylfaen"/>
                <w:lang w:val="ka-GE"/>
              </w:rPr>
              <w:br/>
              <w:t>ადამიანის უფლებათა სწავლების ხელშეწყობა;</w:t>
            </w:r>
            <w:r w:rsidRPr="002C5265">
              <w:rPr>
                <w:rFonts w:ascii="Sylfaen" w:eastAsia="Sylfaen" w:hAnsi="Sylfaen"/>
                <w:lang w:val="ka-GE"/>
              </w:rPr>
              <w:br/>
            </w:r>
            <w:r w:rsidRPr="002C5265">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2C5265">
              <w:rPr>
                <w:rFonts w:ascii="Sylfaen" w:eastAsia="Sylfaen" w:hAnsi="Sylfaen"/>
                <w:lang w:val="ka-GE"/>
              </w:rPr>
              <w:br/>
            </w:r>
            <w:r w:rsidRPr="002C5265">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2C5265">
              <w:rPr>
                <w:rFonts w:ascii="Sylfaen" w:eastAsia="Sylfaen" w:hAnsi="Sylfaen"/>
                <w:lang w:val="ka-GE"/>
              </w:rPr>
              <w:br/>
            </w:r>
            <w:r w:rsidRPr="002C5265">
              <w:rPr>
                <w:rFonts w:ascii="Sylfaen" w:eastAsia="Sylfaen" w:hAnsi="Sylfaen"/>
                <w:lang w:val="ka-GE"/>
              </w:rPr>
              <w:br/>
              <w:t>ეროვნული და რელიგიური უმცირესობების ინტეგრაციის ხელშეწყობა;</w:t>
            </w:r>
            <w:r w:rsidRPr="002C5265">
              <w:rPr>
                <w:rFonts w:ascii="Sylfaen" w:eastAsia="Sylfaen" w:hAnsi="Sylfaen"/>
                <w:lang w:val="ka-GE"/>
              </w:rPr>
              <w:br/>
            </w:r>
            <w:r w:rsidRPr="002C5265">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2C5265">
              <w:rPr>
                <w:rFonts w:ascii="Sylfaen" w:eastAsia="Sylfaen" w:hAnsi="Sylfaen"/>
                <w:lang w:val="ka-GE"/>
              </w:rPr>
              <w:br/>
            </w:r>
            <w:r w:rsidRPr="002C5265">
              <w:rPr>
                <w:rFonts w:ascii="Sylfaen" w:eastAsia="Sylfaen" w:hAnsi="Sylfaen"/>
                <w:lang w:val="ka-GE"/>
              </w:rPr>
              <w:lastRenderedPageBreak/>
              <w:br/>
              <w:t>სხვადასხვა სტრატეგიისა და სამოქმედო გეგმის განხორციელების მონიტორინგი;</w:t>
            </w:r>
          </w:p>
          <w:p w14:paraId="1E2F1F8F" w14:textId="77777777" w:rsidR="00E77386" w:rsidRPr="002C5265" w:rsidRDefault="00E77386" w:rsidP="00E77386">
            <w:pPr>
              <w:jc w:val="both"/>
              <w:rPr>
                <w:rFonts w:ascii="Sylfaen" w:eastAsia="Sylfaen" w:hAnsi="Sylfaen"/>
                <w:lang w:val="ka-GE"/>
              </w:rPr>
            </w:pPr>
            <w:r w:rsidRPr="002C5265">
              <w:rPr>
                <w:rFonts w:ascii="Sylfaen" w:eastAsia="Sylfaen" w:hAnsi="Sylfaen"/>
                <w:lang w:val="ka-GE"/>
              </w:rPr>
              <w:br/>
              <w:t>ბავშვთა უფლებრივი მდგომარეობის ზედამხედველობა;</w:t>
            </w:r>
          </w:p>
          <w:p w14:paraId="1DC6F1F7" w14:textId="10DA7AFC" w:rsidR="001D31E3" w:rsidRPr="002C5265" w:rsidRDefault="00E77386" w:rsidP="00E77386">
            <w:pPr>
              <w:spacing w:after="0" w:line="240" w:lineRule="auto"/>
              <w:jc w:val="both"/>
              <w:rPr>
                <w:rFonts w:ascii="Sylfaen" w:eastAsia="Sylfaen" w:hAnsi="Sylfaen"/>
                <w:lang w:val="ka-GE"/>
              </w:rPr>
            </w:pPr>
            <w:r w:rsidRPr="002C5265">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2C5265">
              <w:rPr>
                <w:rFonts w:ascii="Sylfaen" w:eastAsia="Sylfaen" w:hAnsi="Sylfaen"/>
                <w:lang w:val="ka-GE"/>
              </w:rPr>
              <w:br/>
            </w:r>
            <w:r w:rsidRPr="002C5265">
              <w:rPr>
                <w:rFonts w:ascii="Sylfaen" w:eastAsia="Sylfaen" w:hAnsi="Sylfaen"/>
                <w:lang w:val="ka-GE"/>
              </w:rPr>
              <w:br/>
              <w:t>სკოლამდელი განათლების დაწესებულებებისა და ზოგადსაგანმანათლებლო დაწესებულებების მონიტორინგი;</w:t>
            </w:r>
            <w:r w:rsidRPr="002C5265">
              <w:rPr>
                <w:rFonts w:ascii="Sylfaen" w:eastAsia="Sylfaen" w:hAnsi="Sylfaen"/>
                <w:lang w:val="ka-GE"/>
              </w:rPr>
              <w:br/>
            </w:r>
            <w:r w:rsidRPr="002C5265">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2C5265">
              <w:rPr>
                <w:rFonts w:ascii="Sylfaen" w:eastAsia="Sylfaen" w:hAnsi="Sylfaen"/>
                <w:lang w:val="ka-GE"/>
              </w:rPr>
              <w:br/>
            </w:r>
            <w:r w:rsidRPr="002C5265">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2C5265">
              <w:rPr>
                <w:rFonts w:ascii="Sylfaen" w:eastAsia="Sylfaen" w:hAnsi="Sylfaen"/>
                <w:lang w:val="ka-GE"/>
              </w:rPr>
              <w:br/>
            </w:r>
            <w:r w:rsidRPr="002C5265">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2C5265">
              <w:rPr>
                <w:rFonts w:ascii="Sylfaen" w:eastAsia="Sylfaen" w:hAnsi="Sylfaen"/>
                <w:lang w:val="ka-GE"/>
              </w:rPr>
              <w:br/>
            </w:r>
            <w:r w:rsidRPr="002C5265">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2C5265">
              <w:rPr>
                <w:rFonts w:ascii="Sylfaen" w:eastAsia="Sylfaen" w:hAnsi="Sylfaen"/>
                <w:lang w:val="ka-GE"/>
              </w:rPr>
              <w:br/>
            </w:r>
            <w:r w:rsidRPr="002C5265">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2C5265">
              <w:rPr>
                <w:rFonts w:ascii="Sylfaen" w:eastAsia="Sylfaen" w:hAnsi="Sylfaen"/>
                <w:lang w:val="ka-GE"/>
              </w:rPr>
              <w:br/>
            </w:r>
            <w:r w:rsidRPr="002C5265">
              <w:rPr>
                <w:rFonts w:ascii="Sylfaen" w:eastAsia="Sylfaen" w:hAnsi="Sylfaen"/>
                <w:lang w:val="ka-GE"/>
              </w:rPr>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2C5265">
              <w:rPr>
                <w:rFonts w:ascii="Sylfaen" w:eastAsia="Sylfaen" w:hAnsi="Sylfaen"/>
                <w:lang w:val="ka-GE"/>
              </w:rPr>
              <w:br/>
            </w:r>
            <w:r w:rsidRPr="002C5265">
              <w:rPr>
                <w:rFonts w:ascii="Sylfaen" w:eastAsia="Sylfaen" w:hAnsi="Sylfaen"/>
                <w:lang w:val="ka-GE"/>
              </w:rPr>
              <w:br/>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2C5265">
              <w:rPr>
                <w:rFonts w:ascii="Sylfaen" w:eastAsia="Sylfaen" w:hAnsi="Sylfaen"/>
                <w:lang w:val="ka-GE"/>
              </w:rPr>
              <w:br/>
            </w:r>
            <w:r w:rsidRPr="002C5265">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2C5265">
              <w:rPr>
                <w:rFonts w:ascii="Sylfaen" w:eastAsia="Sylfaen" w:hAnsi="Sylfaen"/>
                <w:lang w:val="ka-GE"/>
              </w:rPr>
              <w:br/>
            </w:r>
            <w:r w:rsidRPr="002C5265">
              <w:rPr>
                <w:rFonts w:ascii="Sylfaen" w:eastAsia="Sylfaen" w:hAnsi="Sylfaen"/>
                <w:lang w:val="ka-GE"/>
              </w:rPr>
              <w:br/>
              <w:t>სტრატეგიული სამართალწარმოების უფლებამოსილების განხორციელება.</w:t>
            </w:r>
          </w:p>
        </w:tc>
      </w:tr>
    </w:tbl>
    <w:p w14:paraId="10C90BFB" w14:textId="77777777" w:rsidR="002C15A6" w:rsidRPr="002C5265" w:rsidRDefault="002C15A6" w:rsidP="00615B8E">
      <w:pPr>
        <w:spacing w:after="0" w:line="240" w:lineRule="auto"/>
        <w:jc w:val="both"/>
        <w:rPr>
          <w:rFonts w:ascii="Sylfaen" w:hAnsi="Sylfaen"/>
          <w:lang w:val="ka-GE"/>
        </w:rPr>
      </w:pPr>
    </w:p>
    <w:p w14:paraId="0BDD4EFD" w14:textId="77777777" w:rsidR="001D2A91" w:rsidRPr="002C5265" w:rsidRDefault="001D2A91"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14:paraId="442BF93B" w14:textId="77777777" w:rsidR="001D2A91" w:rsidRPr="002C5265" w:rsidRDefault="001D2A91" w:rsidP="00615B8E">
      <w:pPr>
        <w:spacing w:after="0" w:line="240" w:lineRule="auto"/>
        <w:jc w:val="both"/>
        <w:rPr>
          <w:rFonts w:ascii="Sylfaen" w:eastAsia="Sylfaen" w:hAnsi="Sylfaen"/>
          <w:b/>
          <w:i/>
          <w:lang w:val="ka-GE"/>
        </w:rPr>
      </w:pPr>
    </w:p>
    <w:p w14:paraId="2F4E48CC" w14:textId="77777777" w:rsidR="001D31E3" w:rsidRPr="002C5265"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2C5265">
        <w:rPr>
          <w:rFonts w:ascii="Sylfaen" w:hAnsi="Sylfaen" w:cs="Sylfaen"/>
          <w:b/>
          <w:szCs w:val="22"/>
          <w:lang w:val="ka-GE"/>
        </w:rPr>
        <w:t>სტატისტიკური სამუშაოების დაგეგმვა და მართვა</w:t>
      </w:r>
    </w:p>
    <w:p w14:paraId="694B8DBA" w14:textId="77777777" w:rsidR="001D31E3" w:rsidRPr="002C5265" w:rsidRDefault="001D31E3" w:rsidP="00615B8E">
      <w:pPr>
        <w:spacing w:after="0" w:line="240" w:lineRule="auto"/>
        <w:jc w:val="both"/>
        <w:rPr>
          <w:rFonts w:ascii="Sylfaen" w:hAnsi="Sylfaen" w:cs="AcadNusx"/>
          <w:u w:color="FF0000"/>
          <w:lang w:val="ka-GE"/>
        </w:rPr>
      </w:pPr>
    </w:p>
    <w:p w14:paraId="69F3C3C9" w14:textId="77777777" w:rsidR="005E71B1" w:rsidRPr="002C5265" w:rsidRDefault="005E71B1" w:rsidP="005E71B1">
      <w:pPr>
        <w:jc w:val="both"/>
        <w:rPr>
          <w:rFonts w:ascii="Sylfaen" w:eastAsia="Sylfaen" w:hAnsi="Sylfaen"/>
          <w:color w:val="000000"/>
        </w:rPr>
      </w:pPr>
      <w:proofErr w:type="spellStart"/>
      <w:r w:rsidRPr="002C5265">
        <w:rPr>
          <w:rFonts w:ascii="Sylfaen" w:eastAsia="Sylfaen" w:hAnsi="Sylfaen"/>
          <w:color w:val="000000"/>
        </w:rPr>
        <w:lastRenderedPageBreak/>
        <w:t>სტატისტიკური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სამუშაოების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სახელმწიფო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პროგრამის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შემუშავება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სტატისტიკური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კვლევების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დაგეგმვა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მართვა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წარმოება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გავრცელება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ანგარიშგება</w:t>
      </w:r>
      <w:proofErr w:type="spellEnd"/>
      <w:r w:rsidRPr="002C5265">
        <w:rPr>
          <w:rFonts w:ascii="Sylfaen" w:eastAsia="Sylfaen" w:hAnsi="Sylfaen"/>
          <w:color w:val="000000"/>
        </w:rPr>
        <w:t>;</w:t>
      </w:r>
      <w:proofErr w:type="gramEnd"/>
    </w:p>
    <w:p w14:paraId="5E363CB8" w14:textId="47AAEBBC" w:rsidR="001D31E3" w:rsidRPr="002C5265" w:rsidRDefault="005E71B1" w:rsidP="005E71B1">
      <w:pPr>
        <w:spacing w:after="0" w:line="240" w:lineRule="auto"/>
        <w:jc w:val="both"/>
        <w:rPr>
          <w:rFonts w:ascii="Sylfaen" w:hAnsi="Sylfaen" w:cs="AcadNusx"/>
          <w:u w:color="FF0000"/>
          <w:lang w:val="ka-GE"/>
        </w:rPr>
      </w:pPr>
      <w:r w:rsidRPr="002C5265">
        <w:rPr>
          <w:rFonts w:ascii="Sylfaen" w:eastAsia="Sylfaen" w:hAnsi="Sylfaen"/>
          <w:color w:val="000000"/>
        </w:rPr>
        <w:br/>
      </w:r>
      <w:proofErr w:type="spellStart"/>
      <w:r w:rsidRPr="002C5265">
        <w:rPr>
          <w:rFonts w:ascii="Sylfaen" w:eastAsia="Sylfaen" w:hAnsi="Sylfaen"/>
          <w:color w:val="000000"/>
        </w:rPr>
        <w:t>მეთოდოლოგიური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სტატისტიკური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სტანდარტების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შემუშავება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დასახული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მიზნების</w:t>
      </w:r>
      <w:proofErr w:type="spellEnd"/>
      <w:r w:rsidRPr="002C5265">
        <w:rPr>
          <w:rFonts w:ascii="Sylfaen" w:eastAsia="Sylfaen" w:hAnsi="Sylfaen"/>
          <w:color w:val="000000"/>
          <w:lang w:val="ka-GE"/>
        </w:rPr>
        <w:t>ა</w:t>
      </w:r>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ამოცანების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მისაღწევად</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საჭირო</w:t>
      </w:r>
      <w:proofErr w:type="spellEnd"/>
      <w:r w:rsidRPr="002C5265">
        <w:rPr>
          <w:rFonts w:ascii="Sylfaen" w:eastAsia="Sylfaen" w:hAnsi="Sylfaen"/>
          <w:color w:val="000000"/>
        </w:rPr>
        <w:t xml:space="preserve"> </w:t>
      </w:r>
      <w:r w:rsidRPr="002C5265">
        <w:rPr>
          <w:rFonts w:ascii="Sylfaen" w:eastAsia="Sylfaen" w:hAnsi="Sylfaen"/>
          <w:color w:val="000000"/>
          <w:lang w:val="ka-GE"/>
        </w:rPr>
        <w:t>ადამიანური</w:t>
      </w:r>
      <w:r w:rsidRPr="002C5265">
        <w:rPr>
          <w:rFonts w:ascii="Sylfaen" w:eastAsia="Sylfaen" w:hAnsi="Sylfaen"/>
          <w:color w:val="000000"/>
        </w:rPr>
        <w:t xml:space="preserve">, </w:t>
      </w:r>
      <w:proofErr w:type="spellStart"/>
      <w:r w:rsidRPr="002C5265">
        <w:rPr>
          <w:rFonts w:ascii="Sylfaen" w:eastAsia="Sylfaen" w:hAnsi="Sylfaen"/>
          <w:color w:val="000000"/>
        </w:rPr>
        <w:t>ფინანსური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მატერიალურ</w:t>
      </w:r>
      <w:proofErr w:type="spellEnd"/>
      <w:r w:rsidRPr="002C5265">
        <w:rPr>
          <w:rFonts w:ascii="Sylfaen" w:eastAsia="Sylfaen" w:hAnsi="Sylfaen"/>
          <w:color w:val="000000"/>
          <w:lang w:val="ka-GE"/>
        </w:rPr>
        <w:t xml:space="preserve"> </w:t>
      </w:r>
      <w:r w:rsidRPr="002C5265">
        <w:rPr>
          <w:rFonts w:ascii="Sylfaen" w:eastAsia="Sylfaen" w:hAnsi="Sylfaen"/>
          <w:color w:val="000000"/>
        </w:rPr>
        <w:t>-</w:t>
      </w:r>
      <w:r w:rsidRPr="002C5265">
        <w:rPr>
          <w:rFonts w:ascii="Sylfaen" w:eastAsia="Sylfaen" w:hAnsi="Sylfaen"/>
          <w:color w:val="000000"/>
          <w:lang w:val="ka-GE"/>
        </w:rPr>
        <w:t xml:space="preserve"> </w:t>
      </w:r>
      <w:proofErr w:type="spellStart"/>
      <w:r w:rsidRPr="002C5265">
        <w:rPr>
          <w:rFonts w:ascii="Sylfaen" w:eastAsia="Sylfaen" w:hAnsi="Sylfaen"/>
          <w:color w:val="000000"/>
        </w:rPr>
        <w:t>ტექნიკური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საინფორმაციო-ტექნოლოგიური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რესურსებით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უზრუნველყოფა</w:t>
      </w:r>
      <w:proofErr w:type="spellEnd"/>
      <w:r w:rsidRPr="002C5265">
        <w:rPr>
          <w:rFonts w:ascii="Sylfaen" w:eastAsia="Sylfaen" w:hAnsi="Sylfaen"/>
          <w:color w:val="000000"/>
        </w:rPr>
        <w:t>.</w:t>
      </w:r>
    </w:p>
    <w:p w14:paraId="61C4571A" w14:textId="77777777" w:rsidR="001D31E3" w:rsidRPr="002C5265" w:rsidRDefault="001D31E3" w:rsidP="00615B8E">
      <w:pPr>
        <w:spacing w:after="0" w:line="240" w:lineRule="auto"/>
        <w:jc w:val="both"/>
        <w:rPr>
          <w:rFonts w:ascii="Sylfaen" w:hAnsi="Sylfaen" w:cs="AcadNusx"/>
          <w:u w:color="FF0000"/>
          <w:lang w:val="ka-GE"/>
        </w:rPr>
      </w:pPr>
    </w:p>
    <w:p w14:paraId="444E6EBD" w14:textId="77777777" w:rsidR="001D31E3" w:rsidRPr="002C5265"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2C5265">
        <w:rPr>
          <w:rFonts w:ascii="Sylfaen" w:hAnsi="Sylfaen" w:cs="Sylfaen"/>
          <w:b/>
          <w:szCs w:val="22"/>
          <w:lang w:val="ka-GE"/>
        </w:rPr>
        <w:t>სტატისტიკური სამუშაოების  სახელმწიფო პროგრამა</w:t>
      </w:r>
    </w:p>
    <w:p w14:paraId="0FFB30E3" w14:textId="77777777" w:rsidR="001D31E3" w:rsidRPr="002C5265" w:rsidRDefault="001D31E3" w:rsidP="00615B8E">
      <w:pPr>
        <w:spacing w:after="0" w:line="240" w:lineRule="auto"/>
        <w:jc w:val="both"/>
        <w:rPr>
          <w:rFonts w:ascii="Sylfaen" w:hAnsi="Sylfaen" w:cs="AcadNusx"/>
          <w:u w:color="FF0000"/>
          <w:lang w:val="ka-GE"/>
        </w:rPr>
      </w:pPr>
    </w:p>
    <w:p w14:paraId="584FC160" w14:textId="77777777" w:rsidR="005E71B1" w:rsidRPr="002C5265" w:rsidRDefault="005E71B1" w:rsidP="005E71B1">
      <w:pPr>
        <w:ind w:left="51"/>
        <w:rPr>
          <w:rFonts w:ascii="Sylfaen" w:eastAsia="Sylfaen" w:hAnsi="Sylfaen"/>
          <w:color w:val="000000"/>
        </w:rPr>
      </w:pPr>
      <w:proofErr w:type="spellStart"/>
      <w:r w:rsidRPr="002C5265">
        <w:rPr>
          <w:rFonts w:ascii="Sylfaen" w:eastAsia="Sylfaen" w:hAnsi="Sylfaen"/>
          <w:color w:val="000000"/>
        </w:rPr>
        <w:t>მთლიანი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შიდა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პროდუქტი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როგორც</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ეკონომიკური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მდგომარეობის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ძირითადი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მახასიათებელი</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საგარეო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ვაჭრობისა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ქვეყანაში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განხორციელებული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პირდაპირი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უცხოური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ინვესტიციების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მოცულობის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გაანგარიშება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მომსახურებით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საერთაშორისო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ვაჭრობის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მონაცემების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მოპოვება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სამომხმარებლო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ფასებისა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მწარმოებელთა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ფასების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ინდექსების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გაანგარიშება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ფასების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საერთაშორისო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შედარების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განხორციელება</w:t>
      </w:r>
      <w:proofErr w:type="spellEnd"/>
      <w:r w:rsidRPr="002C5265">
        <w:rPr>
          <w:rFonts w:ascii="Sylfaen" w:eastAsia="Sylfaen" w:hAnsi="Sylfaen"/>
          <w:color w:val="000000"/>
        </w:rPr>
        <w:t>;</w:t>
      </w:r>
      <w:r w:rsidRPr="002C5265">
        <w:rPr>
          <w:rFonts w:ascii="Sylfaen" w:eastAsia="Sylfaen" w:hAnsi="Sylfaen"/>
          <w:color w:val="000000"/>
        </w:rPr>
        <w:br/>
        <w:t xml:space="preserve"> </w:t>
      </w:r>
      <w:r w:rsidRPr="002C5265">
        <w:rPr>
          <w:rFonts w:ascii="Sylfaen" w:eastAsia="Sylfaen" w:hAnsi="Sylfaen"/>
          <w:color w:val="000000"/>
        </w:rPr>
        <w:br/>
      </w:r>
      <w:proofErr w:type="spellStart"/>
      <w:r w:rsidRPr="002C5265">
        <w:rPr>
          <w:rFonts w:ascii="Sylfaen" w:eastAsia="Sylfaen" w:hAnsi="Sylfaen"/>
          <w:color w:val="000000"/>
        </w:rPr>
        <w:t>ბიზნესსექტორში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აგრეთვე</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არაკომერციული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ორგანიზაციების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სექტორში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მიმდინარე</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მოვლენებისა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პროცესების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ანალიზი</w:t>
      </w:r>
      <w:proofErr w:type="spellEnd"/>
      <w:r w:rsidRPr="002C5265">
        <w:rPr>
          <w:rFonts w:ascii="Sylfaen" w:eastAsia="Sylfaen" w:hAnsi="Sylfaen"/>
          <w:color w:val="000000"/>
        </w:rPr>
        <w:t>;</w:t>
      </w:r>
      <w:r w:rsidRPr="002C5265">
        <w:rPr>
          <w:rFonts w:ascii="Sylfaen" w:eastAsia="Sylfaen" w:hAnsi="Sylfaen"/>
          <w:color w:val="000000"/>
        </w:rPr>
        <w:br/>
        <w:t xml:space="preserve"> </w:t>
      </w:r>
      <w:r w:rsidRPr="002C5265">
        <w:rPr>
          <w:rFonts w:ascii="Sylfaen" w:eastAsia="Sylfaen" w:hAnsi="Sylfaen"/>
          <w:color w:val="000000"/>
        </w:rPr>
        <w:br/>
      </w:r>
      <w:proofErr w:type="spellStart"/>
      <w:r w:rsidRPr="002C5265">
        <w:rPr>
          <w:rFonts w:ascii="Sylfaen" w:eastAsia="Sylfaen" w:hAnsi="Sylfaen"/>
          <w:color w:val="000000"/>
        </w:rPr>
        <w:t>ენერგორესურსების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მოხმარების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სტატისტიკური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კვლევის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ჩატარება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ენერგეტიკული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ბალანსის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შემუშავება</w:t>
      </w:r>
      <w:proofErr w:type="spellEnd"/>
      <w:r w:rsidRPr="002C5265">
        <w:rPr>
          <w:rFonts w:ascii="Sylfaen" w:eastAsia="Sylfaen" w:hAnsi="Sylfaen"/>
          <w:color w:val="000000"/>
        </w:rPr>
        <w:t xml:space="preserve">; </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არაფინანსური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კორპორაციების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ფინანსური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მაჩვენებლების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გაანგარიშება</w:t>
      </w:r>
      <w:proofErr w:type="spellEnd"/>
      <w:r w:rsidRPr="002C5265">
        <w:rPr>
          <w:rFonts w:ascii="Sylfaen" w:eastAsia="Sylfaen" w:hAnsi="Sylfaen"/>
          <w:color w:val="000000"/>
        </w:rPr>
        <w:t xml:space="preserve">; </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სამაცივრო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სასაკლაო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მეურნეობებისა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ელევატორების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საქმიანობის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გამოკვლევა</w:t>
      </w:r>
      <w:proofErr w:type="spellEnd"/>
      <w:r w:rsidRPr="002C5265">
        <w:rPr>
          <w:rFonts w:ascii="Sylfaen" w:eastAsia="Sylfaen" w:hAnsi="Sylfaen"/>
          <w:color w:val="000000"/>
        </w:rPr>
        <w:t xml:space="preserve">; </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საფინანსო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საქმიანობის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განმახორციელებელი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საწარმოებისა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ლომბარდების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საქმიანობის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სტატისტიკური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ინფორმაციის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შეგროვება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ტრანსპორტის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სტატისტიკა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მგზავრთა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გადაყვანა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ტვირთის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გადაზიდვა</w:t>
      </w:r>
      <w:proofErr w:type="spellEnd"/>
      <w:r w:rsidRPr="002C5265">
        <w:rPr>
          <w:rFonts w:ascii="Sylfaen" w:eastAsia="Sylfaen" w:hAnsi="Sylfaen"/>
          <w:color w:val="000000"/>
        </w:rPr>
        <w:t xml:space="preserve">); </w:t>
      </w:r>
    </w:p>
    <w:p w14:paraId="06BA676E" w14:textId="77777777" w:rsidR="005E71B1" w:rsidRPr="002C5265" w:rsidRDefault="005E71B1" w:rsidP="005E71B1">
      <w:pPr>
        <w:ind w:left="51"/>
        <w:rPr>
          <w:rFonts w:ascii="Sylfaen" w:eastAsia="Sylfaen" w:hAnsi="Sylfaen"/>
          <w:color w:val="000000"/>
        </w:rPr>
      </w:pPr>
      <w:r w:rsidRPr="002C5265">
        <w:rPr>
          <w:rFonts w:ascii="Sylfaen" w:eastAsia="Sylfaen" w:hAnsi="Sylfaen"/>
          <w:color w:val="000000"/>
        </w:rPr>
        <w:br/>
      </w:r>
      <w:proofErr w:type="spellStart"/>
      <w:r w:rsidRPr="002C5265">
        <w:rPr>
          <w:rFonts w:ascii="Sylfaen" w:eastAsia="Sylfaen" w:hAnsi="Sylfaen"/>
          <w:color w:val="000000"/>
        </w:rPr>
        <w:t>საავტომობილო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ტრანსპორტის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ნატურალური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მაჩვენებლებისა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ამ</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დარგში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ენერგორესურსების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საბოლოო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მოხმარების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ინფორმაციის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შეგროვება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შინამეურნეობებში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ენერგორესურსების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მოხმარების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ინფორმაციის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შეგროვება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შრომის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სტატისტიკის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მაჩვენებლების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გაანგარიშება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lastRenderedPageBreak/>
        <w:br/>
      </w:r>
      <w:proofErr w:type="spellStart"/>
      <w:r w:rsidRPr="002C5265">
        <w:rPr>
          <w:rFonts w:ascii="Sylfaen" w:eastAsia="Sylfaen" w:hAnsi="Sylfaen"/>
          <w:color w:val="000000"/>
        </w:rPr>
        <w:t>შრომის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ბაზრისა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სამუშაო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ძალის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დეტალური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გამოკვლევა</w:t>
      </w:r>
      <w:proofErr w:type="spellEnd"/>
      <w:r w:rsidRPr="002C5265">
        <w:rPr>
          <w:rFonts w:ascii="Sylfaen" w:eastAsia="Sylfaen" w:hAnsi="Sylfaen"/>
          <w:color w:val="000000"/>
        </w:rPr>
        <w:t>;</w:t>
      </w:r>
      <w:r w:rsidRPr="002C5265">
        <w:rPr>
          <w:rFonts w:ascii="Sylfaen" w:eastAsia="Sylfaen" w:hAnsi="Sylfaen"/>
          <w:color w:val="000000"/>
        </w:rPr>
        <w:br/>
        <w:t xml:space="preserve"> </w:t>
      </w:r>
      <w:r w:rsidRPr="002C5265">
        <w:rPr>
          <w:rFonts w:ascii="Sylfaen" w:eastAsia="Sylfaen" w:hAnsi="Sylfaen"/>
          <w:color w:val="000000"/>
        </w:rPr>
        <w:br/>
      </w:r>
      <w:proofErr w:type="spellStart"/>
      <w:r w:rsidRPr="002C5265">
        <w:rPr>
          <w:rFonts w:ascii="Sylfaen" w:eastAsia="Sylfaen" w:hAnsi="Sylfaen"/>
          <w:color w:val="000000"/>
        </w:rPr>
        <w:t>მიმდინარე</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დემოგრაფიული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კვლევა</w:t>
      </w:r>
      <w:proofErr w:type="spellEnd"/>
      <w:r w:rsidRPr="002C5265">
        <w:rPr>
          <w:rFonts w:ascii="Sylfaen" w:eastAsia="Sylfaen" w:hAnsi="Sylfaen"/>
          <w:color w:val="000000"/>
        </w:rPr>
        <w:t xml:space="preserve">; </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შინამეურნეობების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მდგომარეობის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სტატისტიკური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მონაცემების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შინამეურნეობების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შემოსავლები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ხარჯები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მოსახლეობის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სიღარიბისა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უთანაბრობის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მაჩვენებლები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სხვა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მოპოვება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დამუშავება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გავრცელება</w:t>
      </w:r>
      <w:proofErr w:type="spellEnd"/>
      <w:r w:rsidRPr="002C5265">
        <w:rPr>
          <w:rFonts w:ascii="Sylfaen" w:eastAsia="Sylfaen" w:hAnsi="Sylfaen"/>
          <w:color w:val="000000"/>
        </w:rPr>
        <w:t xml:space="preserve">; </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სოფლის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მეურნეობის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მიმდინარე</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სტატისტიკური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მონაცემების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მოპოვება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დამუშავება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გავრცელება</w:t>
      </w:r>
      <w:proofErr w:type="spellEnd"/>
      <w:r w:rsidRPr="002C5265">
        <w:rPr>
          <w:rFonts w:ascii="Sylfaen" w:eastAsia="Sylfaen" w:hAnsi="Sylfaen"/>
          <w:color w:val="000000"/>
        </w:rPr>
        <w:t xml:space="preserve">; </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რეზიდენტებისა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უცხოელი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ვიზიტორების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მიერ</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ტერიტორიაზე</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განხორციელებული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ვიზიტების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აგრეთვე</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რეზიდენტების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მიერ</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გარეთ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განხორციელებული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ვიზიტების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შესახებ</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მონაცემების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მოპოვება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დამუშავება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გავრცელება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შინამეურნეობებსა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ბიზნესში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საინფორმაციო-საკომუნიკაციო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ტექნოლოგიების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გამოყენება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საწარმოთა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ინოვაციური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აქტივობის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გამოკვლევა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დაუკვირვებადი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ეკონომიკის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გამოკვლევა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სხვადასხვა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სექტორში</w:t>
      </w:r>
      <w:proofErr w:type="spellEnd"/>
      <w:r w:rsidRPr="002C5265">
        <w:rPr>
          <w:rFonts w:ascii="Sylfaen" w:eastAsia="Sylfaen" w:hAnsi="Sylfaen"/>
          <w:color w:val="000000"/>
        </w:rPr>
        <w:t>.</w:t>
      </w:r>
    </w:p>
    <w:p w14:paraId="7EBBABFB" w14:textId="77777777" w:rsidR="001D31E3" w:rsidRPr="002C5265" w:rsidRDefault="001D31E3" w:rsidP="00615B8E">
      <w:pPr>
        <w:spacing w:after="0" w:line="240" w:lineRule="auto"/>
        <w:rPr>
          <w:lang w:val="ka-GE"/>
        </w:rPr>
      </w:pPr>
    </w:p>
    <w:p w14:paraId="37F97272" w14:textId="74A71932" w:rsidR="007A5557" w:rsidRPr="002C5265" w:rsidRDefault="00D65DAB" w:rsidP="00D65DAB">
      <w:pPr>
        <w:pStyle w:val="Heading6"/>
        <w:tabs>
          <w:tab w:val="clear" w:pos="2160"/>
          <w:tab w:val="num" w:pos="1800"/>
        </w:tabs>
        <w:spacing w:after="0"/>
        <w:ind w:left="0" w:firstLine="0"/>
        <w:jc w:val="both"/>
        <w:rPr>
          <w:rFonts w:ascii="Sylfaen" w:hAnsi="Sylfaen" w:cs="Sylfaen"/>
          <w:b/>
          <w:szCs w:val="22"/>
          <w:lang w:val="ka-GE"/>
        </w:rPr>
      </w:pPr>
      <w:r w:rsidRPr="002C5265">
        <w:rPr>
          <w:rFonts w:ascii="Sylfaen" w:hAnsi="Sylfaen" w:cs="Sylfaen"/>
          <w:b/>
          <w:szCs w:val="22"/>
          <w:lang w:val="ka-GE"/>
        </w:rPr>
        <w:t>მოსახლეობისა და საცხოვრისების საყოველთაო აღწერა</w:t>
      </w:r>
    </w:p>
    <w:p w14:paraId="497E892D" w14:textId="77777777" w:rsidR="00D65DAB" w:rsidRPr="002C5265" w:rsidRDefault="00D65DAB" w:rsidP="00D65DAB">
      <w:pPr>
        <w:rPr>
          <w:rFonts w:ascii="Sylfaen" w:hAnsi="Sylfaen"/>
          <w:lang w:val="ka-GE" w:eastAsia="it-IT"/>
        </w:rPr>
      </w:pPr>
    </w:p>
    <w:p w14:paraId="4519172C" w14:textId="77777777" w:rsidR="005E71B1" w:rsidRPr="002C5265" w:rsidRDefault="005E71B1" w:rsidP="005E71B1">
      <w:pPr>
        <w:ind w:left="51"/>
        <w:jc w:val="both"/>
        <w:rPr>
          <w:rFonts w:ascii="Sylfaen" w:eastAsia="Sylfaen" w:hAnsi="Sylfaen"/>
          <w:color w:val="000000"/>
        </w:rPr>
      </w:pPr>
      <w:proofErr w:type="spellStart"/>
      <w:r w:rsidRPr="002C5265">
        <w:rPr>
          <w:rFonts w:ascii="Sylfaen" w:eastAsia="Sylfaen" w:hAnsi="Sylfaen"/>
          <w:color w:val="000000"/>
        </w:rPr>
        <w:t>მოსახლეობის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საყოველთაო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აღწერის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სრულყოფილად</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წარმატებით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განხორციელებისთვის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მოსამზადებელი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სამუშაოების</w:t>
      </w:r>
      <w:proofErr w:type="spellEnd"/>
      <w:r w:rsidRPr="002C5265">
        <w:rPr>
          <w:rFonts w:ascii="Sylfaen" w:eastAsia="Sylfaen" w:hAnsi="Sylfaen"/>
          <w:color w:val="000000"/>
        </w:rPr>
        <w:t xml:space="preserve"> 2021 </w:t>
      </w:r>
      <w:proofErr w:type="spellStart"/>
      <w:r w:rsidRPr="002C5265">
        <w:rPr>
          <w:rFonts w:ascii="Sylfaen" w:eastAsia="Sylfaen" w:hAnsi="Sylfaen"/>
          <w:color w:val="000000"/>
        </w:rPr>
        <w:t>წლიდან</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დაწყება</w:t>
      </w:r>
      <w:proofErr w:type="spellEnd"/>
      <w:r w:rsidRPr="002C5265">
        <w:rPr>
          <w:rFonts w:ascii="Sylfaen" w:eastAsia="Sylfaen" w:hAnsi="Sylfaen"/>
          <w:color w:val="000000"/>
        </w:rPr>
        <w:t>;</w:t>
      </w:r>
      <w:proofErr w:type="gramEnd"/>
    </w:p>
    <w:p w14:paraId="6E9AD91C" w14:textId="77777777" w:rsidR="005E71B1" w:rsidRPr="00E42583" w:rsidRDefault="005E71B1" w:rsidP="005E71B1">
      <w:pPr>
        <w:ind w:left="51"/>
        <w:jc w:val="both"/>
        <w:rPr>
          <w:rFonts w:ascii="Sylfaen" w:eastAsia="Sylfaen" w:hAnsi="Sylfaen"/>
          <w:color w:val="000000"/>
        </w:rPr>
      </w:pPr>
      <w:r w:rsidRPr="002C5265">
        <w:rPr>
          <w:rFonts w:ascii="Sylfaen" w:eastAsia="Sylfaen" w:hAnsi="Sylfaen"/>
          <w:color w:val="000000"/>
        </w:rPr>
        <w:br/>
      </w:r>
      <w:proofErr w:type="spellStart"/>
      <w:r w:rsidRPr="002C5265">
        <w:rPr>
          <w:rFonts w:ascii="Sylfaen" w:eastAsia="Sylfaen" w:hAnsi="Sylfaen"/>
          <w:color w:val="000000"/>
        </w:rPr>
        <w:t>მოსახლეობის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რიცხოვნობის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დემოგრაფიული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სქესობრივ-ასაკობრივი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შემადგენლობისა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სოციალურ</w:t>
      </w:r>
      <w:r w:rsidRPr="00F22C15">
        <w:rPr>
          <w:rFonts w:ascii="Sylfaen" w:eastAsia="Sylfaen" w:hAnsi="Sylfaen"/>
          <w:color w:val="000000"/>
        </w:rPr>
        <w:t>-</w:t>
      </w:r>
      <w:r w:rsidRPr="00E42583">
        <w:rPr>
          <w:rFonts w:ascii="Sylfaen" w:eastAsia="Sylfaen" w:hAnsi="Sylfaen"/>
          <w:color w:val="000000"/>
        </w:rPr>
        <w:t>ეკონომიკური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მდგომარეობის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დადგენა</w:t>
      </w:r>
      <w:proofErr w:type="spellEnd"/>
      <w:r w:rsidRPr="00E42583">
        <w:rPr>
          <w:rFonts w:ascii="Sylfaen" w:eastAsia="Sylfaen" w:hAnsi="Sylfaen"/>
          <w:color w:val="000000"/>
        </w:rPr>
        <w:t>;</w:t>
      </w:r>
      <w:proofErr w:type="gramEnd"/>
    </w:p>
    <w:p w14:paraId="4587F71D" w14:textId="77777777" w:rsidR="005E71B1" w:rsidRPr="00E42583" w:rsidRDefault="005E71B1" w:rsidP="005E71B1">
      <w:pPr>
        <w:ind w:left="51"/>
        <w:jc w:val="both"/>
        <w:rPr>
          <w:rFonts w:ascii="Sylfaen" w:eastAsia="Sylfaen" w:hAnsi="Sylfaen"/>
          <w:color w:val="000000"/>
        </w:rPr>
      </w:pPr>
      <w:r w:rsidRPr="00E42583">
        <w:rPr>
          <w:rFonts w:ascii="Sylfaen" w:eastAsia="Sylfaen" w:hAnsi="Sylfaen"/>
          <w:color w:val="000000"/>
        </w:rPr>
        <w:br/>
      </w:r>
      <w:proofErr w:type="spellStart"/>
      <w:r w:rsidRPr="00E42583">
        <w:rPr>
          <w:rFonts w:ascii="Sylfaen" w:eastAsia="Sylfaen" w:hAnsi="Sylfaen"/>
          <w:color w:val="000000"/>
        </w:rPr>
        <w:t>შინამეურნეობების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დაკავებული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საცხოვრისების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მოსახლეობის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საბინაო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პირობების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სასოფლო-სამეურნეო</w:t>
      </w:r>
      <w:proofErr w:type="spellEnd"/>
      <w:r w:rsidRPr="00E42583">
        <w:rPr>
          <w:rFonts w:ascii="Sylfaen" w:eastAsia="Sylfaen" w:hAnsi="Sylfaen"/>
          <w:color w:val="000000"/>
        </w:rPr>
        <w:t xml:space="preserve"> </w:t>
      </w:r>
      <w:proofErr w:type="spellStart"/>
      <w:r w:rsidRPr="00F22C15">
        <w:rPr>
          <w:rFonts w:ascii="Sylfaen" w:eastAsia="Sylfaen" w:hAnsi="Sylfaen"/>
          <w:color w:val="000000"/>
        </w:rPr>
        <w:t>საქმიანობების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დადგენა</w:t>
      </w:r>
      <w:proofErr w:type="spellEnd"/>
      <w:r w:rsidRPr="00E42583">
        <w:rPr>
          <w:rFonts w:ascii="Sylfaen" w:eastAsia="Sylfaen" w:hAnsi="Sylfaen"/>
          <w:color w:val="000000"/>
        </w:rPr>
        <w:t>;</w:t>
      </w:r>
      <w:proofErr w:type="gramEnd"/>
    </w:p>
    <w:p w14:paraId="0C1FFBC4" w14:textId="77777777" w:rsidR="005E71B1" w:rsidRPr="00E42583" w:rsidRDefault="005E71B1" w:rsidP="005E71B1">
      <w:pPr>
        <w:ind w:left="51"/>
        <w:jc w:val="both"/>
        <w:rPr>
          <w:rFonts w:ascii="Sylfaen" w:eastAsia="Sylfaen" w:hAnsi="Sylfaen"/>
          <w:color w:val="000000"/>
        </w:rPr>
      </w:pPr>
      <w:r w:rsidRPr="00E42583">
        <w:rPr>
          <w:rFonts w:ascii="Sylfaen" w:eastAsia="Sylfaen" w:hAnsi="Sylfaen"/>
          <w:color w:val="000000"/>
        </w:rPr>
        <w:br/>
      </w:r>
      <w:proofErr w:type="spellStart"/>
      <w:r w:rsidRPr="00E42583">
        <w:rPr>
          <w:rFonts w:ascii="Sylfaen" w:eastAsia="Sylfaen" w:hAnsi="Sylfaen"/>
          <w:color w:val="000000"/>
        </w:rPr>
        <w:t>ქვეყნის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აღმასრულებელი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საკანონმდებლო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ხელისუფლებ</w:t>
      </w:r>
      <w:r w:rsidRPr="00F22C15">
        <w:rPr>
          <w:rFonts w:ascii="Sylfaen" w:eastAsia="Sylfaen" w:hAnsi="Sylfaen"/>
          <w:color w:val="000000"/>
        </w:rPr>
        <w:t>ები</w:t>
      </w:r>
      <w:r w:rsidRPr="00E42583">
        <w:rPr>
          <w:rFonts w:ascii="Sylfaen" w:eastAsia="Sylfaen" w:hAnsi="Sylfaen"/>
          <w:color w:val="000000"/>
        </w:rPr>
        <w:t>ს</w:t>
      </w:r>
      <w:r w:rsidRPr="00F22C15">
        <w:rPr>
          <w:rFonts w:ascii="Sylfaen" w:eastAsia="Sylfaen" w:hAnsi="Sylfaen"/>
          <w:color w:val="000000"/>
        </w:rPr>
        <w:t>ა</w:t>
      </w:r>
      <w:proofErr w:type="spellEnd"/>
      <w:r w:rsidRPr="00E42583">
        <w:rPr>
          <w:rFonts w:ascii="Sylfaen" w:eastAsia="Sylfaen" w:hAnsi="Sylfaen"/>
          <w:color w:val="000000"/>
        </w:rPr>
        <w:t xml:space="preserve"> </w:t>
      </w:r>
      <w:proofErr w:type="spellStart"/>
      <w:r w:rsidRPr="00F22C15">
        <w:rPr>
          <w:rFonts w:ascii="Sylfaen" w:eastAsia="Sylfaen" w:hAnsi="Sylfaen"/>
          <w:color w:val="000000"/>
        </w:rPr>
        <w:t>და</w:t>
      </w:r>
      <w:proofErr w:type="spellEnd"/>
      <w:r w:rsidRPr="00F22C15">
        <w:rPr>
          <w:rFonts w:ascii="Sylfaen" w:eastAsia="Sylfaen" w:hAnsi="Sylfaen"/>
          <w:color w:val="000000"/>
        </w:rPr>
        <w:t xml:space="preserve"> </w:t>
      </w:r>
      <w:proofErr w:type="spellStart"/>
      <w:r w:rsidRPr="00F22C15">
        <w:rPr>
          <w:rFonts w:ascii="Sylfaen" w:eastAsia="Sylfaen" w:hAnsi="Sylfaen"/>
          <w:color w:val="000000"/>
        </w:rPr>
        <w:t>მუნიციპალიტეტის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ორგანოების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საზოგადოების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ინფორმირება</w:t>
      </w:r>
      <w:proofErr w:type="spellEnd"/>
      <w:r w:rsidRPr="00E42583">
        <w:rPr>
          <w:rFonts w:ascii="Sylfaen" w:eastAsia="Sylfaen" w:hAnsi="Sylfaen"/>
          <w:color w:val="000000"/>
        </w:rPr>
        <w:t>;</w:t>
      </w:r>
      <w:proofErr w:type="gramEnd"/>
      <w:r w:rsidRPr="00E42583">
        <w:rPr>
          <w:rFonts w:ascii="Sylfaen" w:eastAsia="Sylfaen" w:hAnsi="Sylfaen"/>
          <w:color w:val="000000"/>
        </w:rPr>
        <w:t xml:space="preserve"> </w:t>
      </w:r>
    </w:p>
    <w:p w14:paraId="0D2F64EB" w14:textId="77777777" w:rsidR="005E71B1" w:rsidRDefault="005E71B1" w:rsidP="00AF7037">
      <w:pPr>
        <w:ind w:left="51"/>
        <w:jc w:val="both"/>
      </w:pPr>
      <w:r w:rsidRPr="00E42583">
        <w:br/>
      </w:r>
      <w:proofErr w:type="spellStart"/>
      <w:r w:rsidRPr="00AF7037">
        <w:rPr>
          <w:rFonts w:ascii="Sylfaen" w:eastAsia="Sylfaen" w:hAnsi="Sylfaen"/>
          <w:color w:val="000000"/>
        </w:rPr>
        <w:t>არსებული</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სიტუაციის</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შესწავლის</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შეფასებისა</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და</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პროგნოზირების</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საფუძველზე</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ქვეყნის</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უახლესი</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ათწლეულის</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სოციალურ-ეკონომიკური</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და</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დემოგრაფიული</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სტრატეგიის</w:t>
      </w:r>
      <w:proofErr w:type="spellEnd"/>
      <w:r w:rsidRPr="00AF7037">
        <w:rPr>
          <w:rFonts w:ascii="Sylfaen" w:eastAsia="Sylfaen" w:hAnsi="Sylfaen"/>
          <w:color w:val="000000"/>
        </w:rPr>
        <w:t xml:space="preserve"> </w:t>
      </w:r>
      <w:proofErr w:type="spellStart"/>
      <w:r w:rsidRPr="00AF7037">
        <w:rPr>
          <w:rFonts w:ascii="Sylfaen" w:eastAsia="Sylfaen" w:hAnsi="Sylfaen"/>
          <w:color w:val="000000"/>
        </w:rPr>
        <w:t>შემუშავება</w:t>
      </w:r>
      <w:proofErr w:type="spellEnd"/>
      <w:r w:rsidRPr="00AF7037">
        <w:rPr>
          <w:rFonts w:ascii="Sylfaen" w:eastAsia="Sylfaen" w:hAnsi="Sylfaen"/>
          <w:color w:val="000000"/>
        </w:rPr>
        <w:t>.</w:t>
      </w:r>
    </w:p>
    <w:p w14:paraId="0E90F785" w14:textId="77777777" w:rsidR="005E71B1" w:rsidRDefault="005E71B1" w:rsidP="005E71B1"/>
    <w:p w14:paraId="4C8F034D" w14:textId="6E3F5446" w:rsidR="007E77F4" w:rsidRPr="00AF7037" w:rsidRDefault="007E77F4" w:rsidP="005E71B1">
      <w:pPr>
        <w:pStyle w:val="Heading1"/>
        <w:spacing w:line="240" w:lineRule="auto"/>
        <w:rPr>
          <w:rFonts w:ascii="Sylfaen" w:eastAsia="Sylfaen" w:hAnsi="Sylfaen" w:cs="Sylfaen"/>
          <w:b/>
          <w:sz w:val="22"/>
          <w:szCs w:val="22"/>
          <w:lang w:val="ka-GE"/>
        </w:rPr>
      </w:pPr>
      <w:r w:rsidRPr="00AF7037">
        <w:rPr>
          <w:rFonts w:ascii="Sylfaen" w:eastAsia="Sylfaen" w:hAnsi="Sylfaen" w:cs="Sylfaen"/>
          <w:b/>
          <w:sz w:val="22"/>
          <w:szCs w:val="22"/>
          <w:lang w:val="ka-GE"/>
        </w:rPr>
        <w:lastRenderedPageBreak/>
        <w:t>სსიპ – კონკურენციის სააგენტო</w:t>
      </w:r>
    </w:p>
    <w:p w14:paraId="257E7040" w14:textId="77777777" w:rsidR="007E77F4" w:rsidRPr="001C3851" w:rsidRDefault="007E77F4" w:rsidP="00615B8E">
      <w:pPr>
        <w:pStyle w:val="Normal10"/>
        <w:spacing w:after="0" w:line="240" w:lineRule="auto"/>
        <w:jc w:val="both"/>
        <w:rPr>
          <w:rFonts w:ascii="Sylfaen" w:eastAsiaTheme="minorHAnsi" w:hAnsi="Sylfaen" w:cs="Sylfaen"/>
          <w:color w:val="333333"/>
          <w:szCs w:val="22"/>
          <w:highlight w:val="yellow"/>
          <w:lang w:val="ka-GE"/>
        </w:rPr>
      </w:pPr>
    </w:p>
    <w:p w14:paraId="6B255BAE" w14:textId="77777777" w:rsidR="00AF7037" w:rsidRDefault="00AF7037" w:rsidP="00AF7037">
      <w:pPr>
        <w:spacing w:after="0" w:line="240" w:lineRule="auto"/>
        <w:jc w:val="both"/>
        <w:rPr>
          <w:rFonts w:ascii="Sylfaen" w:eastAsia="Sylfaen" w:hAnsi="Sylfaen"/>
          <w:color w:val="000000"/>
          <w:lang w:val="ka-GE"/>
        </w:rPr>
      </w:pPr>
      <w:proofErr w:type="spellStart"/>
      <w:r>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ბაზრის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ლიბერალიზაციის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თავისუფალი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ვაჭრობისა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კონკურენციის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ხელშეწყობის</w:t>
      </w:r>
      <w:proofErr w:type="spellEnd"/>
      <w:r>
        <w:rPr>
          <w:rFonts w:ascii="Sylfaen" w:eastAsia="Sylfaen" w:hAnsi="Sylfaen"/>
          <w:color w:val="000000"/>
          <w:lang w:val="ka-GE"/>
        </w:rPr>
        <w:t xml:space="preserve"> და</w:t>
      </w:r>
      <w:r w:rsidRPr="00E42583">
        <w:rPr>
          <w:rFonts w:ascii="Sylfaen" w:eastAsia="Sylfaen" w:hAnsi="Sylfaen"/>
          <w:color w:val="000000"/>
        </w:rPr>
        <w:t xml:space="preserve"> </w:t>
      </w:r>
      <w:proofErr w:type="spellStart"/>
      <w:r w:rsidRPr="00E42583">
        <w:rPr>
          <w:rFonts w:ascii="Sylfaen" w:eastAsia="Sylfaen" w:hAnsi="Sylfaen"/>
          <w:color w:val="000000"/>
        </w:rPr>
        <w:t>ეკონომიკური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აგენტების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საქმიანობაში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თანასწორუფლებიანობის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პრინციპების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დაცვის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მიზნით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მოკვლევების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ფარგლებში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არაკეთილსინდისიერი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კონკურენციის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ფაქტების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გამოვლენა</w:t>
      </w:r>
      <w:proofErr w:type="spellEnd"/>
      <w:r w:rsidRPr="00E42583">
        <w:rPr>
          <w:rFonts w:ascii="Sylfaen" w:eastAsia="Sylfaen" w:hAnsi="Sylfaen"/>
          <w:color w:val="000000"/>
        </w:rPr>
        <w:t>;</w:t>
      </w:r>
      <w:proofErr w:type="gramEnd"/>
    </w:p>
    <w:p w14:paraId="133B0CEA" w14:textId="77777777" w:rsidR="00AF7037" w:rsidRDefault="00AF7037" w:rsidP="00AF7037">
      <w:pPr>
        <w:spacing w:after="0" w:line="240" w:lineRule="auto"/>
        <w:jc w:val="both"/>
        <w:rPr>
          <w:rFonts w:ascii="Sylfaen" w:eastAsia="Sylfaen" w:hAnsi="Sylfaen"/>
          <w:color w:val="000000"/>
          <w:lang w:val="ka-GE"/>
        </w:rPr>
      </w:pPr>
    </w:p>
    <w:p w14:paraId="5B6B2A5F" w14:textId="77777777" w:rsidR="00AF7037" w:rsidRDefault="00AF7037" w:rsidP="00AF7037">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დომინ</w:t>
      </w:r>
      <w:proofErr w:type="spellEnd"/>
      <w:r>
        <w:rPr>
          <w:rFonts w:ascii="Sylfaen" w:eastAsia="Sylfaen" w:hAnsi="Sylfaen"/>
          <w:color w:val="000000"/>
          <w:lang w:val="ka-GE"/>
        </w:rPr>
        <w:t>ანტური</w:t>
      </w:r>
      <w:r w:rsidRPr="00E42583">
        <w:rPr>
          <w:rFonts w:ascii="Sylfaen" w:eastAsia="Sylfaen" w:hAnsi="Sylfaen"/>
          <w:color w:val="000000"/>
        </w:rPr>
        <w:t xml:space="preserve"> </w:t>
      </w:r>
      <w:proofErr w:type="spellStart"/>
      <w:r w:rsidRPr="00E42583">
        <w:rPr>
          <w:rFonts w:ascii="Sylfaen" w:eastAsia="Sylfaen" w:hAnsi="Sylfaen"/>
          <w:color w:val="000000"/>
        </w:rPr>
        <w:t>მდგომარეობის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ბოროტად</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გამოყენებისა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კონკურენციის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შემზღუდველი</w:t>
      </w:r>
      <w:proofErr w:type="spellEnd"/>
      <w:r w:rsidRPr="00E42583">
        <w:rPr>
          <w:rFonts w:ascii="Sylfaen" w:eastAsia="Sylfaen" w:hAnsi="Sylfaen"/>
          <w:color w:val="000000"/>
        </w:rPr>
        <w:t xml:space="preserve"> </w:t>
      </w:r>
      <w:r>
        <w:rPr>
          <w:rFonts w:ascii="Sylfaen" w:eastAsia="Sylfaen" w:hAnsi="Sylfaen"/>
          <w:color w:val="000000"/>
          <w:lang w:val="ka-GE"/>
        </w:rPr>
        <w:t>ხელშეკრულებების</w:t>
      </w:r>
      <w:r w:rsidRPr="00E42583">
        <w:rPr>
          <w:rFonts w:ascii="Sylfaen" w:eastAsia="Sylfaen" w:hAnsi="Sylfaen"/>
          <w:color w:val="000000"/>
        </w:rPr>
        <w:t xml:space="preserve"> </w:t>
      </w:r>
      <w:proofErr w:type="spellStart"/>
      <w:r w:rsidRPr="00E42583">
        <w:rPr>
          <w:rFonts w:ascii="Sylfaen" w:eastAsia="Sylfaen" w:hAnsi="Sylfaen"/>
          <w:color w:val="000000"/>
        </w:rPr>
        <w:t>გამოვლენა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აღკვეთა</w:t>
      </w:r>
      <w:proofErr w:type="spellEnd"/>
      <w:r w:rsidRPr="00E42583">
        <w:rPr>
          <w:rFonts w:ascii="Sylfaen" w:eastAsia="Sylfaen" w:hAnsi="Sylfaen"/>
          <w:color w:val="000000"/>
        </w:rPr>
        <w:t>;</w:t>
      </w:r>
      <w:proofErr w:type="gramEnd"/>
    </w:p>
    <w:p w14:paraId="394575A6" w14:textId="77777777" w:rsidR="00AF7037" w:rsidRDefault="00AF7037" w:rsidP="00AF7037">
      <w:pPr>
        <w:spacing w:after="0" w:line="240" w:lineRule="auto"/>
        <w:jc w:val="both"/>
        <w:rPr>
          <w:rFonts w:ascii="Sylfaen" w:eastAsia="Sylfaen" w:hAnsi="Sylfaen"/>
          <w:color w:val="000000"/>
          <w:lang w:val="ka-GE"/>
        </w:rPr>
      </w:pPr>
    </w:p>
    <w:p w14:paraId="38BF33CD" w14:textId="77777777" w:rsidR="00AF7037" w:rsidRDefault="00AF7037" w:rsidP="00AF7037">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სახელმწიფო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ხელისუფლების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ორგანო</w:t>
      </w:r>
      <w:proofErr w:type="spellEnd"/>
      <w:r>
        <w:rPr>
          <w:rFonts w:ascii="Sylfaen" w:eastAsia="Sylfaen" w:hAnsi="Sylfaen"/>
          <w:color w:val="000000"/>
          <w:lang w:val="ka-GE"/>
        </w:rPr>
        <w:t>ე</w:t>
      </w:r>
      <w:proofErr w:type="spellStart"/>
      <w:r w:rsidRPr="00E42583">
        <w:rPr>
          <w:rFonts w:ascii="Sylfaen" w:eastAsia="Sylfaen" w:hAnsi="Sylfaen"/>
          <w:color w:val="000000"/>
        </w:rPr>
        <w:t>ბის</w:t>
      </w:r>
      <w:proofErr w:type="spellEnd"/>
      <w:r w:rsidRPr="00E42583">
        <w:rPr>
          <w:rFonts w:ascii="Sylfaen" w:eastAsia="Sylfaen" w:hAnsi="Sylfaen"/>
          <w:color w:val="000000"/>
        </w:rPr>
        <w:t xml:space="preserve"> მ</w:t>
      </w:r>
      <w:r>
        <w:rPr>
          <w:rFonts w:ascii="Sylfaen" w:eastAsia="Sylfaen" w:hAnsi="Sylfaen"/>
          <w:color w:val="000000"/>
          <w:lang w:val="ka-GE"/>
        </w:rPr>
        <w:t>იე</w:t>
      </w:r>
      <w:r w:rsidRPr="00E42583">
        <w:rPr>
          <w:rFonts w:ascii="Sylfaen" w:eastAsia="Sylfaen" w:hAnsi="Sylfaen"/>
          <w:color w:val="000000"/>
        </w:rPr>
        <w:t>რ</w:t>
      </w:r>
      <w:r>
        <w:rPr>
          <w:rFonts w:ascii="Sylfaen" w:eastAsia="Sylfaen" w:hAnsi="Sylfaen"/>
          <w:color w:val="000000"/>
          <w:lang w:val="ka-GE"/>
        </w:rPr>
        <w:t xml:space="preserve"> განხორციელებული</w:t>
      </w:r>
      <w:r w:rsidRPr="00E42583">
        <w:rPr>
          <w:rFonts w:ascii="Sylfaen" w:eastAsia="Sylfaen" w:hAnsi="Sylfaen"/>
          <w:color w:val="000000"/>
        </w:rPr>
        <w:t xml:space="preserve"> </w:t>
      </w:r>
      <w:proofErr w:type="spellStart"/>
      <w:r w:rsidRPr="00E42583">
        <w:rPr>
          <w:rFonts w:ascii="Sylfaen" w:eastAsia="Sylfaen" w:hAnsi="Sylfaen"/>
          <w:color w:val="000000"/>
        </w:rPr>
        <w:t>კონკურენციის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შემზღუდველი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ქმედებების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გამოვლენა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მათი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გამოსწორების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გზების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დასახვა</w:t>
      </w:r>
      <w:proofErr w:type="spellEnd"/>
      <w:r w:rsidRPr="00E42583">
        <w:rPr>
          <w:rFonts w:ascii="Sylfaen" w:eastAsia="Sylfaen" w:hAnsi="Sylfaen"/>
          <w:color w:val="000000"/>
        </w:rPr>
        <w:t>;</w:t>
      </w:r>
      <w:proofErr w:type="gramEnd"/>
    </w:p>
    <w:p w14:paraId="1A3318CA" w14:textId="77777777" w:rsidR="00AF7037" w:rsidRDefault="00AF7037" w:rsidP="00AF7037">
      <w:pPr>
        <w:spacing w:after="0" w:line="240" w:lineRule="auto"/>
        <w:jc w:val="both"/>
        <w:rPr>
          <w:rFonts w:ascii="Sylfaen" w:eastAsia="Sylfaen" w:hAnsi="Sylfaen"/>
          <w:color w:val="000000"/>
          <w:lang w:val="ka-GE"/>
        </w:rPr>
      </w:pPr>
    </w:p>
    <w:p w14:paraId="354AC4A4" w14:textId="77777777" w:rsidR="00AF7037" w:rsidRDefault="00AF7037" w:rsidP="00AF7037">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ადგილობრივი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ინდუსტრიის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დაცვა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დემპინგური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იმპორტი</w:t>
      </w:r>
      <w:proofErr w:type="spellEnd"/>
      <w:r>
        <w:rPr>
          <w:rFonts w:ascii="Sylfaen" w:eastAsia="Sylfaen" w:hAnsi="Sylfaen"/>
          <w:color w:val="000000"/>
          <w:lang w:val="ka-GE"/>
        </w:rPr>
        <w:t>თ</w:t>
      </w:r>
      <w:r w:rsidRPr="00E42583">
        <w:rPr>
          <w:rFonts w:ascii="Sylfaen" w:eastAsia="Sylfaen" w:hAnsi="Sylfaen"/>
          <w:color w:val="000000"/>
        </w:rPr>
        <w:t xml:space="preserve"> </w:t>
      </w:r>
      <w:proofErr w:type="spellStart"/>
      <w:r w:rsidRPr="00E42583">
        <w:rPr>
          <w:rFonts w:ascii="Sylfaen" w:eastAsia="Sylfaen" w:hAnsi="Sylfaen"/>
          <w:color w:val="000000"/>
        </w:rPr>
        <w:t>მიყენებული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ზიანისგან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ან</w:t>
      </w:r>
      <w:proofErr w:type="spellEnd"/>
      <w:r w:rsidRPr="00E42583">
        <w:rPr>
          <w:rFonts w:ascii="Sylfaen" w:eastAsia="Sylfaen" w:hAnsi="Sylfaen"/>
          <w:color w:val="000000"/>
        </w:rPr>
        <w:t>/</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შესაძლო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ზიანის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მიყენებისგან</w:t>
      </w:r>
      <w:proofErr w:type="spellEnd"/>
      <w:r w:rsidRPr="00E42583">
        <w:rPr>
          <w:rFonts w:ascii="Sylfaen" w:eastAsia="Sylfaen" w:hAnsi="Sylfaen"/>
          <w:color w:val="000000"/>
        </w:rPr>
        <w:t>;</w:t>
      </w:r>
      <w:proofErr w:type="gramEnd"/>
    </w:p>
    <w:p w14:paraId="10669774" w14:textId="77777777" w:rsidR="00AF7037" w:rsidRDefault="00AF7037" w:rsidP="00AF7037">
      <w:pPr>
        <w:spacing w:after="0" w:line="240" w:lineRule="auto"/>
        <w:jc w:val="both"/>
        <w:rPr>
          <w:rFonts w:ascii="Sylfaen" w:eastAsia="Sylfaen" w:hAnsi="Sylfaen"/>
          <w:color w:val="000000"/>
          <w:lang w:val="ka-GE"/>
        </w:rPr>
      </w:pPr>
    </w:p>
    <w:p w14:paraId="4ACD08BE" w14:textId="77777777" w:rsidR="00AF7037" w:rsidRDefault="00AF7037" w:rsidP="00AF7037">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ბაზარზე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მომხმარებლის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უფლებების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დარღვევის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პრევენციის</w:t>
      </w:r>
      <w:proofErr w:type="spellEnd"/>
      <w:r w:rsidRPr="00E42583">
        <w:rPr>
          <w:rFonts w:ascii="Sylfaen" w:eastAsia="Sylfaen" w:hAnsi="Sylfaen"/>
          <w:color w:val="000000"/>
        </w:rPr>
        <w:t>,</w:t>
      </w:r>
      <w:r>
        <w:rPr>
          <w:rFonts w:ascii="Sylfaen" w:eastAsia="Sylfaen" w:hAnsi="Sylfaen"/>
          <w:color w:val="000000"/>
          <w:lang w:val="ka-GE"/>
        </w:rPr>
        <w:t xml:space="preserve"> მათი</w:t>
      </w:r>
      <w:r w:rsidRPr="00E42583">
        <w:rPr>
          <w:rFonts w:ascii="Sylfaen" w:eastAsia="Sylfaen" w:hAnsi="Sylfaen"/>
          <w:color w:val="000000"/>
        </w:rPr>
        <w:t xml:space="preserve"> </w:t>
      </w:r>
      <w:proofErr w:type="spellStart"/>
      <w:r w:rsidRPr="00E42583">
        <w:rPr>
          <w:rFonts w:ascii="Sylfaen" w:eastAsia="Sylfaen" w:hAnsi="Sylfaen"/>
          <w:color w:val="000000"/>
        </w:rPr>
        <w:t>დაცვისა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უსამართლო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სავაჭრო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პრაქტიკის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აღმოფხვრის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roofErr w:type="gramEnd"/>
    </w:p>
    <w:p w14:paraId="36D5456E" w14:textId="77777777" w:rsidR="00AF7037" w:rsidRDefault="00AF7037" w:rsidP="00AF7037">
      <w:pPr>
        <w:spacing w:after="0" w:line="240" w:lineRule="auto"/>
        <w:jc w:val="both"/>
        <w:rPr>
          <w:rFonts w:ascii="Sylfaen" w:eastAsia="Sylfaen" w:hAnsi="Sylfaen"/>
          <w:color w:val="000000"/>
          <w:lang w:val="ka-GE"/>
        </w:rPr>
      </w:pPr>
    </w:p>
    <w:p w14:paraId="2ED54FB9" w14:textId="77777777" w:rsidR="00AF7037" w:rsidRPr="00F0346E" w:rsidRDefault="00AF7037" w:rsidP="00AF7037">
      <w:pPr>
        <w:spacing w:after="0" w:line="240" w:lineRule="auto"/>
        <w:jc w:val="both"/>
        <w:rPr>
          <w:rFonts w:ascii="Sylfaen" w:hAnsi="Sylfaen"/>
          <w:highlight w:val="lightGray"/>
          <w:lang w:val="ka-GE"/>
        </w:rPr>
      </w:pPr>
      <w:proofErr w:type="spellStart"/>
      <w:r w:rsidRPr="00E42583">
        <w:rPr>
          <w:rFonts w:ascii="Sylfaen" w:eastAsia="Sylfaen" w:hAnsi="Sylfaen"/>
          <w:color w:val="000000"/>
        </w:rPr>
        <w:t>სახელმწიფო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შესყიდვებთან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დაკავშირებული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დავების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განმხილველ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ორგანოებთან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გასაჩივრების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მექანიზმთან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დაკავშირებით</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მიერ</w:t>
      </w:r>
      <w:proofErr w:type="spellEnd"/>
      <w:r w:rsidRPr="00E42583">
        <w:rPr>
          <w:rFonts w:ascii="Sylfaen" w:eastAsia="Sylfaen" w:hAnsi="Sylfaen"/>
          <w:color w:val="000000"/>
        </w:rPr>
        <w:t xml:space="preserve"> </w:t>
      </w:r>
      <w:r>
        <w:rPr>
          <w:rFonts w:ascii="Sylfaen" w:eastAsia="Sylfaen" w:hAnsi="Sylfaen"/>
          <w:color w:val="000000"/>
          <w:lang w:val="ka-GE"/>
        </w:rPr>
        <w:t>აღებული</w:t>
      </w:r>
      <w:r w:rsidRPr="00E42583">
        <w:rPr>
          <w:rFonts w:ascii="Sylfaen" w:eastAsia="Sylfaen" w:hAnsi="Sylfaen"/>
          <w:color w:val="000000"/>
        </w:rPr>
        <w:t xml:space="preserve"> </w:t>
      </w: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ვალდებულებების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შესრულება</w:t>
      </w:r>
      <w:proofErr w:type="spellEnd"/>
      <w:r w:rsidRPr="00E42583">
        <w:rPr>
          <w:rFonts w:ascii="Sylfaen" w:eastAsia="Sylfaen" w:hAnsi="Sylfaen"/>
          <w:color w:val="000000"/>
        </w:rPr>
        <w:t>.</w:t>
      </w:r>
    </w:p>
    <w:p w14:paraId="4FA62AA6" w14:textId="77777777" w:rsidR="00FF0EAC" w:rsidRPr="001C3851" w:rsidRDefault="00FF0EAC" w:rsidP="00615B8E">
      <w:pPr>
        <w:spacing w:after="0" w:line="240" w:lineRule="auto"/>
        <w:rPr>
          <w:highlight w:val="yellow"/>
          <w:lang w:val="ka-GE"/>
        </w:rPr>
      </w:pPr>
    </w:p>
    <w:p w14:paraId="537C54C9" w14:textId="7CEA9D6C" w:rsidR="009312A2" w:rsidRPr="002C5265" w:rsidRDefault="009312A2"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 xml:space="preserve">სასამართლო სისტემა </w:t>
      </w:r>
    </w:p>
    <w:p w14:paraId="63CD9549" w14:textId="77777777" w:rsidR="009312A2" w:rsidRPr="002C5265" w:rsidRDefault="009312A2" w:rsidP="00615B8E">
      <w:pPr>
        <w:spacing w:after="0" w:line="240" w:lineRule="auto"/>
        <w:jc w:val="both"/>
        <w:rPr>
          <w:rFonts w:ascii="Sylfaen" w:hAnsi="Sylfaen"/>
          <w:b/>
          <w:bCs/>
          <w:lang w:val="ka-GE"/>
        </w:rPr>
      </w:pPr>
    </w:p>
    <w:p w14:paraId="33498463" w14:textId="73ACA5C5" w:rsidR="00C2180A" w:rsidRPr="002C5265" w:rsidRDefault="002C5265" w:rsidP="00615B8E">
      <w:pPr>
        <w:spacing w:after="0" w:line="240" w:lineRule="auto"/>
        <w:jc w:val="both"/>
        <w:rPr>
          <w:rFonts w:ascii="Sylfaen" w:hAnsi="Sylfaen"/>
          <w:lang w:val="ka-GE"/>
        </w:rPr>
      </w:pPr>
      <w:proofErr w:type="spellStart"/>
      <w:r w:rsidRPr="002C5265">
        <w:rPr>
          <w:rFonts w:ascii="Sylfaen" w:eastAsia="Sylfaen" w:hAnsi="Sylfaen"/>
          <w:color w:val="000000"/>
        </w:rPr>
        <w:t>სასამართლოთა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შენობების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სამშენებლო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სარემონტო-სარეკონსტრუქციო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სამუშაოების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ჩატარება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ნაფიცი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მსაჯულებისა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მსაჯულობის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კანდიდატებისთვის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კანონმდებლობით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დადგენილი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ყველა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ხარჯის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ანაზღაურების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უზრუნველყოფა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რომლებიც</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დაკავშირებულია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მიერ</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საკუთარი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მოვალეობის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შესრულებასთან</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proofErr w:type="gramStart"/>
      <w:r w:rsidRPr="002C5265">
        <w:rPr>
          <w:rFonts w:ascii="Sylfaen" w:eastAsia="Sylfaen" w:hAnsi="Sylfaen"/>
          <w:color w:val="000000"/>
        </w:rPr>
        <w:t>მოსამართლეთა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ჯანმრთელობის</w:t>
      </w:r>
      <w:proofErr w:type="spellEnd"/>
      <w:proofErr w:type="gramEnd"/>
      <w:r w:rsidRPr="002C5265">
        <w:rPr>
          <w:rFonts w:ascii="Sylfaen" w:eastAsia="Sylfaen" w:hAnsi="Sylfaen"/>
          <w:color w:val="000000"/>
        </w:rPr>
        <w:t xml:space="preserve"> </w:t>
      </w:r>
      <w:proofErr w:type="spellStart"/>
      <w:r w:rsidRPr="002C5265">
        <w:rPr>
          <w:rFonts w:ascii="Sylfaen" w:eastAsia="Sylfaen" w:hAnsi="Sylfaen"/>
          <w:color w:val="000000"/>
        </w:rPr>
        <w:t>დაზღვევით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უზრუნველყოფა</w:t>
      </w:r>
      <w:proofErr w:type="spellEnd"/>
      <w:r w:rsidRPr="002C5265">
        <w:rPr>
          <w:rFonts w:ascii="Sylfaen" w:eastAsia="Sylfaen" w:hAnsi="Sylfaen"/>
          <w:color w:val="000000"/>
        </w:rPr>
        <w:t>;</w:t>
      </w:r>
      <w:r w:rsidRPr="002C5265">
        <w:rPr>
          <w:rFonts w:ascii="Sylfaen" w:eastAsia="Sylfaen" w:hAnsi="Sylfaen"/>
          <w:color w:val="000000"/>
        </w:rPr>
        <w:br/>
      </w:r>
      <w:r w:rsidRPr="002C5265">
        <w:rPr>
          <w:rFonts w:ascii="Sylfaen" w:eastAsia="Sylfaen" w:hAnsi="Sylfaen"/>
          <w:color w:val="000000"/>
        </w:rPr>
        <w:br/>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უზენაესი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საკონსტიტუციო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სასამართლოების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გამჭვირვალობისა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საჯაროობის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პროცესის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გაგრძელება</w:t>
      </w:r>
      <w:proofErr w:type="spellEnd"/>
      <w:r w:rsidRPr="002C5265">
        <w:rPr>
          <w:rFonts w:ascii="Sylfaen" w:eastAsia="Sylfaen" w:hAnsi="Sylfaen"/>
          <w:color w:val="000000"/>
        </w:rPr>
        <w:t>.</w:t>
      </w:r>
    </w:p>
    <w:p w14:paraId="26688CE1" w14:textId="77777777" w:rsidR="00C2180A" w:rsidRPr="002C5265" w:rsidRDefault="00C2180A"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სახელმწიფო რწმუნებულების ადმინისტრაციები</w:t>
      </w:r>
    </w:p>
    <w:p w14:paraId="13F14F16" w14:textId="77777777" w:rsidR="00C2180A" w:rsidRPr="001C3851" w:rsidRDefault="00C2180A" w:rsidP="00615B8E">
      <w:pPr>
        <w:spacing w:after="0" w:line="240" w:lineRule="auto"/>
        <w:rPr>
          <w:rFonts w:ascii="Sylfaen" w:hAnsi="Sylfaen"/>
          <w:highlight w:val="yellow"/>
          <w:lang w:val="ka-GE"/>
        </w:rPr>
      </w:pPr>
    </w:p>
    <w:p w14:paraId="004D8D3E" w14:textId="77777777" w:rsidR="00A33457" w:rsidRDefault="00A33457" w:rsidP="00A33457">
      <w:pPr>
        <w:spacing w:after="0"/>
        <w:jc w:val="both"/>
        <w:rPr>
          <w:rFonts w:ascii="Sylfaen" w:eastAsia="Sylfaen" w:hAnsi="Sylfaen"/>
          <w:color w:val="000000"/>
          <w:lang w:val="ka-GE"/>
        </w:rPr>
      </w:pPr>
      <w:proofErr w:type="spellStart"/>
      <w:r w:rsidRPr="00E42583">
        <w:rPr>
          <w:rFonts w:ascii="Sylfaen" w:eastAsia="Sylfaen" w:hAnsi="Sylfaen"/>
          <w:color w:val="000000"/>
        </w:rPr>
        <w:t>სახელმწიფო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რწმუნებულ</w:t>
      </w:r>
      <w:proofErr w:type="spellEnd"/>
      <w:r>
        <w:rPr>
          <w:rFonts w:ascii="Sylfaen" w:eastAsia="Sylfaen" w:hAnsi="Sylfaen"/>
          <w:color w:val="000000"/>
          <w:lang w:val="ka-GE"/>
        </w:rPr>
        <w:t>ებ</w:t>
      </w:r>
      <w:proofErr w:type="spellStart"/>
      <w:r w:rsidRPr="00E42583">
        <w:rPr>
          <w:rFonts w:ascii="Sylfaen" w:eastAsia="Sylfaen" w:hAnsi="Sylfaen"/>
          <w:color w:val="000000"/>
        </w:rPr>
        <w:t>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ადმინისტრაცი</w:t>
      </w:r>
      <w:proofErr w:type="spellEnd"/>
      <w:r w:rsidRPr="00E42583">
        <w:rPr>
          <w:rFonts w:ascii="Sylfaen" w:eastAsia="Sylfaen" w:hAnsi="Sylfaen"/>
          <w:color w:val="000000"/>
          <w:lang w:val="ka-GE"/>
        </w:rPr>
        <w:t>ებ</w:t>
      </w:r>
      <w:proofErr w:type="spellStart"/>
      <w:r w:rsidRPr="00E42583">
        <w:rPr>
          <w:rFonts w:ascii="Sylfaen" w:eastAsia="Sylfaen" w:hAnsi="Sylfaen"/>
          <w:color w:val="000000"/>
        </w:rPr>
        <w:t>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მიერ</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სახელმწიფო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ხელისუფლების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ორგანოებთან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კოორდინაციით</w:t>
      </w:r>
      <w:proofErr w:type="spellEnd"/>
      <w:r w:rsidRPr="00E42583">
        <w:rPr>
          <w:rFonts w:ascii="Sylfaen" w:eastAsia="Sylfaen" w:hAnsi="Sylfaen"/>
          <w:color w:val="000000"/>
        </w:rPr>
        <w:t xml:space="preserve"> </w:t>
      </w:r>
      <w:r>
        <w:rPr>
          <w:rFonts w:ascii="Sylfaen" w:eastAsia="Sylfaen" w:hAnsi="Sylfaen"/>
          <w:color w:val="000000"/>
          <w:lang w:val="ka-GE"/>
        </w:rPr>
        <w:t>მუნიციპალიტეტების</w:t>
      </w:r>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სტრატეგიებისა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პრიორიტეტების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დოკუმენტების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შემუშავება</w:t>
      </w:r>
      <w:proofErr w:type="spellEnd"/>
      <w:r>
        <w:rPr>
          <w:rFonts w:ascii="Sylfaen" w:eastAsia="Sylfaen" w:hAnsi="Sylfaen"/>
          <w:color w:val="000000"/>
          <w:lang w:val="ka-GE"/>
        </w:rPr>
        <w:t>;</w:t>
      </w:r>
      <w:proofErr w:type="gramEnd"/>
    </w:p>
    <w:p w14:paraId="3A3023D1" w14:textId="77777777" w:rsidR="00A33457" w:rsidRDefault="00A33457" w:rsidP="00A33457">
      <w:pPr>
        <w:spacing w:after="0"/>
        <w:jc w:val="both"/>
        <w:rPr>
          <w:rFonts w:ascii="Sylfaen" w:eastAsia="Sylfaen" w:hAnsi="Sylfaen"/>
          <w:color w:val="000000"/>
          <w:lang w:val="ka-GE"/>
        </w:rPr>
      </w:pPr>
    </w:p>
    <w:p w14:paraId="63DAEDC7" w14:textId="77777777" w:rsidR="00A33457" w:rsidRDefault="00A33457" w:rsidP="00A33457">
      <w:pPr>
        <w:spacing w:after="0"/>
        <w:jc w:val="both"/>
        <w:rPr>
          <w:rFonts w:ascii="Sylfaen" w:eastAsia="Sylfaen" w:hAnsi="Sylfaen"/>
          <w:color w:val="000000"/>
          <w:lang w:val="ka-GE"/>
        </w:rPr>
      </w:pPr>
      <w:proofErr w:type="spellStart"/>
      <w:r w:rsidRPr="00E42583">
        <w:rPr>
          <w:rFonts w:ascii="Sylfaen" w:eastAsia="Sylfaen" w:hAnsi="Sylfaen"/>
          <w:color w:val="000000"/>
        </w:rPr>
        <w:t>ადგილობრივი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ინფრასტრუქტურის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განვითარების</w:t>
      </w:r>
      <w:proofErr w:type="spellEnd"/>
      <w:r>
        <w:rPr>
          <w:rFonts w:ascii="Sylfaen" w:eastAsia="Sylfaen" w:hAnsi="Sylfaen"/>
          <w:color w:val="000000"/>
          <w:lang w:val="ka-GE"/>
        </w:rPr>
        <w:t>ა</w:t>
      </w:r>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ტურისტული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პოტენციალის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წარმოჩენის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მიზნით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წინადადებების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მომზადება</w:t>
      </w:r>
      <w:proofErr w:type="spellEnd"/>
      <w:r>
        <w:rPr>
          <w:rFonts w:ascii="Sylfaen" w:eastAsia="Sylfaen" w:hAnsi="Sylfaen"/>
          <w:color w:val="000000"/>
        </w:rPr>
        <w:t>;</w:t>
      </w:r>
      <w:proofErr w:type="gramEnd"/>
    </w:p>
    <w:p w14:paraId="60E0E640" w14:textId="77777777" w:rsidR="00A33457" w:rsidRDefault="00A33457" w:rsidP="00A33457">
      <w:pPr>
        <w:spacing w:after="0"/>
        <w:jc w:val="both"/>
        <w:rPr>
          <w:rFonts w:ascii="Sylfaen" w:eastAsia="Sylfaen" w:hAnsi="Sylfaen"/>
          <w:color w:val="000000"/>
          <w:lang w:val="ka-GE"/>
        </w:rPr>
      </w:pPr>
    </w:p>
    <w:p w14:paraId="2EEE01DD" w14:textId="77777777" w:rsidR="00A33457" w:rsidRPr="00033A11" w:rsidRDefault="00A33457" w:rsidP="00A33457">
      <w:pPr>
        <w:spacing w:after="0"/>
        <w:jc w:val="both"/>
        <w:rPr>
          <w:rFonts w:ascii="Sylfaen" w:eastAsia="Sylfaen" w:hAnsi="Sylfaen"/>
          <w:b/>
          <w:color w:val="000000"/>
          <w:lang w:val="ka-GE"/>
        </w:rPr>
      </w:pPr>
      <w:r>
        <w:rPr>
          <w:rFonts w:ascii="Sylfaen" w:eastAsia="Sylfaen" w:hAnsi="Sylfaen"/>
          <w:color w:val="000000"/>
          <w:lang w:val="ka-GE"/>
        </w:rPr>
        <w:lastRenderedPageBreak/>
        <w:t xml:space="preserve">მოქალაქეების </w:t>
      </w:r>
      <w:proofErr w:type="spellStart"/>
      <w:r w:rsidRPr="00E42583">
        <w:rPr>
          <w:rFonts w:ascii="Sylfaen" w:eastAsia="Sylfaen" w:hAnsi="Sylfaen"/>
          <w:color w:val="000000"/>
        </w:rPr>
        <w:t>სამხედრო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სავალდებულო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გაწვევის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პროცესისა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r>
        <w:rPr>
          <w:rFonts w:ascii="Sylfaen" w:eastAsia="Sylfaen" w:hAnsi="Sylfaen"/>
          <w:color w:val="000000"/>
          <w:lang w:val="ka-GE"/>
        </w:rPr>
        <w:t>მუნიციპალიტეტის</w:t>
      </w:r>
      <w:r w:rsidRPr="00E42583">
        <w:rPr>
          <w:rFonts w:ascii="Sylfaen" w:eastAsia="Sylfaen" w:hAnsi="Sylfaen"/>
          <w:color w:val="000000"/>
        </w:rPr>
        <w:t xml:space="preserve"> </w:t>
      </w:r>
      <w:proofErr w:type="spellStart"/>
      <w:r w:rsidRPr="00E42583">
        <w:rPr>
          <w:rFonts w:ascii="Sylfaen" w:eastAsia="Sylfaen" w:hAnsi="Sylfaen"/>
          <w:color w:val="000000"/>
        </w:rPr>
        <w:t>ორგანოების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საქმიანობის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მონიტორინგი</w:t>
      </w:r>
      <w:proofErr w:type="spellEnd"/>
      <w:r w:rsidRPr="00E42583">
        <w:rPr>
          <w:rFonts w:ascii="Sylfaen" w:eastAsia="Sylfaen" w:hAnsi="Sylfaen"/>
          <w:color w:val="000000"/>
        </w:rPr>
        <w:t>.</w:t>
      </w:r>
    </w:p>
    <w:p w14:paraId="5E4EE958" w14:textId="77777777" w:rsidR="00C2180A" w:rsidRPr="001C3851" w:rsidRDefault="00C2180A" w:rsidP="00615B8E">
      <w:pPr>
        <w:spacing w:after="0" w:line="240" w:lineRule="auto"/>
        <w:jc w:val="both"/>
        <w:rPr>
          <w:rFonts w:ascii="Sylfaen" w:hAnsi="Sylfaen"/>
          <w:highlight w:val="yellow"/>
          <w:lang w:val="ka-GE"/>
        </w:rPr>
      </w:pPr>
    </w:p>
    <w:p w14:paraId="145AB81A" w14:textId="77777777" w:rsidR="00DD24A3" w:rsidRPr="005E7F81" w:rsidRDefault="00DD24A3" w:rsidP="00615B8E">
      <w:pPr>
        <w:pStyle w:val="Heading1"/>
        <w:spacing w:line="240" w:lineRule="auto"/>
        <w:rPr>
          <w:rFonts w:ascii="Sylfaen" w:eastAsia="Sylfaen" w:hAnsi="Sylfaen" w:cs="Sylfaen"/>
          <w:b/>
          <w:sz w:val="22"/>
          <w:szCs w:val="22"/>
          <w:lang w:val="ka-GE"/>
        </w:rPr>
      </w:pPr>
      <w:r w:rsidRPr="005E7F81">
        <w:rPr>
          <w:rFonts w:ascii="Sylfaen" w:eastAsia="Sylfaen" w:hAnsi="Sylfaen" w:cs="Sylfaen"/>
          <w:b/>
          <w:sz w:val="22"/>
          <w:szCs w:val="22"/>
          <w:lang w:val="ka-GE"/>
        </w:rPr>
        <w:t xml:space="preserve">სსიპ - ვეტერანების საქმეთა სახელმწიფო სამსახური </w:t>
      </w:r>
    </w:p>
    <w:p w14:paraId="77557CD5" w14:textId="77777777" w:rsidR="00DD24A3" w:rsidRPr="001C3851" w:rsidRDefault="00DD24A3"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highlight w:val="yellow"/>
          <w:lang w:val="ka-GE"/>
        </w:rPr>
      </w:pPr>
    </w:p>
    <w:p w14:paraId="14819C07" w14:textId="77777777" w:rsidR="005E7F81" w:rsidRPr="00363B7B" w:rsidRDefault="005E7F81" w:rsidP="005E7F81">
      <w:pPr>
        <w:jc w:val="both"/>
        <w:rPr>
          <w:rFonts w:ascii="Sylfaen" w:eastAsia="Sylfaen" w:hAnsi="Sylfaen"/>
          <w:color w:val="000000"/>
          <w:lang w:val="ka-GE"/>
        </w:rPr>
      </w:pPr>
      <w:r w:rsidRPr="00363B7B">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363B7B">
        <w:rPr>
          <w:rFonts w:ascii="Sylfaen" w:eastAsia="Sylfaen" w:hAnsi="Sylfaen"/>
          <w:color w:val="000000"/>
          <w:lang w:val="ka-GE"/>
        </w:rPr>
        <w:br/>
      </w:r>
      <w:r w:rsidRPr="00363B7B">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363B7B">
        <w:rPr>
          <w:rFonts w:ascii="Sylfaen" w:eastAsia="Sylfaen" w:hAnsi="Sylfaen"/>
          <w:color w:val="000000"/>
          <w:lang w:val="ka-GE"/>
        </w:rPr>
        <w:br/>
      </w:r>
      <w:r w:rsidRPr="00363B7B">
        <w:rPr>
          <w:rFonts w:ascii="Sylfaen" w:eastAsia="Sylfaen" w:hAnsi="Sylfaen"/>
          <w:color w:val="000000"/>
          <w:lang w:val="ka-GE"/>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363B7B">
        <w:rPr>
          <w:rFonts w:ascii="Sylfaen" w:eastAsia="Sylfaen" w:hAnsi="Sylfaen"/>
          <w:color w:val="000000"/>
          <w:lang w:val="ka-GE"/>
        </w:rPr>
        <w:br/>
      </w:r>
      <w:r w:rsidRPr="00363B7B">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363B7B">
        <w:rPr>
          <w:rFonts w:ascii="Sylfaen" w:eastAsia="Sylfaen" w:hAnsi="Sylfaen"/>
          <w:color w:val="000000"/>
          <w:lang w:val="ka-GE"/>
        </w:rPr>
        <w:br/>
      </w:r>
      <w:r w:rsidRPr="00363B7B">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14:paraId="1CB7F762" w14:textId="77777777" w:rsidR="00DD24A3" w:rsidRPr="003C0404" w:rsidRDefault="00DD24A3" w:rsidP="00615B8E">
      <w:pPr>
        <w:pStyle w:val="Heading1"/>
        <w:spacing w:line="240" w:lineRule="auto"/>
        <w:rPr>
          <w:rFonts w:ascii="Sylfaen" w:eastAsia="Sylfaen" w:hAnsi="Sylfaen" w:cs="Sylfaen"/>
          <w:b/>
          <w:sz w:val="22"/>
          <w:szCs w:val="22"/>
          <w:lang w:val="ka-GE"/>
        </w:rPr>
      </w:pPr>
      <w:r w:rsidRPr="003C0404">
        <w:rPr>
          <w:rFonts w:ascii="Sylfaen" w:eastAsia="Sylfaen" w:hAnsi="Sylfaen" w:cs="Sylfaen"/>
          <w:b/>
          <w:sz w:val="22"/>
          <w:szCs w:val="22"/>
          <w:lang w:val="ka-GE"/>
        </w:rPr>
        <w:t xml:space="preserve">სსიპ - რელიგიის საკითხთა სახელმწიფო სააგენტო </w:t>
      </w:r>
    </w:p>
    <w:p w14:paraId="589A33F5" w14:textId="77777777" w:rsidR="00DD24A3" w:rsidRPr="001C3851" w:rsidRDefault="00DD24A3" w:rsidP="00615B8E">
      <w:pPr>
        <w:spacing w:after="0" w:line="240" w:lineRule="auto"/>
        <w:jc w:val="both"/>
        <w:rPr>
          <w:rFonts w:ascii="Sylfaen" w:hAnsi="Sylfaen"/>
          <w:highlight w:val="yellow"/>
          <w:lang w:val="ka-GE"/>
        </w:rPr>
      </w:pPr>
    </w:p>
    <w:p w14:paraId="343690C6" w14:textId="01E324B5" w:rsidR="00594681" w:rsidRPr="003C0404" w:rsidRDefault="003C0404" w:rsidP="00615B8E">
      <w:pPr>
        <w:spacing w:after="0" w:line="240" w:lineRule="auto"/>
        <w:jc w:val="both"/>
        <w:rPr>
          <w:rFonts w:ascii="Sylfaen" w:hAnsi="Sylfaen"/>
          <w:highlight w:val="yellow"/>
          <w:lang w:val="ka-GE"/>
        </w:rPr>
      </w:pPr>
      <w:r w:rsidRPr="003C0404">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3C0404">
        <w:rPr>
          <w:rFonts w:ascii="Sylfaen" w:eastAsia="Sylfaen" w:hAnsi="Sylfaen"/>
          <w:lang w:val="ka-GE"/>
        </w:rPr>
        <w:br/>
      </w:r>
      <w:r w:rsidRPr="003C0404">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3C0404">
        <w:rPr>
          <w:rFonts w:ascii="Sylfaen" w:eastAsia="Sylfaen" w:hAnsi="Sylfaen"/>
          <w:lang w:val="ka-GE"/>
        </w:rPr>
        <w:br/>
      </w:r>
      <w:r w:rsidRPr="003C0404">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14:paraId="2C5CCE47" w14:textId="77777777" w:rsidR="00594681" w:rsidRPr="00A219C1" w:rsidRDefault="00594681" w:rsidP="00615B8E">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იურიდიული დახმარების სამსახური</w:t>
      </w:r>
    </w:p>
    <w:p w14:paraId="7F62452B" w14:textId="77777777" w:rsidR="00594681" w:rsidRPr="001C3851" w:rsidRDefault="00594681" w:rsidP="00615B8E">
      <w:pPr>
        <w:spacing w:after="0" w:line="240" w:lineRule="auto"/>
        <w:jc w:val="both"/>
        <w:rPr>
          <w:highlight w:val="yellow"/>
          <w:lang w:val="ka-GE"/>
        </w:rPr>
      </w:pPr>
    </w:p>
    <w:p w14:paraId="7F967778"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თითქმის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მთელ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ტერიტორიაზე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სოციალურად</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დაუცველი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პირებისთვის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არასრულწლოვანთათვის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გათვალისწინებული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სხვა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პირებისთვის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კანონმდებლობით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დადგენილ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შემთხვევებში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შორის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სამოქალაქო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სამართლისა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ადმინისტრაციული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სამართლის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გარკვეულ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საქმეებზე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იურიდიული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დახმარების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გაწევა</w:t>
      </w:r>
      <w:proofErr w:type="spellEnd"/>
      <w:r>
        <w:rPr>
          <w:rFonts w:ascii="Sylfaen" w:eastAsia="Sylfaen" w:hAnsi="Sylfaen"/>
          <w:color w:val="000000"/>
        </w:rPr>
        <w:t>;</w:t>
      </w:r>
      <w:proofErr w:type="gramEnd"/>
    </w:p>
    <w:p w14:paraId="4A7236CC" w14:textId="77777777" w:rsidR="00A219C1" w:rsidRDefault="00A219C1" w:rsidP="00A219C1">
      <w:pPr>
        <w:spacing w:after="0"/>
        <w:jc w:val="both"/>
        <w:rPr>
          <w:rFonts w:ascii="Sylfaen" w:eastAsia="Sylfaen" w:hAnsi="Sylfaen"/>
          <w:color w:val="000000"/>
          <w:lang w:val="ka-GE"/>
        </w:rPr>
      </w:pPr>
    </w:p>
    <w:p w14:paraId="1AAD01DC"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lastRenderedPageBreak/>
        <w:t>მომსახურების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ხელმისაწვდომობის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გაზრდისთვის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ინფრასტრუქტურის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საინფორმაციო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ტექნოლოგიების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ურთიერთობების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განვითარება</w:t>
      </w:r>
      <w:proofErr w:type="spellEnd"/>
      <w:r>
        <w:rPr>
          <w:rFonts w:ascii="Sylfaen" w:eastAsia="Sylfaen" w:hAnsi="Sylfaen"/>
          <w:color w:val="000000"/>
        </w:rPr>
        <w:t>;</w:t>
      </w:r>
      <w:proofErr w:type="gramEnd"/>
    </w:p>
    <w:p w14:paraId="7A2D0EEA" w14:textId="77777777" w:rsidR="00A219C1" w:rsidRDefault="00A219C1" w:rsidP="00A219C1">
      <w:pPr>
        <w:spacing w:after="0"/>
        <w:jc w:val="both"/>
        <w:rPr>
          <w:rFonts w:ascii="Sylfaen" w:eastAsia="Sylfaen" w:hAnsi="Sylfaen"/>
          <w:color w:val="000000"/>
          <w:lang w:val="ka-GE"/>
        </w:rPr>
      </w:pPr>
    </w:p>
    <w:p w14:paraId="2DA2177A" w14:textId="77777777" w:rsidR="00A219C1" w:rsidRDefault="00A219C1" w:rsidP="00A219C1">
      <w:pPr>
        <w:spacing w:after="0"/>
        <w:jc w:val="both"/>
        <w:rPr>
          <w:rFonts w:ascii="Sylfaen" w:eastAsia="Sylfaen" w:hAnsi="Sylfaen"/>
          <w:color w:val="000000"/>
          <w:lang w:val="ka-GE"/>
        </w:rPr>
      </w:pPr>
      <w:r>
        <w:rPr>
          <w:rFonts w:ascii="Sylfaen" w:eastAsia="Sylfaen" w:hAnsi="Sylfaen"/>
          <w:color w:val="000000"/>
          <w:lang w:val="ka-GE"/>
        </w:rPr>
        <w:t xml:space="preserve">საჯარო სამართლის იურიდიული პირის </w:t>
      </w:r>
      <w:r w:rsidRPr="00FA753C">
        <w:rPr>
          <w:rFonts w:ascii="Sylfaen" w:eastAsia="Sylfaen" w:hAnsi="Sylfaen"/>
          <w:color w:val="000000"/>
          <w:lang w:val="ka-GE"/>
        </w:rPr>
        <w:t>−</w:t>
      </w:r>
      <w:r>
        <w:rPr>
          <w:rFonts w:ascii="Sylfaen" w:eastAsia="Sylfaen" w:hAnsi="Sylfaen"/>
          <w:color w:val="000000"/>
          <w:lang w:val="ka-GE"/>
        </w:rPr>
        <w:t xml:space="preserve"> </w:t>
      </w:r>
      <w:proofErr w:type="spellStart"/>
      <w:r w:rsidRPr="00E42583">
        <w:rPr>
          <w:rFonts w:ascii="Sylfaen" w:eastAsia="Sylfaen" w:hAnsi="Sylfaen"/>
          <w:color w:val="000000"/>
        </w:rPr>
        <w:t>იურიდიული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დახმარების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მანდატის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გაფართოების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საკანონმდებლო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ცვლილებების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გათვალისწინებით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დასაქმებული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ადვოკატების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სათანადო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პროფესიული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გადამზადების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უზრუნველყოფა</w:t>
      </w:r>
      <w:proofErr w:type="spellEnd"/>
      <w:r>
        <w:rPr>
          <w:rFonts w:ascii="Sylfaen" w:eastAsia="Sylfaen" w:hAnsi="Sylfaen"/>
          <w:color w:val="000000"/>
        </w:rPr>
        <w:t>;</w:t>
      </w:r>
    </w:p>
    <w:p w14:paraId="3E6B6F86" w14:textId="77777777" w:rsidR="00A219C1" w:rsidRDefault="00A219C1" w:rsidP="00A219C1">
      <w:pPr>
        <w:spacing w:after="0"/>
        <w:jc w:val="both"/>
        <w:rPr>
          <w:rFonts w:ascii="Sylfaen" w:eastAsia="Sylfaen" w:hAnsi="Sylfaen"/>
          <w:color w:val="000000"/>
          <w:lang w:val="ka-GE"/>
        </w:rPr>
      </w:pPr>
    </w:p>
    <w:p w14:paraId="3AA2371B" w14:textId="77777777" w:rsidR="00A219C1" w:rsidRPr="002C4A00" w:rsidRDefault="00A219C1" w:rsidP="00A219C1">
      <w:pPr>
        <w:spacing w:after="0"/>
        <w:jc w:val="both"/>
        <w:rPr>
          <w:rFonts w:ascii="Sylfaen" w:eastAsia="Sylfaen" w:hAnsi="Sylfaen"/>
          <w:b/>
          <w:color w:val="000000"/>
          <w:lang w:val="ka-GE"/>
        </w:rPr>
      </w:pPr>
      <w:proofErr w:type="spellStart"/>
      <w:r w:rsidRPr="00E42583">
        <w:rPr>
          <w:rFonts w:ascii="Sylfaen" w:eastAsia="Sylfaen" w:hAnsi="Sylfaen"/>
          <w:color w:val="000000"/>
        </w:rPr>
        <w:t>იურიდიული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დახმარების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შესახებ</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საზოგადოების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ცნობიერების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ამაღლება</w:t>
      </w:r>
      <w:proofErr w:type="spellEnd"/>
      <w:r w:rsidRPr="00E42583">
        <w:rPr>
          <w:rFonts w:ascii="Sylfaen" w:eastAsia="Sylfaen" w:hAnsi="Sylfaen"/>
          <w:color w:val="000000"/>
        </w:rPr>
        <w:t>.</w:t>
      </w:r>
    </w:p>
    <w:p w14:paraId="4AD31CD4" w14:textId="77777777" w:rsidR="00594681" w:rsidRPr="00A219C1" w:rsidRDefault="00594681" w:rsidP="00615B8E">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საჯარო სამსახურის ბიურო</w:t>
      </w:r>
    </w:p>
    <w:p w14:paraId="2005C3D0" w14:textId="77777777" w:rsidR="00594681" w:rsidRPr="001C3851" w:rsidRDefault="00594681" w:rsidP="00615B8E">
      <w:pPr>
        <w:spacing w:after="0" w:line="240" w:lineRule="auto"/>
        <w:rPr>
          <w:rFonts w:ascii="Sylfaen" w:hAnsi="Sylfaen" w:cs="Sylfaen"/>
          <w:b/>
          <w:highlight w:val="yellow"/>
          <w:lang w:val="ka-GE"/>
        </w:rPr>
      </w:pPr>
    </w:p>
    <w:p w14:paraId="496A80BF"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რეფორმის</w:t>
      </w:r>
      <w:proofErr w:type="spellEnd"/>
      <w:r w:rsidRPr="00E42583">
        <w:rPr>
          <w:rFonts w:ascii="Sylfaen" w:eastAsia="Sylfaen" w:hAnsi="Sylfaen"/>
          <w:color w:val="000000"/>
        </w:rPr>
        <w:t xml:space="preserve"> </w:t>
      </w:r>
      <w:r>
        <w:rPr>
          <w:rFonts w:ascii="Sylfaen" w:eastAsia="Sylfaen" w:hAnsi="Sylfaen"/>
          <w:color w:val="000000"/>
          <w:lang w:val="ka-GE"/>
        </w:rPr>
        <w:t>განხორციელების</w:t>
      </w:r>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მმართველობის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ახალი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გზების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დანერგვის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ხელშეწყობა</w:t>
      </w:r>
      <w:proofErr w:type="spellEnd"/>
      <w:r>
        <w:rPr>
          <w:rFonts w:ascii="Sylfaen" w:eastAsia="Sylfaen" w:hAnsi="Sylfaen"/>
          <w:color w:val="000000"/>
        </w:rPr>
        <w:t>;</w:t>
      </w:r>
      <w:proofErr w:type="gramEnd"/>
    </w:p>
    <w:p w14:paraId="15DA006C" w14:textId="77777777" w:rsidR="00A219C1" w:rsidRDefault="00A219C1" w:rsidP="00A219C1">
      <w:pPr>
        <w:spacing w:after="0"/>
        <w:jc w:val="both"/>
        <w:rPr>
          <w:rFonts w:ascii="Sylfaen" w:eastAsia="Sylfaen" w:hAnsi="Sylfaen"/>
          <w:color w:val="000000"/>
          <w:lang w:val="ka-GE"/>
        </w:rPr>
      </w:pPr>
    </w:p>
    <w:p w14:paraId="674EEB53"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მართვისა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ლიდერობის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ეთიკისა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კორუფციის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პრევენციის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საკითხებზე</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ცნობიერების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ამაღლება</w:t>
      </w:r>
      <w:proofErr w:type="spellEnd"/>
      <w:r>
        <w:rPr>
          <w:rFonts w:ascii="Sylfaen" w:eastAsia="Sylfaen" w:hAnsi="Sylfaen"/>
          <w:color w:val="000000"/>
        </w:rPr>
        <w:t>;</w:t>
      </w:r>
      <w:proofErr w:type="gramEnd"/>
    </w:p>
    <w:p w14:paraId="59A6C2EA" w14:textId="77777777" w:rsidR="00A219C1" w:rsidRDefault="00A219C1" w:rsidP="00A219C1">
      <w:pPr>
        <w:spacing w:after="0"/>
        <w:jc w:val="both"/>
        <w:rPr>
          <w:rFonts w:ascii="Sylfaen" w:eastAsia="Sylfaen" w:hAnsi="Sylfaen"/>
          <w:color w:val="000000"/>
          <w:lang w:val="ka-GE"/>
        </w:rPr>
      </w:pPr>
    </w:p>
    <w:p w14:paraId="6D907D32" w14:textId="77777777"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w:t>
      </w: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შესახებ</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proofErr w:type="gramEnd"/>
      <w:r w:rsidRPr="00E42583">
        <w:rPr>
          <w:rFonts w:ascii="Sylfaen" w:eastAsia="Sylfaen" w:hAnsi="Sylfaen"/>
          <w:color w:val="000000"/>
        </w:rPr>
        <w:t xml:space="preserve"> </w:t>
      </w:r>
      <w:proofErr w:type="spellStart"/>
      <w:r w:rsidRPr="00E42583">
        <w:rPr>
          <w:rFonts w:ascii="Sylfaen" w:eastAsia="Sylfaen" w:hAnsi="Sylfaen"/>
          <w:color w:val="000000"/>
        </w:rPr>
        <w:t>კანონით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გათვალისწინებული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ვალდებულებების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შესრულება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ადამიანური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რესურსების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მართვის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მოხელეთა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პროფესიული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მოხელის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მიერ</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შესრულებული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სამუშაოს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შეფასების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ანტიკორუფციული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პოლიტიკის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მხარდაჭერისთ</w:t>
      </w:r>
      <w:proofErr w:type="spellEnd"/>
      <w:r>
        <w:rPr>
          <w:rFonts w:ascii="Sylfaen" w:eastAsia="Sylfaen" w:hAnsi="Sylfaen"/>
          <w:color w:val="000000"/>
          <w:lang w:val="ka-GE"/>
        </w:rPr>
        <w:t>ვის</w:t>
      </w:r>
      <w:r>
        <w:rPr>
          <w:rFonts w:ascii="Sylfaen" w:eastAsia="Sylfaen" w:hAnsi="Sylfaen"/>
          <w:color w:val="000000"/>
        </w:rPr>
        <w:t>;</w:t>
      </w:r>
    </w:p>
    <w:p w14:paraId="5B1FE079" w14:textId="77777777" w:rsidR="00A219C1" w:rsidRDefault="00A219C1" w:rsidP="00A219C1">
      <w:pPr>
        <w:spacing w:after="0"/>
        <w:jc w:val="both"/>
        <w:rPr>
          <w:rFonts w:ascii="Sylfaen" w:eastAsia="Sylfaen" w:hAnsi="Sylfaen"/>
          <w:color w:val="000000"/>
          <w:lang w:val="ka-GE"/>
        </w:rPr>
      </w:pPr>
    </w:p>
    <w:p w14:paraId="70F35ECA" w14:textId="77777777" w:rsidR="00A219C1" w:rsidRDefault="00A219C1" w:rsidP="00A219C1">
      <w:pPr>
        <w:spacing w:after="0"/>
        <w:jc w:val="both"/>
        <w:rPr>
          <w:rFonts w:ascii="Sylfaen" w:eastAsia="Sylfaen" w:hAnsi="Sylfaen"/>
          <w:color w:val="000000"/>
          <w:lang w:val="ka-GE"/>
        </w:rPr>
      </w:pPr>
      <w:r>
        <w:rPr>
          <w:rFonts w:ascii="Sylfaen" w:eastAsia="Sylfaen" w:hAnsi="Sylfaen"/>
          <w:color w:val="000000"/>
          <w:lang w:val="ka-GE"/>
        </w:rPr>
        <w:t xml:space="preserve">საჯარო </w:t>
      </w:r>
      <w:proofErr w:type="spellStart"/>
      <w:r w:rsidRPr="00E42583">
        <w:rPr>
          <w:rFonts w:ascii="Sylfaen" w:eastAsia="Sylfaen" w:hAnsi="Sylfaen"/>
          <w:color w:val="000000"/>
        </w:rPr>
        <w:t>მოხელეთა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საბაზისო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ტრენინგპროგრამების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აკრედიტაცია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ადამიანური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რესურსების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მართვის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საკითხებზე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ტრენინგმოდულის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შექმნა</w:t>
      </w:r>
      <w:proofErr w:type="spellEnd"/>
      <w:r>
        <w:rPr>
          <w:rFonts w:ascii="Sylfaen" w:eastAsia="Sylfaen" w:hAnsi="Sylfaen"/>
          <w:color w:val="000000"/>
        </w:rPr>
        <w:t>;</w:t>
      </w:r>
    </w:p>
    <w:p w14:paraId="43886D9C" w14:textId="77777777" w:rsidR="00A219C1" w:rsidRDefault="00A219C1" w:rsidP="00A219C1">
      <w:pPr>
        <w:spacing w:after="0"/>
        <w:jc w:val="both"/>
        <w:rPr>
          <w:rFonts w:ascii="Sylfaen" w:eastAsia="Sylfaen" w:hAnsi="Sylfaen"/>
          <w:color w:val="000000"/>
          <w:lang w:val="ka-GE"/>
        </w:rPr>
      </w:pPr>
    </w:p>
    <w:p w14:paraId="63E1C7D2"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სამართლის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იურიდიულ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w:t>
      </w:r>
      <w:proofErr w:type="spellEnd"/>
      <w:r>
        <w:rPr>
          <w:rFonts w:ascii="Sylfaen" w:eastAsia="Sylfaen" w:hAnsi="Sylfaen"/>
          <w:color w:val="000000"/>
          <w:lang w:val="ka-GE"/>
        </w:rPr>
        <w:t>შ</w:t>
      </w:r>
      <w:r w:rsidRPr="00E42583">
        <w:rPr>
          <w:rFonts w:ascii="Sylfaen" w:eastAsia="Sylfaen" w:hAnsi="Sylfaen"/>
          <w:color w:val="000000"/>
        </w:rPr>
        <w:t xml:space="preserve">ი − </w:t>
      </w: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ბიუროში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გენდერული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თანასწორობის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მხარდამჭერი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მიზნებისა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საქმიანობების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განსაზღვრა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ადამიანური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რესურსების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გენდერული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თანასწორობის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მიზნების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მისაღწევად</w:t>
      </w:r>
      <w:proofErr w:type="spellEnd"/>
      <w:r>
        <w:rPr>
          <w:rFonts w:ascii="Sylfaen" w:eastAsia="Sylfaen" w:hAnsi="Sylfaen"/>
          <w:color w:val="000000"/>
        </w:rPr>
        <w:t>;</w:t>
      </w:r>
      <w:proofErr w:type="gramEnd"/>
    </w:p>
    <w:p w14:paraId="67BBAE6F" w14:textId="77777777" w:rsidR="00A219C1" w:rsidRDefault="00A219C1" w:rsidP="00A219C1">
      <w:pPr>
        <w:spacing w:after="0"/>
        <w:jc w:val="both"/>
        <w:rPr>
          <w:rFonts w:ascii="Sylfaen" w:eastAsia="Sylfaen" w:hAnsi="Sylfaen"/>
          <w:color w:val="000000"/>
          <w:lang w:val="ka-GE"/>
        </w:rPr>
      </w:pPr>
    </w:p>
    <w:p w14:paraId="261FCECA"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შესრულებული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სამუშაოს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შეფასების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გამოწვევების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იდენტიფიცირება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ანალიზი</w:t>
      </w:r>
      <w:proofErr w:type="spellEnd"/>
      <w:r>
        <w:rPr>
          <w:rFonts w:ascii="Sylfaen" w:eastAsia="Sylfaen" w:hAnsi="Sylfaen"/>
          <w:color w:val="000000"/>
        </w:rPr>
        <w:t>;</w:t>
      </w:r>
      <w:proofErr w:type="gramEnd"/>
    </w:p>
    <w:p w14:paraId="2D4CD587" w14:textId="77777777" w:rsidR="00A219C1" w:rsidRDefault="00A219C1" w:rsidP="00A219C1">
      <w:pPr>
        <w:spacing w:after="0"/>
        <w:jc w:val="both"/>
        <w:rPr>
          <w:rFonts w:ascii="Sylfaen" w:eastAsia="Sylfaen" w:hAnsi="Sylfaen"/>
          <w:color w:val="000000"/>
          <w:lang w:val="ka-GE"/>
        </w:rPr>
      </w:pPr>
    </w:p>
    <w:p w14:paraId="77A87415"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ადამიანური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რესურსების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მართვის</w:t>
      </w:r>
      <w:proofErr w:type="spellEnd"/>
      <w:r w:rsidRPr="00E42583">
        <w:rPr>
          <w:rFonts w:ascii="Sylfaen" w:eastAsia="Sylfaen" w:hAnsi="Sylfaen"/>
          <w:color w:val="000000"/>
        </w:rPr>
        <w:t xml:space="preserve"> </w:t>
      </w:r>
      <w:r>
        <w:rPr>
          <w:rFonts w:ascii="Sylfaen" w:eastAsia="Sylfaen" w:hAnsi="Sylfaen"/>
          <w:color w:val="000000"/>
          <w:lang w:val="ka-GE"/>
        </w:rPr>
        <w:t>ავტომატიზებული სისტემის</w:t>
      </w:r>
      <w:r w:rsidRPr="00E42583">
        <w:rPr>
          <w:rFonts w:ascii="Sylfaen" w:eastAsia="Sylfaen" w:hAnsi="Sylfaen"/>
          <w:color w:val="000000"/>
        </w:rPr>
        <w:t xml:space="preserve"> (</w:t>
      </w:r>
      <w:proofErr w:type="spellStart"/>
      <w:r w:rsidRPr="00E42583">
        <w:rPr>
          <w:rFonts w:ascii="Sylfaen" w:eastAsia="Sylfaen" w:hAnsi="Sylfaen"/>
          <w:color w:val="000000"/>
        </w:rPr>
        <w:t>eHRMS</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დახვეწა</w:t>
      </w:r>
      <w:proofErr w:type="spellEnd"/>
      <w:r>
        <w:rPr>
          <w:rFonts w:ascii="Sylfaen" w:eastAsia="Sylfaen" w:hAnsi="Sylfaen"/>
          <w:color w:val="000000"/>
        </w:rPr>
        <w:t>;</w:t>
      </w:r>
      <w:proofErr w:type="gramEnd"/>
    </w:p>
    <w:p w14:paraId="147A33E1" w14:textId="77777777" w:rsidR="00A219C1" w:rsidRDefault="00A219C1" w:rsidP="00A219C1">
      <w:pPr>
        <w:spacing w:after="0"/>
        <w:jc w:val="both"/>
        <w:rPr>
          <w:rFonts w:ascii="Sylfaen" w:eastAsia="Sylfaen" w:hAnsi="Sylfaen"/>
          <w:color w:val="000000"/>
          <w:lang w:val="ka-GE"/>
        </w:rPr>
      </w:pPr>
    </w:p>
    <w:p w14:paraId="2F250818"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ეთიკის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ელექტრონული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სასწავლო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მოდულის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საპილოტე</w:t>
      </w:r>
      <w:proofErr w:type="spellEnd"/>
      <w:r>
        <w:rPr>
          <w:rFonts w:ascii="Sylfaen" w:eastAsia="Sylfaen" w:hAnsi="Sylfaen"/>
          <w:color w:val="000000"/>
          <w:lang w:val="ka-GE"/>
        </w:rPr>
        <w:t xml:space="preserve"> მოდულა</w:t>
      </w:r>
      <w:r w:rsidRPr="00E42583">
        <w:rPr>
          <w:rFonts w:ascii="Sylfaen" w:eastAsia="Sylfaen" w:hAnsi="Sylfaen"/>
          <w:color w:val="000000"/>
        </w:rPr>
        <w:t xml:space="preserve">დ </w:t>
      </w:r>
      <w:proofErr w:type="spellStart"/>
      <w:proofErr w:type="gramStart"/>
      <w:r w:rsidRPr="00E42583">
        <w:rPr>
          <w:rFonts w:ascii="Sylfaen" w:eastAsia="Sylfaen" w:hAnsi="Sylfaen"/>
          <w:color w:val="000000"/>
        </w:rPr>
        <w:t>დანერგვა</w:t>
      </w:r>
      <w:proofErr w:type="spellEnd"/>
      <w:r>
        <w:rPr>
          <w:rFonts w:ascii="Sylfaen" w:eastAsia="Sylfaen" w:hAnsi="Sylfaen"/>
          <w:color w:val="000000"/>
        </w:rPr>
        <w:t>;</w:t>
      </w:r>
      <w:proofErr w:type="gramEnd"/>
    </w:p>
    <w:p w14:paraId="3AB453E4" w14:textId="77777777" w:rsidR="00A219C1" w:rsidRDefault="00A219C1" w:rsidP="00A219C1">
      <w:pPr>
        <w:spacing w:after="0"/>
        <w:jc w:val="both"/>
        <w:rPr>
          <w:rFonts w:ascii="Sylfaen" w:eastAsia="Sylfaen" w:hAnsi="Sylfaen"/>
          <w:color w:val="000000"/>
          <w:lang w:val="ka-GE"/>
        </w:rPr>
      </w:pPr>
    </w:p>
    <w:p w14:paraId="33031D22"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სტაჟირების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დახვეწა</w:t>
      </w:r>
      <w:proofErr w:type="spellEnd"/>
      <w:r>
        <w:rPr>
          <w:rFonts w:ascii="Sylfaen" w:eastAsia="Sylfaen" w:hAnsi="Sylfaen"/>
          <w:color w:val="000000"/>
        </w:rPr>
        <w:t>;</w:t>
      </w:r>
      <w:proofErr w:type="gramEnd"/>
    </w:p>
    <w:p w14:paraId="198169E3" w14:textId="77777777" w:rsidR="00A219C1" w:rsidRDefault="00A219C1" w:rsidP="00A219C1">
      <w:pPr>
        <w:spacing w:after="0"/>
        <w:jc w:val="both"/>
        <w:rPr>
          <w:rFonts w:ascii="Sylfaen" w:eastAsia="Sylfaen" w:hAnsi="Sylfaen"/>
          <w:color w:val="000000"/>
          <w:lang w:val="ka-GE"/>
        </w:rPr>
      </w:pPr>
    </w:p>
    <w:p w14:paraId="14C7D65A"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პროფესიული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ხელშეწყობა</w:t>
      </w:r>
      <w:proofErr w:type="spellEnd"/>
      <w:r>
        <w:rPr>
          <w:rFonts w:ascii="Sylfaen" w:eastAsia="Sylfaen" w:hAnsi="Sylfaen"/>
          <w:color w:val="000000"/>
        </w:rPr>
        <w:t>;</w:t>
      </w:r>
      <w:proofErr w:type="gramEnd"/>
    </w:p>
    <w:p w14:paraId="5176E69A" w14:textId="77777777" w:rsidR="00A219C1" w:rsidRDefault="00A219C1" w:rsidP="00A219C1">
      <w:pPr>
        <w:spacing w:after="0"/>
        <w:jc w:val="both"/>
        <w:rPr>
          <w:rFonts w:ascii="Sylfaen" w:eastAsia="Sylfaen" w:hAnsi="Sylfaen"/>
          <w:color w:val="000000"/>
          <w:lang w:val="ka-GE"/>
        </w:rPr>
      </w:pPr>
    </w:p>
    <w:p w14:paraId="59798CB8"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სამართლებრივი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აქტების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პრაქტიკის</w:t>
      </w:r>
      <w:proofErr w:type="spellEnd"/>
      <w:r w:rsidRPr="00E42583">
        <w:rPr>
          <w:rFonts w:ascii="Sylfaen" w:eastAsia="Sylfaen" w:hAnsi="Sylfaen"/>
          <w:color w:val="000000"/>
        </w:rPr>
        <w:t xml:space="preserve"> </w:t>
      </w:r>
      <w:proofErr w:type="spellStart"/>
      <w:r>
        <w:rPr>
          <w:rFonts w:ascii="Sylfaen" w:eastAsia="Sylfaen" w:hAnsi="Sylfaen"/>
          <w:color w:val="000000"/>
        </w:rPr>
        <w:t>ანალიზ</w:t>
      </w:r>
      <w:proofErr w:type="spellEnd"/>
      <w:r>
        <w:rPr>
          <w:rFonts w:ascii="Sylfaen" w:eastAsia="Sylfaen" w:hAnsi="Sylfaen"/>
          <w:color w:val="000000"/>
          <w:lang w:val="ka-GE"/>
        </w:rPr>
        <w:t>ი</w:t>
      </w:r>
      <w:r w:rsidRPr="00E42583">
        <w:rPr>
          <w:rFonts w:ascii="Sylfaen" w:eastAsia="Sylfaen" w:hAnsi="Sylfaen"/>
          <w:color w:val="000000"/>
        </w:rPr>
        <w:t xml:space="preserve">, </w:t>
      </w:r>
      <w:proofErr w:type="spellStart"/>
      <w:r w:rsidRPr="00E42583">
        <w:rPr>
          <w:rFonts w:ascii="Sylfaen" w:eastAsia="Sylfaen" w:hAnsi="Sylfaen"/>
          <w:color w:val="000000"/>
        </w:rPr>
        <w:t>განზოგადება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ერთგვაროვანი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მიდგომების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დანერგვის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ხელშეწყობა</w:t>
      </w:r>
      <w:proofErr w:type="spellEnd"/>
      <w:r>
        <w:rPr>
          <w:rFonts w:ascii="Sylfaen" w:eastAsia="Sylfaen" w:hAnsi="Sylfaen"/>
          <w:color w:val="000000"/>
        </w:rPr>
        <w:t>;</w:t>
      </w:r>
      <w:proofErr w:type="gramEnd"/>
    </w:p>
    <w:p w14:paraId="27184277" w14:textId="77777777" w:rsidR="00A219C1" w:rsidRDefault="00A219C1" w:rsidP="00A219C1">
      <w:pPr>
        <w:spacing w:after="0"/>
        <w:jc w:val="both"/>
        <w:rPr>
          <w:rFonts w:ascii="Sylfaen" w:eastAsia="Sylfaen" w:hAnsi="Sylfaen"/>
          <w:color w:val="000000"/>
          <w:lang w:val="ka-GE"/>
        </w:rPr>
      </w:pPr>
    </w:p>
    <w:p w14:paraId="68BA9DFA"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lastRenderedPageBreak/>
        <w:t>თანამდებობის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ქონებრივი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მდგომარეობის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დეკლარაციების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მონიტორინგის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გაძლიერება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თანამდებობის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ქონებრივი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მდგომარეობის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დეკლარაციების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გათვალისწინებული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სავალდებულო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რაოდენობის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მონიტორინგი</w:t>
      </w:r>
      <w:proofErr w:type="spellEnd"/>
      <w:r>
        <w:rPr>
          <w:rFonts w:ascii="Sylfaen" w:eastAsia="Sylfaen" w:hAnsi="Sylfaen"/>
          <w:color w:val="000000"/>
        </w:rPr>
        <w:t>;</w:t>
      </w:r>
      <w:proofErr w:type="gramEnd"/>
    </w:p>
    <w:p w14:paraId="5A4B7C5A" w14:textId="77777777" w:rsidR="00A219C1" w:rsidRDefault="00A219C1" w:rsidP="00A219C1">
      <w:pPr>
        <w:spacing w:after="0"/>
        <w:jc w:val="both"/>
        <w:rPr>
          <w:rFonts w:ascii="Sylfaen" w:eastAsia="Sylfaen" w:hAnsi="Sylfaen"/>
          <w:color w:val="000000"/>
          <w:lang w:val="ka-GE"/>
        </w:rPr>
      </w:pPr>
    </w:p>
    <w:p w14:paraId="1CEE5E31"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კეთილსინდისიერებისა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კორუფციის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პრევენციის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მექანიზმების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პრაქტიკის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გაუმჯობესება</w:t>
      </w:r>
      <w:proofErr w:type="spellEnd"/>
      <w:r>
        <w:rPr>
          <w:rFonts w:ascii="Sylfaen" w:eastAsia="Sylfaen" w:hAnsi="Sylfaen"/>
          <w:color w:val="000000"/>
        </w:rPr>
        <w:t>;</w:t>
      </w:r>
      <w:proofErr w:type="gramEnd"/>
    </w:p>
    <w:p w14:paraId="7FA03AF0" w14:textId="77777777" w:rsidR="00A219C1" w:rsidRDefault="00A219C1" w:rsidP="00A219C1">
      <w:pPr>
        <w:spacing w:after="0"/>
        <w:jc w:val="both"/>
        <w:rPr>
          <w:rFonts w:ascii="Sylfaen" w:eastAsia="Sylfaen" w:hAnsi="Sylfaen"/>
          <w:color w:val="000000"/>
          <w:lang w:val="ka-GE"/>
        </w:rPr>
      </w:pPr>
    </w:p>
    <w:p w14:paraId="410211C8" w14:textId="77777777" w:rsidR="00A219C1" w:rsidRPr="00CA192E" w:rsidRDefault="00A219C1" w:rsidP="00A219C1">
      <w:pPr>
        <w:spacing w:after="0"/>
        <w:jc w:val="both"/>
        <w:rPr>
          <w:rFonts w:ascii="Sylfaen" w:eastAsia="Sylfaen" w:hAnsi="Sylfaen" w:cs="Times New Roman"/>
          <w:b/>
          <w:color w:val="000000"/>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ბიუროს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თანამშრომელთა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გადამზადება</w:t>
      </w:r>
      <w:proofErr w:type="spellEnd"/>
      <w:r w:rsidRPr="00E42583">
        <w:rPr>
          <w:rFonts w:ascii="Sylfaen" w:eastAsia="Sylfaen" w:hAnsi="Sylfaen"/>
          <w:color w:val="000000"/>
        </w:rPr>
        <w:t>.</w:t>
      </w:r>
    </w:p>
    <w:p w14:paraId="14E2C2E9" w14:textId="77777777" w:rsidR="00AD1109" w:rsidRPr="001C3851" w:rsidRDefault="00AD1109" w:rsidP="00615B8E">
      <w:pPr>
        <w:spacing w:after="0" w:line="240" w:lineRule="auto"/>
        <w:rPr>
          <w:highlight w:val="yellow"/>
          <w:lang w:val="ka-GE"/>
        </w:rPr>
      </w:pPr>
    </w:p>
    <w:p w14:paraId="7B7DF3CD" w14:textId="7B3E0214" w:rsidR="00594681" w:rsidRPr="00A219C1" w:rsidRDefault="00594681" w:rsidP="00615B8E">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14:paraId="29FF048C" w14:textId="77777777" w:rsidR="00594681" w:rsidRPr="001C3851" w:rsidRDefault="00594681" w:rsidP="00615B8E">
      <w:pPr>
        <w:spacing w:after="0" w:line="240" w:lineRule="auto"/>
        <w:rPr>
          <w:rFonts w:ascii="Sylfaen" w:hAnsi="Sylfaen" w:cs="Sylfaen"/>
          <w:b/>
          <w:highlight w:val="yellow"/>
          <w:lang w:val="ka-GE"/>
        </w:rPr>
      </w:pPr>
    </w:p>
    <w:p w14:paraId="687D8722"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კანონმდებლობით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დადგენილი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წესით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კვალიფიციური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ექსპერტების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მეშვეობით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განსაზღვრული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ექსპერტიზისა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გამოკვლევების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ჩატარება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შესაბამისი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დასკვნის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შედგენა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გაცემა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მთელ</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ტერიტორიაზე</w:t>
      </w:r>
      <w:proofErr w:type="spellEnd"/>
      <w:r w:rsidRPr="00E42583">
        <w:rPr>
          <w:rFonts w:ascii="Sylfaen" w:eastAsia="Sylfaen" w:hAnsi="Sylfaen"/>
          <w:color w:val="000000"/>
        </w:rPr>
        <w:t>;</w:t>
      </w:r>
      <w:proofErr w:type="gramEnd"/>
    </w:p>
    <w:p w14:paraId="32B601EA" w14:textId="77777777" w:rsidR="00A219C1" w:rsidRDefault="00A219C1" w:rsidP="00A219C1">
      <w:pPr>
        <w:spacing w:after="0"/>
        <w:jc w:val="both"/>
        <w:rPr>
          <w:rFonts w:ascii="Sylfaen" w:eastAsia="Sylfaen" w:hAnsi="Sylfaen"/>
          <w:color w:val="000000"/>
          <w:lang w:val="ka-GE"/>
        </w:rPr>
      </w:pPr>
    </w:p>
    <w:p w14:paraId="0B742A54"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დონეზე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აღიარებული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სამედიცინო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კვლევის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მეთოდების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გამოყენება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ხარისხის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უზრუნველყოფის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პროგრამის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განხორციელება</w:t>
      </w:r>
      <w:proofErr w:type="spellEnd"/>
      <w:r>
        <w:rPr>
          <w:rFonts w:ascii="Sylfaen" w:eastAsia="Sylfaen" w:hAnsi="Sylfaen"/>
          <w:color w:val="000000"/>
        </w:rPr>
        <w:t>;</w:t>
      </w:r>
      <w:proofErr w:type="gramEnd"/>
    </w:p>
    <w:p w14:paraId="02889476" w14:textId="77777777" w:rsidR="00A219C1" w:rsidRDefault="00A219C1" w:rsidP="00A219C1">
      <w:pPr>
        <w:spacing w:after="0"/>
        <w:jc w:val="both"/>
        <w:rPr>
          <w:rFonts w:ascii="Sylfaen" w:eastAsia="Sylfaen" w:hAnsi="Sylfaen"/>
          <w:color w:val="000000"/>
          <w:lang w:val="ka-GE"/>
        </w:rPr>
      </w:pPr>
    </w:p>
    <w:p w14:paraId="4CB43255"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ექსპერტიზის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ახალი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მეთოდოლოგიების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დანერგვა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აკრედიტაციის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სფეროს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გაფართოება</w:t>
      </w:r>
      <w:proofErr w:type="spellEnd"/>
      <w:r>
        <w:rPr>
          <w:rFonts w:ascii="Sylfaen" w:eastAsia="Sylfaen" w:hAnsi="Sylfaen"/>
          <w:color w:val="000000"/>
        </w:rPr>
        <w:t>;</w:t>
      </w:r>
      <w:proofErr w:type="gramEnd"/>
    </w:p>
    <w:p w14:paraId="37FBBAF4" w14:textId="77777777" w:rsidR="00A219C1" w:rsidRDefault="00A219C1" w:rsidP="00A219C1">
      <w:pPr>
        <w:spacing w:after="0"/>
        <w:jc w:val="both"/>
        <w:rPr>
          <w:rFonts w:ascii="Sylfaen" w:eastAsia="Sylfaen" w:hAnsi="Sylfaen"/>
          <w:color w:val="000000"/>
          <w:lang w:val="ka-GE"/>
        </w:rPr>
      </w:pPr>
    </w:p>
    <w:p w14:paraId="4F3FE57A"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სამართლის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იურიდიული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პირის</w:t>
      </w:r>
      <w:proofErr w:type="spellEnd"/>
      <w:r w:rsidRPr="00E42583">
        <w:rPr>
          <w:rFonts w:ascii="Sylfaen" w:eastAsia="Sylfaen" w:hAnsi="Sylfaen"/>
          <w:color w:val="000000"/>
        </w:rPr>
        <w:t xml:space="preserve"> − </w:t>
      </w:r>
      <w:proofErr w:type="spellStart"/>
      <w:r w:rsidRPr="00E42583">
        <w:rPr>
          <w:rFonts w:ascii="Sylfaen" w:eastAsia="Sylfaen" w:hAnsi="Sylfaen"/>
          <w:color w:val="000000"/>
        </w:rPr>
        <w:t>ლევან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სამხარაულის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სახელობის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სასამართლო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ექსპერტიზის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ეროვნული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ბიუროს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მიერ</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მიწოდებული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სერვისების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მაღალი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სანდოობის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შენარჩუნება</w:t>
      </w:r>
      <w:proofErr w:type="spellEnd"/>
      <w:r>
        <w:rPr>
          <w:rFonts w:ascii="Sylfaen" w:eastAsia="Sylfaen" w:hAnsi="Sylfaen"/>
          <w:color w:val="000000"/>
        </w:rPr>
        <w:t>;</w:t>
      </w:r>
      <w:proofErr w:type="gramEnd"/>
    </w:p>
    <w:p w14:paraId="6153540F" w14:textId="77777777" w:rsidR="00A219C1" w:rsidRDefault="00A219C1" w:rsidP="00A219C1">
      <w:pPr>
        <w:spacing w:after="0"/>
        <w:jc w:val="both"/>
        <w:rPr>
          <w:rFonts w:ascii="Sylfaen" w:eastAsia="Sylfaen" w:hAnsi="Sylfaen"/>
          <w:color w:val="000000"/>
          <w:lang w:val="ka-GE"/>
        </w:rPr>
      </w:pPr>
    </w:p>
    <w:p w14:paraId="54CC9C03" w14:textId="77777777" w:rsidR="00A219C1" w:rsidRDefault="00A219C1" w:rsidP="00A219C1">
      <w:pPr>
        <w:spacing w:after="0"/>
        <w:jc w:val="both"/>
        <w:rPr>
          <w:rFonts w:ascii="Sylfaen" w:eastAsia="Sylfaen" w:hAnsi="Sylfaen"/>
          <w:color w:val="000000"/>
          <w:lang w:val="ka-GE"/>
        </w:rPr>
      </w:pPr>
      <w:proofErr w:type="spellStart"/>
      <w:r w:rsidRPr="00E42583">
        <w:rPr>
          <w:rFonts w:ascii="Sylfaen" w:eastAsia="Sylfaen" w:hAnsi="Sylfaen"/>
          <w:color w:val="000000"/>
        </w:rPr>
        <w:t>რეგიონალური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ინფრასტრუქტურის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განვითარება</w:t>
      </w:r>
      <w:proofErr w:type="spellEnd"/>
      <w:r>
        <w:rPr>
          <w:rFonts w:ascii="Sylfaen" w:eastAsia="Sylfaen" w:hAnsi="Sylfaen"/>
          <w:color w:val="000000"/>
        </w:rPr>
        <w:t>;</w:t>
      </w:r>
      <w:proofErr w:type="gramEnd"/>
    </w:p>
    <w:p w14:paraId="488A13C1" w14:textId="77777777" w:rsidR="00A219C1" w:rsidRDefault="00A219C1" w:rsidP="00A219C1">
      <w:pPr>
        <w:spacing w:after="0"/>
        <w:jc w:val="both"/>
        <w:rPr>
          <w:rFonts w:ascii="Sylfaen" w:eastAsia="Sylfaen" w:hAnsi="Sylfaen"/>
          <w:color w:val="000000"/>
          <w:lang w:val="ka-GE"/>
        </w:rPr>
      </w:pPr>
    </w:p>
    <w:p w14:paraId="7424A5D5" w14:textId="77777777" w:rsidR="00A219C1" w:rsidRPr="00914F7C" w:rsidRDefault="00A219C1" w:rsidP="00A219C1">
      <w:pPr>
        <w:spacing w:after="0"/>
        <w:jc w:val="both"/>
        <w:rPr>
          <w:rFonts w:ascii="Sylfaen" w:eastAsia="Sylfaen" w:hAnsi="Sylfaen"/>
          <w:b/>
          <w:color w:val="000000"/>
          <w:lang w:val="ka-GE"/>
        </w:rPr>
      </w:pPr>
      <w:proofErr w:type="spellStart"/>
      <w:r w:rsidRPr="00E42583">
        <w:rPr>
          <w:rFonts w:ascii="Sylfaen" w:eastAsia="Sylfaen" w:hAnsi="Sylfaen"/>
          <w:color w:val="000000"/>
        </w:rPr>
        <w:t>კადრების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კვალიფიკაციის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ამაღლება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გადამზადება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პროფესიულ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ლაბორატორიათ</w:t>
      </w:r>
      <w:proofErr w:type="spellEnd"/>
      <w:r>
        <w:rPr>
          <w:rFonts w:ascii="Sylfaen" w:eastAsia="Sylfaen" w:hAnsi="Sylfaen"/>
          <w:color w:val="000000"/>
          <w:lang w:val="ka-GE"/>
        </w:rPr>
        <w:t>ა</w:t>
      </w:r>
      <w:proofErr w:type="spellStart"/>
      <w:r w:rsidRPr="00E42583">
        <w:rPr>
          <w:rFonts w:ascii="Sylfaen" w:eastAsia="Sylfaen" w:hAnsi="Sylfaen"/>
          <w:color w:val="000000"/>
        </w:rPr>
        <w:t>შორის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ტესტირებებში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რეგულარული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მონაწილეობა</w:t>
      </w:r>
      <w:proofErr w:type="spellEnd"/>
      <w:r w:rsidRPr="00E42583">
        <w:rPr>
          <w:rFonts w:ascii="Sylfaen" w:eastAsia="Sylfaen" w:hAnsi="Sylfaen"/>
          <w:color w:val="000000"/>
        </w:rPr>
        <w:t>.</w:t>
      </w:r>
    </w:p>
    <w:p w14:paraId="04DEE116" w14:textId="77777777" w:rsidR="00DD24A3" w:rsidRPr="00E77386" w:rsidRDefault="00DD24A3" w:rsidP="00615B8E">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 xml:space="preserve">საქართველოს საპატრიარქო </w:t>
      </w:r>
    </w:p>
    <w:p w14:paraId="756DCF0C" w14:textId="77777777" w:rsidR="00DD24A3" w:rsidRPr="001C3851" w:rsidRDefault="00DD24A3" w:rsidP="00615B8E">
      <w:pPr>
        <w:spacing w:after="0" w:line="240" w:lineRule="auto"/>
        <w:jc w:val="both"/>
        <w:rPr>
          <w:rFonts w:ascii="Sylfaen" w:hAnsi="Sylfaen"/>
          <w:b/>
          <w:highlight w:val="yellow"/>
          <w:lang w:val="ka-GE"/>
        </w:rPr>
      </w:pPr>
    </w:p>
    <w:p w14:paraId="5A02F92F" w14:textId="3F1E6740" w:rsidR="00E77386" w:rsidRPr="00E77386" w:rsidRDefault="00E77386" w:rsidP="00615B8E">
      <w:pPr>
        <w:spacing w:after="0" w:line="240" w:lineRule="auto"/>
        <w:jc w:val="both"/>
        <w:rPr>
          <w:rFonts w:ascii="Sylfaen" w:hAnsi="Sylfaen"/>
          <w:highlight w:val="yellow"/>
          <w:lang w:val="ka-GE"/>
        </w:rPr>
      </w:pPr>
      <w:r w:rsidRPr="00E77386">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14:paraId="56E0B420" w14:textId="0FB2C074" w:rsidR="001421FC" w:rsidRPr="00AF7037" w:rsidRDefault="001421FC" w:rsidP="00615B8E">
      <w:pPr>
        <w:pStyle w:val="Heading1"/>
        <w:spacing w:line="240" w:lineRule="auto"/>
        <w:rPr>
          <w:rFonts w:ascii="Sylfaen" w:eastAsia="Sylfaen" w:hAnsi="Sylfaen" w:cs="Sylfaen"/>
          <w:b/>
          <w:sz w:val="22"/>
          <w:szCs w:val="22"/>
          <w:lang w:val="ka-GE"/>
        </w:rPr>
      </w:pPr>
      <w:r w:rsidRPr="00AF7037">
        <w:rPr>
          <w:rFonts w:ascii="Sylfaen" w:eastAsia="Sylfaen" w:hAnsi="Sylfaen" w:cs="Sylfaen"/>
          <w:b/>
          <w:sz w:val="22"/>
          <w:szCs w:val="22"/>
          <w:lang w:val="ka-GE"/>
        </w:rPr>
        <w:t xml:space="preserve">სსიპ - საქართველოს მეცნიერებათა ეროვნული აკადემია </w:t>
      </w:r>
    </w:p>
    <w:p w14:paraId="578DC9C7" w14:textId="77777777" w:rsidR="00FF0EAC" w:rsidRPr="001C3851" w:rsidRDefault="00FF0EAC" w:rsidP="00615B8E">
      <w:pPr>
        <w:spacing w:after="0" w:line="240" w:lineRule="auto"/>
        <w:rPr>
          <w:highlight w:val="yellow"/>
          <w:lang w:val="ka-GE"/>
        </w:rPr>
      </w:pPr>
    </w:p>
    <w:p w14:paraId="05F08928"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w:t>
      </w:r>
      <w:r>
        <w:rPr>
          <w:rFonts w:ascii="Sylfaen" w:eastAsia="Sylfaen" w:hAnsi="Sylfaen"/>
          <w:color w:val="000000"/>
        </w:rPr>
        <w:t>-</w:t>
      </w:r>
      <w:r w:rsidRPr="00E42583">
        <w:rPr>
          <w:rFonts w:ascii="Sylfaen" w:eastAsia="Sylfaen" w:hAnsi="Sylfaen"/>
          <w:color w:val="000000"/>
        </w:rPr>
        <w:t>კვლევით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ცენტრებში</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მეცნიერების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roofErr w:type="gramEnd"/>
    </w:p>
    <w:p w14:paraId="77CA7D86" w14:textId="77777777" w:rsidR="00AF7037" w:rsidRDefault="00AF7037" w:rsidP="00AF7037">
      <w:pPr>
        <w:spacing w:after="0"/>
        <w:jc w:val="both"/>
        <w:rPr>
          <w:rFonts w:ascii="Sylfaen" w:eastAsia="Sylfaen" w:hAnsi="Sylfaen"/>
          <w:color w:val="000000"/>
          <w:lang w:val="ka-GE"/>
        </w:rPr>
      </w:pPr>
    </w:p>
    <w:p w14:paraId="2E3E6E26"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უმაღლესი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საგანმანათლებლო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სამეცნიერო-კვლევითი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დაწესებულებების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საქმიანობის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წლიური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შედეგების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საექსპერტო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შეფასების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დოკუმენტის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შექმნა</w:t>
      </w:r>
      <w:proofErr w:type="spellEnd"/>
      <w:r w:rsidRPr="00E42583">
        <w:rPr>
          <w:rFonts w:ascii="Sylfaen" w:eastAsia="Sylfaen" w:hAnsi="Sylfaen"/>
          <w:color w:val="000000"/>
        </w:rPr>
        <w:t>;</w:t>
      </w:r>
      <w:proofErr w:type="gramEnd"/>
    </w:p>
    <w:p w14:paraId="2C147402" w14:textId="77777777" w:rsidR="00AF7037" w:rsidRDefault="00AF7037" w:rsidP="00AF7037">
      <w:pPr>
        <w:spacing w:after="0"/>
        <w:jc w:val="both"/>
        <w:rPr>
          <w:rFonts w:ascii="Sylfaen" w:eastAsia="Sylfaen" w:hAnsi="Sylfaen"/>
          <w:color w:val="000000"/>
          <w:lang w:val="ka-GE"/>
        </w:rPr>
      </w:pPr>
    </w:p>
    <w:p w14:paraId="27B34027"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lastRenderedPageBreak/>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სამეცნიერო-საგანმანათლებლო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სივრცეში</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თანამედროვე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სამეცნიერო-ტექნიკური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მონაპოვრების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დანერგვა</w:t>
      </w:r>
      <w:proofErr w:type="spellEnd"/>
      <w:r w:rsidRPr="00E42583">
        <w:rPr>
          <w:rFonts w:ascii="Sylfaen" w:eastAsia="Sylfaen" w:hAnsi="Sylfaen"/>
          <w:color w:val="000000"/>
        </w:rPr>
        <w:t>;</w:t>
      </w:r>
      <w:proofErr w:type="gramEnd"/>
    </w:p>
    <w:p w14:paraId="22B0E053" w14:textId="77777777" w:rsidR="00AF7037" w:rsidRDefault="00AF7037" w:rsidP="00AF7037">
      <w:pPr>
        <w:spacing w:after="0"/>
        <w:jc w:val="both"/>
        <w:rPr>
          <w:rFonts w:ascii="Sylfaen" w:eastAsia="Sylfaen" w:hAnsi="Sylfaen"/>
          <w:color w:val="000000"/>
          <w:lang w:val="ka-GE"/>
        </w:rPr>
      </w:pPr>
    </w:p>
    <w:p w14:paraId="769AA6EB"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t>ქართველ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მეცნიერთა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კვლევითი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სიახლეების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არენაზე</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გატანის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roofErr w:type="gramEnd"/>
    </w:p>
    <w:p w14:paraId="26026C40" w14:textId="77777777" w:rsidR="00AF7037" w:rsidRDefault="00AF7037" w:rsidP="00AF7037">
      <w:pPr>
        <w:spacing w:after="0"/>
        <w:jc w:val="both"/>
        <w:rPr>
          <w:rFonts w:ascii="Sylfaen" w:eastAsia="Sylfaen" w:hAnsi="Sylfaen"/>
          <w:color w:val="000000"/>
          <w:lang w:val="ka-GE"/>
        </w:rPr>
      </w:pPr>
    </w:p>
    <w:p w14:paraId="45FF95DC"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t>ქართველოლოგიურ</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კვლევათა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მაქსიმალური</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roofErr w:type="gramEnd"/>
    </w:p>
    <w:p w14:paraId="7925051D" w14:textId="77777777" w:rsidR="00AF7037" w:rsidRDefault="00AF7037" w:rsidP="00AF7037">
      <w:pPr>
        <w:spacing w:after="0"/>
        <w:jc w:val="both"/>
        <w:rPr>
          <w:rFonts w:ascii="Sylfaen" w:eastAsia="Sylfaen" w:hAnsi="Sylfaen"/>
          <w:color w:val="000000"/>
          <w:lang w:val="ka-GE"/>
        </w:rPr>
      </w:pPr>
    </w:p>
    <w:p w14:paraId="1C4234D4"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t>პერიოდული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ჟურნალების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მეცნიერებათა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ეროვნული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აკადემიის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მოამბე</w:t>
      </w:r>
      <w:proofErr w:type="spellEnd"/>
      <w:r>
        <w:rPr>
          <w:rFonts w:ascii="Sylfaen" w:eastAsia="Sylfaen" w:hAnsi="Sylfaen"/>
          <w:color w:val="000000"/>
        </w:rPr>
        <w:t>“</w:t>
      </w:r>
      <w:proofErr w:type="gramEnd"/>
      <w:r>
        <w:rPr>
          <w:rFonts w:ascii="Sylfaen" w:eastAsia="Sylfaen" w:hAnsi="Sylfaen"/>
          <w:color w:val="000000"/>
        </w:rPr>
        <w:t>;</w:t>
      </w:r>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მეცნიერებათა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ეროვნული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აკადემიის</w:t>
      </w:r>
      <w:proofErr w:type="spellEnd"/>
      <w:r w:rsidRPr="00E42583">
        <w:rPr>
          <w:rFonts w:ascii="Sylfaen" w:eastAsia="Sylfaen" w:hAnsi="Sylfaen"/>
          <w:color w:val="000000"/>
        </w:rPr>
        <w:t xml:space="preserve"> </w:t>
      </w:r>
      <w:r>
        <w:rPr>
          <w:rFonts w:ascii="Sylfaen" w:eastAsia="Sylfaen" w:hAnsi="Sylfaen"/>
          <w:color w:val="000000"/>
          <w:lang w:val="ka-GE"/>
        </w:rPr>
        <w:t>„</w:t>
      </w:r>
      <w:proofErr w:type="spellStart"/>
      <w:r w:rsidRPr="00E42583">
        <w:rPr>
          <w:rFonts w:ascii="Sylfaen" w:eastAsia="Sylfaen" w:hAnsi="Sylfaen"/>
          <w:color w:val="000000"/>
        </w:rPr>
        <w:t>მაცნ</w:t>
      </w:r>
      <w:proofErr w:type="spellEnd"/>
      <w:r>
        <w:rPr>
          <w:rFonts w:ascii="Sylfaen" w:eastAsia="Sylfaen" w:hAnsi="Sylfaen"/>
          <w:color w:val="000000"/>
          <w:lang w:val="ka-GE"/>
        </w:rPr>
        <w:t>ი</w:t>
      </w:r>
      <w:r w:rsidRPr="00E42583">
        <w:rPr>
          <w:rFonts w:ascii="Sylfaen" w:eastAsia="Sylfaen" w:hAnsi="Sylfaen"/>
          <w:color w:val="000000"/>
        </w:rPr>
        <w:t>ს</w:t>
      </w:r>
      <w:r>
        <w:rPr>
          <w:rFonts w:ascii="Sylfaen" w:eastAsia="Sylfaen" w:hAnsi="Sylfaen"/>
          <w:color w:val="000000"/>
          <w:lang w:val="ka-GE"/>
        </w:rPr>
        <w:t>“</w:t>
      </w:r>
      <w:r w:rsidRPr="00E42583">
        <w:rPr>
          <w:rFonts w:ascii="Sylfaen" w:eastAsia="Sylfaen" w:hAnsi="Sylfaen"/>
          <w:color w:val="000000"/>
        </w:rPr>
        <w:t xml:space="preserve"> </w:t>
      </w:r>
      <w:proofErr w:type="spellStart"/>
      <w:r w:rsidRPr="00E42583">
        <w:rPr>
          <w:rFonts w:ascii="Sylfaen" w:eastAsia="Sylfaen" w:hAnsi="Sylfaen"/>
          <w:color w:val="000000"/>
        </w:rPr>
        <w:t>სერიები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ქიმია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ქიმიური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ტექნოლოგიები</w:t>
      </w:r>
      <w:proofErr w:type="spellEnd"/>
      <w:r>
        <w:rPr>
          <w:rFonts w:ascii="Sylfaen" w:eastAsia="Sylfaen" w:hAnsi="Sylfaen"/>
          <w:color w:val="000000"/>
        </w:rPr>
        <w:t>;</w:t>
      </w:r>
      <w:r w:rsidRPr="00E42583">
        <w:rPr>
          <w:rFonts w:ascii="Sylfaen" w:eastAsia="Sylfaen" w:hAnsi="Sylfaen"/>
          <w:color w:val="000000"/>
        </w:rPr>
        <w:t xml:space="preserve"> </w:t>
      </w:r>
      <w:proofErr w:type="spellStart"/>
      <w:r w:rsidRPr="00E42583">
        <w:rPr>
          <w:rFonts w:ascii="Sylfaen" w:eastAsia="Sylfaen" w:hAnsi="Sylfaen"/>
          <w:color w:val="000000"/>
        </w:rPr>
        <w:t>ისტორია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არქეოლოგია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ეთნოლოგია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ხელოვნების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ისტორია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r>
        <w:rPr>
          <w:rFonts w:ascii="Sylfaen" w:eastAsia="Sylfaen" w:hAnsi="Sylfaen"/>
          <w:color w:val="000000"/>
          <w:lang w:val="ka-GE"/>
        </w:rPr>
        <w:t>სხვა</w:t>
      </w:r>
      <w:r w:rsidRPr="00E42583">
        <w:rPr>
          <w:rFonts w:ascii="Sylfaen" w:eastAsia="Sylfaen" w:hAnsi="Sylfaen"/>
          <w:color w:val="000000"/>
        </w:rPr>
        <w:t>)</w:t>
      </w:r>
      <w:r>
        <w:rPr>
          <w:rFonts w:ascii="Sylfaen" w:eastAsia="Sylfaen" w:hAnsi="Sylfaen"/>
          <w:color w:val="000000"/>
          <w:lang w:val="ka-GE"/>
        </w:rPr>
        <w:t xml:space="preserve"> </w:t>
      </w:r>
      <w:proofErr w:type="spellStart"/>
      <w:r w:rsidRPr="00E42583">
        <w:rPr>
          <w:rFonts w:ascii="Sylfaen" w:eastAsia="Sylfaen" w:hAnsi="Sylfaen"/>
          <w:color w:val="000000"/>
        </w:rPr>
        <w:t>გამოცემა</w:t>
      </w:r>
      <w:proofErr w:type="spellEnd"/>
      <w:r w:rsidRPr="00E42583">
        <w:rPr>
          <w:rFonts w:ascii="Sylfaen" w:eastAsia="Sylfaen" w:hAnsi="Sylfaen"/>
          <w:color w:val="000000"/>
        </w:rPr>
        <w:t>;</w:t>
      </w:r>
    </w:p>
    <w:p w14:paraId="32F17645" w14:textId="77777777" w:rsidR="00AF7037" w:rsidRDefault="00AF7037" w:rsidP="00AF7037">
      <w:pPr>
        <w:spacing w:after="0"/>
        <w:jc w:val="both"/>
        <w:rPr>
          <w:rFonts w:ascii="Sylfaen" w:eastAsia="Sylfaen" w:hAnsi="Sylfaen"/>
          <w:color w:val="000000"/>
          <w:lang w:val="ka-GE"/>
        </w:rPr>
      </w:pPr>
    </w:p>
    <w:p w14:paraId="7452F2F4"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სამეცნიერო-პოპულარული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ლიტერატურის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გამოცემის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მრავალტომეული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ენციკლოპედიების</w:t>
      </w:r>
      <w:proofErr w:type="spellEnd"/>
      <w:r>
        <w:rPr>
          <w:rFonts w:ascii="Sylfaen" w:eastAsia="Sylfaen" w:hAnsi="Sylfaen"/>
          <w:color w:val="000000"/>
          <w:lang w:val="ka-GE"/>
        </w:rPr>
        <w:t xml:space="preserve"> </w:t>
      </w:r>
      <w:r w:rsidRPr="0065713B">
        <w:rPr>
          <w:rFonts w:ascii="Sylfaen" w:eastAsia="Sylfaen" w:hAnsi="Sylfaen"/>
          <w:color w:val="000000"/>
          <w:lang w:val="ka-GE"/>
        </w:rPr>
        <w:t>−</w:t>
      </w:r>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საქართველო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proofErr w:type="gram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ისტორიისა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კულტურის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ძეგლთა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აღწერილობა</w:t>
      </w:r>
      <w:proofErr w:type="spellEnd"/>
      <w:r>
        <w:rPr>
          <w:rFonts w:ascii="Sylfaen" w:eastAsia="Sylfaen" w:hAnsi="Sylfaen"/>
          <w:color w:val="000000"/>
          <w:lang w:val="ka-GE"/>
        </w:rPr>
        <w:t>“</w:t>
      </w:r>
      <w:r w:rsidRPr="00E42583">
        <w:rPr>
          <w:rFonts w:ascii="Sylfaen" w:eastAsia="Sylfaen" w:hAnsi="Sylfaen"/>
          <w:color w:val="000000"/>
        </w:rPr>
        <w:t xml:space="preserve"> </w:t>
      </w:r>
      <w:proofErr w:type="spellStart"/>
      <w:r w:rsidRPr="00E42583">
        <w:rPr>
          <w:rFonts w:ascii="Sylfaen" w:eastAsia="Sylfaen" w:hAnsi="Sylfaen"/>
          <w:color w:val="000000"/>
        </w:rPr>
        <w:t>მორიგი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ტომების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გამოცემა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მომდევნო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ტომებზე</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მუშაობა</w:t>
      </w:r>
      <w:proofErr w:type="spellEnd"/>
      <w:r w:rsidRPr="00E42583">
        <w:rPr>
          <w:rFonts w:ascii="Sylfaen" w:eastAsia="Sylfaen" w:hAnsi="Sylfaen"/>
          <w:color w:val="000000"/>
        </w:rPr>
        <w:t>;</w:t>
      </w:r>
    </w:p>
    <w:p w14:paraId="2D3F7C31" w14:textId="77777777" w:rsidR="00AF7037" w:rsidRDefault="00AF7037" w:rsidP="00AF7037">
      <w:pPr>
        <w:spacing w:after="0"/>
        <w:jc w:val="both"/>
        <w:rPr>
          <w:rFonts w:ascii="Sylfaen" w:eastAsia="Sylfaen" w:hAnsi="Sylfaen"/>
          <w:color w:val="000000"/>
          <w:lang w:val="ka-GE"/>
        </w:rPr>
      </w:pPr>
    </w:p>
    <w:p w14:paraId="778C3FE2"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t>ქართული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ელექტრონული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ბაზის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ვეფხისტყაოსნის</w:t>
      </w:r>
      <w:proofErr w:type="spellEnd"/>
      <w:r w:rsidRPr="00E42583">
        <w:rPr>
          <w:rFonts w:ascii="Sylfaen" w:eastAsia="Sylfaen" w:hAnsi="Sylfaen"/>
          <w:color w:val="000000"/>
        </w:rPr>
        <w:t xml:space="preserve">“ </w:t>
      </w:r>
      <w:r>
        <w:rPr>
          <w:rFonts w:ascii="Sylfaen" w:eastAsia="Sylfaen" w:hAnsi="Sylfaen"/>
          <w:color w:val="000000"/>
          <w:lang w:val="ka-GE"/>
        </w:rPr>
        <w:t>აკადემიური</w:t>
      </w:r>
      <w:proofErr w:type="gramEnd"/>
      <w:r>
        <w:rPr>
          <w:rFonts w:ascii="Sylfaen" w:eastAsia="Sylfaen" w:hAnsi="Sylfaen"/>
          <w:color w:val="000000"/>
          <w:lang w:val="ka-GE"/>
        </w:rPr>
        <w:t xml:space="preserve"> </w:t>
      </w:r>
      <w:proofErr w:type="spellStart"/>
      <w:r w:rsidRPr="00E42583">
        <w:rPr>
          <w:rFonts w:ascii="Sylfaen" w:eastAsia="Sylfaen" w:hAnsi="Sylfaen"/>
          <w:color w:val="000000"/>
        </w:rPr>
        <w:t>ტექსტის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დამდგენი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კომისიის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სალექსიკონო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ფონდთან</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შეჯერება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თესაურუსის</w:t>
      </w:r>
      <w:proofErr w:type="spellEnd"/>
      <w:r>
        <w:rPr>
          <w:rFonts w:ascii="Sylfaen" w:eastAsia="Sylfaen" w:hAnsi="Sylfaen"/>
          <w:color w:val="000000"/>
          <w:lang w:val="ka-GE"/>
        </w:rPr>
        <w:t>“</w:t>
      </w:r>
      <w:r w:rsidRPr="00E42583">
        <w:rPr>
          <w:rFonts w:ascii="Sylfaen" w:eastAsia="Sylfaen" w:hAnsi="Sylfaen"/>
          <w:color w:val="000000"/>
        </w:rPr>
        <w:t xml:space="preserve"> </w:t>
      </w:r>
      <w:proofErr w:type="spellStart"/>
      <w:r w:rsidRPr="00E42583">
        <w:rPr>
          <w:rFonts w:ascii="Sylfaen" w:eastAsia="Sylfaen" w:hAnsi="Sylfaen"/>
          <w:color w:val="000000"/>
        </w:rPr>
        <w:t>ტომების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გამოსაცემად</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მომზადება</w:t>
      </w:r>
      <w:proofErr w:type="spellEnd"/>
      <w:r>
        <w:rPr>
          <w:rFonts w:ascii="Sylfaen" w:eastAsia="Sylfaen" w:hAnsi="Sylfaen"/>
          <w:color w:val="000000"/>
          <w:lang w:val="ka-GE"/>
        </w:rPr>
        <w:t>;</w:t>
      </w:r>
      <w:r w:rsidRPr="00E42583">
        <w:rPr>
          <w:rFonts w:ascii="Sylfaen" w:eastAsia="Sylfaen" w:hAnsi="Sylfaen"/>
          <w:color w:val="000000"/>
        </w:rPr>
        <w:t xml:space="preserve"> </w:t>
      </w:r>
      <w:proofErr w:type="spellStart"/>
      <w:r w:rsidRPr="00E42583">
        <w:rPr>
          <w:rFonts w:ascii="Sylfaen" w:eastAsia="Sylfaen" w:hAnsi="Sylfaen"/>
          <w:color w:val="000000"/>
        </w:rPr>
        <w:t>ქართული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ისტორიულ-ეტიმოლოგიური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ლექსიკონის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შექმნა</w:t>
      </w:r>
      <w:proofErr w:type="spellEnd"/>
      <w:r w:rsidRPr="00E42583">
        <w:rPr>
          <w:rFonts w:ascii="Sylfaen" w:eastAsia="Sylfaen" w:hAnsi="Sylfaen"/>
          <w:color w:val="000000"/>
        </w:rPr>
        <w:t>;</w:t>
      </w:r>
    </w:p>
    <w:p w14:paraId="5A7BCA5E" w14:textId="77777777" w:rsidR="00AF7037" w:rsidRDefault="00AF7037" w:rsidP="00AF7037">
      <w:pPr>
        <w:spacing w:after="0"/>
        <w:jc w:val="both"/>
        <w:rPr>
          <w:rFonts w:ascii="Sylfaen" w:eastAsia="Sylfaen" w:hAnsi="Sylfaen"/>
          <w:color w:val="000000"/>
          <w:lang w:val="ka-GE"/>
        </w:rPr>
      </w:pPr>
    </w:p>
    <w:p w14:paraId="5A0F6F5C" w14:textId="77777777" w:rsidR="00AF7037" w:rsidRDefault="00AF7037" w:rsidP="00AF7037">
      <w:pPr>
        <w:spacing w:after="0"/>
        <w:jc w:val="both"/>
        <w:rPr>
          <w:rFonts w:ascii="Sylfaen" w:eastAsia="Sylfaen" w:hAnsi="Sylfaen"/>
          <w:color w:val="000000"/>
          <w:lang w:val="ka-GE"/>
        </w:rPr>
      </w:pP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შრომების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გამოქვეყნების</w:t>
      </w:r>
      <w:proofErr w:type="spellEnd"/>
      <w:r w:rsidRPr="00E42583">
        <w:rPr>
          <w:rFonts w:ascii="Sylfaen" w:eastAsia="Sylfaen" w:hAnsi="Sylfaen"/>
          <w:color w:val="000000"/>
        </w:rPr>
        <w:t xml:space="preserve"> </w:t>
      </w:r>
      <w:proofErr w:type="spellStart"/>
      <w:proofErr w:type="gram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roofErr w:type="gramEnd"/>
    </w:p>
    <w:p w14:paraId="1D2FF5E4" w14:textId="77777777" w:rsidR="00AF7037" w:rsidRDefault="00AF7037" w:rsidP="00AF7037">
      <w:pPr>
        <w:spacing w:after="0"/>
        <w:jc w:val="both"/>
        <w:rPr>
          <w:rFonts w:ascii="Sylfaen" w:eastAsia="Sylfaen" w:hAnsi="Sylfaen"/>
          <w:color w:val="000000"/>
          <w:lang w:val="ka-GE"/>
        </w:rPr>
      </w:pPr>
    </w:p>
    <w:p w14:paraId="53F8DAA8" w14:textId="77777777" w:rsidR="00AF7037" w:rsidRPr="000F5B79" w:rsidRDefault="00AF7037" w:rsidP="00AF7037">
      <w:pPr>
        <w:spacing w:after="0"/>
        <w:jc w:val="both"/>
        <w:rPr>
          <w:rFonts w:ascii="Sylfaen" w:hAnsi="Sylfaen"/>
          <w:lang w:val="ka-GE"/>
        </w:rPr>
      </w:pP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კონფერენციების</w:t>
      </w:r>
      <w:proofErr w:type="spellEnd"/>
      <w:r>
        <w:rPr>
          <w:rFonts w:ascii="Sylfaen" w:eastAsia="Sylfaen" w:hAnsi="Sylfaen"/>
          <w:color w:val="000000"/>
          <w:lang w:val="ka-GE"/>
        </w:rPr>
        <w:t xml:space="preserve">ა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სიმპოზიუმების</w:t>
      </w:r>
      <w:proofErr w:type="spellEnd"/>
      <w:r w:rsidRPr="00E42583">
        <w:rPr>
          <w:rFonts w:ascii="Sylfaen" w:eastAsia="Sylfaen" w:hAnsi="Sylfaen"/>
          <w:color w:val="000000"/>
        </w:rPr>
        <w:t xml:space="preserve"> </w:t>
      </w:r>
      <w:r>
        <w:rPr>
          <w:rFonts w:ascii="Sylfaen" w:eastAsia="Sylfaen" w:hAnsi="Sylfaen"/>
          <w:color w:val="000000"/>
          <w:lang w:val="ka-GE"/>
        </w:rPr>
        <w:t>გამართვა</w:t>
      </w:r>
      <w:r w:rsidRPr="00E42583">
        <w:rPr>
          <w:rFonts w:ascii="Sylfaen" w:eastAsia="Sylfaen" w:hAnsi="Sylfaen"/>
          <w:color w:val="000000"/>
        </w:rPr>
        <w:t>.</w:t>
      </w:r>
    </w:p>
    <w:p w14:paraId="2AD00B05" w14:textId="77777777" w:rsidR="001421FC" w:rsidRPr="00D33D98" w:rsidRDefault="001421FC"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სსიპ - სახელმწიფო ენის დეპარტამენტი</w:t>
      </w:r>
    </w:p>
    <w:p w14:paraId="0A43852D" w14:textId="77777777" w:rsidR="00637D5E" w:rsidRPr="001C3851" w:rsidRDefault="00637D5E" w:rsidP="00615B8E">
      <w:pPr>
        <w:spacing w:after="0" w:line="240" w:lineRule="auto"/>
        <w:rPr>
          <w:rFonts w:ascii="Sylfaen" w:hAnsi="Sylfaen"/>
          <w:highlight w:val="yellow"/>
          <w:lang w:val="ka-GE"/>
        </w:rPr>
      </w:pPr>
    </w:p>
    <w:p w14:paraId="390B591D" w14:textId="77777777" w:rsidR="00D33D98" w:rsidRPr="00D33D98" w:rsidRDefault="00D33D98" w:rsidP="00D33D98">
      <w:pPr>
        <w:jc w:val="both"/>
        <w:rPr>
          <w:rFonts w:ascii="Sylfaen" w:hAnsi="Sylfaen" w:cs="Sylfaen"/>
          <w:lang w:val="ka-GE"/>
        </w:rPr>
      </w:pPr>
      <w:r w:rsidRPr="00C15E0A">
        <w:rPr>
          <w:rFonts w:ascii="Sylfaen" w:hAnsi="Sylfaen" w:cs="Sylfaen"/>
          <w:lang w:val="ka-GE"/>
        </w:rPr>
        <w:t>სახელმწიფო ენის კონსტიტუციური სტატუსის დაცვა;</w:t>
      </w:r>
      <w:r w:rsidRPr="00C15E0A">
        <w:rPr>
          <w:rFonts w:ascii="Sylfaen" w:hAnsi="Sylfaen" w:cs="Sylfaen"/>
          <w:lang w:val="ka-GE"/>
        </w:rPr>
        <w:br/>
      </w:r>
      <w:r w:rsidRPr="00C15E0A">
        <w:rPr>
          <w:rFonts w:ascii="Sylfaen" w:hAnsi="Sylfaen" w:cs="Sylfaen"/>
          <w:lang w:val="ka-GE"/>
        </w:rPr>
        <w:br/>
        <w:t>ქართული სალიტერატურო ენის ნორმების დადგენა და დამკვიდრება;</w:t>
      </w:r>
      <w:r w:rsidRPr="00C15E0A">
        <w:rPr>
          <w:rFonts w:ascii="Sylfaen" w:hAnsi="Sylfaen" w:cs="Sylfaen"/>
          <w:lang w:val="ka-GE"/>
        </w:rPr>
        <w:br/>
      </w:r>
      <w:r w:rsidRPr="00C15E0A">
        <w:rPr>
          <w:rFonts w:ascii="Sylfaen" w:hAnsi="Sylfaen" w:cs="Sylfaen"/>
          <w:lang w:val="ka-GE"/>
        </w:rPr>
        <w:br/>
        <w:t>სახელმწიფო ენის ფლობის დონის ამაღლების ხელშეწყობა;</w:t>
      </w:r>
      <w:r w:rsidRPr="00C15E0A">
        <w:rPr>
          <w:rFonts w:ascii="Sylfaen" w:hAnsi="Sylfaen" w:cs="Sylfaen"/>
          <w:lang w:val="ka-GE"/>
        </w:rPr>
        <w:br/>
      </w:r>
      <w:r w:rsidRPr="00C15E0A">
        <w:rPr>
          <w:rFonts w:ascii="Sylfaen" w:hAnsi="Sylfaen" w:cs="Sylfaen"/>
          <w:lang w:val="ka-GE"/>
        </w:rPr>
        <w:br/>
      </w:r>
      <w:r w:rsidRPr="00D33D98">
        <w:rPr>
          <w:rFonts w:ascii="Sylfaen" w:hAnsi="Sylfaen" w:cs="Sylfaen"/>
          <w:lang w:val="ka-GE"/>
        </w:rPr>
        <w:t>ქართველური ენების ენობრივი მრავალფეროვნების დაცვა, შენახვა, სისტემური კვლევა და განვითარება;</w:t>
      </w:r>
      <w:r w:rsidRPr="00D33D98">
        <w:rPr>
          <w:rFonts w:ascii="Sylfaen" w:hAnsi="Sylfaen" w:cs="Sylfaen"/>
          <w:lang w:val="ka-GE"/>
        </w:rPr>
        <w:br/>
      </w:r>
      <w:r w:rsidRPr="00D33D98">
        <w:rPr>
          <w:rFonts w:ascii="Sylfaen" w:hAnsi="Sylfaen" w:cs="Sylfaen"/>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D33D98">
        <w:rPr>
          <w:rFonts w:ascii="Sylfaen" w:hAnsi="Sylfaen" w:cs="Sylfaen"/>
          <w:lang w:val="ka-GE"/>
        </w:rPr>
        <w:br/>
      </w:r>
      <w:r w:rsidRPr="00D33D98">
        <w:rPr>
          <w:rFonts w:ascii="Sylfaen" w:hAnsi="Sylfaen" w:cs="Sylfaen"/>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D33D98">
        <w:rPr>
          <w:rFonts w:ascii="Sylfaen" w:hAnsi="Sylfaen" w:cs="Sylfaen"/>
          <w:lang w:val="ka-GE"/>
        </w:rPr>
        <w:br/>
      </w:r>
      <w:r w:rsidRPr="00D33D98">
        <w:rPr>
          <w:rFonts w:ascii="Sylfaen" w:hAnsi="Sylfaen" w:cs="Sylfaen"/>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D33D98">
        <w:rPr>
          <w:rFonts w:ascii="Sylfaen" w:hAnsi="Sylfaen" w:cs="Sylfaen"/>
          <w:lang w:val="ka-GE"/>
        </w:rPr>
        <w:br/>
      </w:r>
      <w:r w:rsidRPr="00D33D98">
        <w:rPr>
          <w:rFonts w:ascii="Sylfaen" w:hAnsi="Sylfaen" w:cs="Sylfaen"/>
          <w:lang w:val="ka-GE"/>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14:paraId="5DBFF319" w14:textId="77777777" w:rsidR="008D5077" w:rsidRPr="00D33D98" w:rsidRDefault="008D5077"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lastRenderedPageBreak/>
        <w:t>სსიპ - საქართველოს დაზღვევის სახელმწიფო ზედამხედველობის სამსახური</w:t>
      </w:r>
    </w:p>
    <w:p w14:paraId="27DDFA26" w14:textId="77777777" w:rsidR="008D5077" w:rsidRPr="00D33D98" w:rsidRDefault="008D5077" w:rsidP="00615B8E">
      <w:pPr>
        <w:spacing w:after="0" w:line="240" w:lineRule="auto"/>
        <w:jc w:val="both"/>
        <w:rPr>
          <w:rFonts w:ascii="Sylfaen" w:hAnsi="Sylfaen"/>
          <w:b/>
          <w:bCs/>
          <w:lang w:val="ka-GE"/>
        </w:rPr>
      </w:pPr>
    </w:p>
    <w:p w14:paraId="7623CF1B" w14:textId="77777777" w:rsidR="00D33D98" w:rsidRPr="00D33D98" w:rsidRDefault="00D33D98" w:rsidP="00D33D98">
      <w:pPr>
        <w:jc w:val="both"/>
        <w:rPr>
          <w:rFonts w:ascii="Sylfaen" w:hAnsi="Sylfaen" w:cs="Sylfaen"/>
          <w:lang w:val="ka-GE"/>
        </w:rPr>
      </w:pPr>
      <w:r w:rsidRPr="00D33D98">
        <w:rPr>
          <w:rFonts w:ascii="Sylfaen" w:hAnsi="Sylfaen" w:cs="Sylfaen"/>
          <w:lang w:val="ka-GE"/>
        </w:rPr>
        <w:t>დაზღვევის სფეროში სახელმწიფო პოლიტიკის გატარება;</w:t>
      </w:r>
    </w:p>
    <w:p w14:paraId="56CD3352" w14:textId="77777777" w:rsidR="00D33D98" w:rsidRPr="00D33D98" w:rsidRDefault="00D33D98" w:rsidP="00D33D98">
      <w:pPr>
        <w:jc w:val="both"/>
        <w:rPr>
          <w:rFonts w:ascii="Sylfaen" w:hAnsi="Sylfaen" w:cs="Sylfaen"/>
          <w:lang w:val="ka-GE"/>
        </w:rPr>
      </w:pPr>
      <w:r w:rsidRPr="00D33D98">
        <w:rPr>
          <w:rFonts w:ascii="Sylfaen" w:hAnsi="Sylfaen" w:cs="Sylfaen"/>
          <w:lang w:val="ka-GE"/>
        </w:rPr>
        <w:t>სადაზღვევო ბაზრის ფინანსური სტაბილურობისათვის ხელის შეწყობა;</w:t>
      </w:r>
    </w:p>
    <w:p w14:paraId="1936BC04" w14:textId="77777777" w:rsidR="00D33D98" w:rsidRPr="00D33D98" w:rsidRDefault="00D33D98" w:rsidP="00D33D98">
      <w:pPr>
        <w:jc w:val="both"/>
        <w:rPr>
          <w:rFonts w:ascii="Sylfaen" w:hAnsi="Sylfaen" w:cs="Sylfaen"/>
          <w:lang w:val="ka-GE"/>
        </w:rPr>
      </w:pPr>
      <w:r w:rsidRPr="00D33D98">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14:paraId="63D79628" w14:textId="77777777" w:rsidR="00D33D98" w:rsidRPr="00D33D98" w:rsidRDefault="00D33D98" w:rsidP="00D33D98">
      <w:pPr>
        <w:jc w:val="both"/>
        <w:rPr>
          <w:rFonts w:ascii="Sylfaen" w:hAnsi="Sylfaen" w:cs="Sylfaen"/>
          <w:lang w:val="ka-GE"/>
        </w:rPr>
      </w:pPr>
      <w:r w:rsidRPr="00D33D98">
        <w:rPr>
          <w:rFonts w:ascii="Sylfaen" w:hAnsi="Sylfaen" w:cs="Sylfaen"/>
          <w:lang w:val="ka-GE"/>
        </w:rPr>
        <w:t>სავალდებულო დაზღვევების შესახებ სტანდარტების შემუშავება.</w:t>
      </w:r>
    </w:p>
    <w:p w14:paraId="60A858EB" w14:textId="77777777" w:rsidR="00D33D98" w:rsidRPr="00D33D98" w:rsidRDefault="00D33D98" w:rsidP="00D33D98">
      <w:pPr>
        <w:jc w:val="both"/>
        <w:rPr>
          <w:rFonts w:ascii="Sylfaen" w:hAnsi="Sylfaen" w:cs="Sylfaen"/>
          <w:lang w:val="ka-GE"/>
        </w:rPr>
      </w:pPr>
      <w:r w:rsidRPr="00D33D98">
        <w:rPr>
          <w:rFonts w:ascii="Sylfaen" w:hAnsi="Sylfaen" w:cs="Sylfaen"/>
          <w:lang w:val="ka-GE"/>
        </w:rPr>
        <w:t>მომხმარებელთა უფლებების დაცვა  საკუთარი კომპეტენციის ფარგლებში.</w:t>
      </w:r>
    </w:p>
    <w:p w14:paraId="356807CA" w14:textId="77777777" w:rsidR="00D33D98" w:rsidRPr="00D33D98" w:rsidRDefault="00D33D98" w:rsidP="00D33D98">
      <w:pPr>
        <w:jc w:val="both"/>
      </w:pPr>
      <w:proofErr w:type="spellStart"/>
      <w:r w:rsidRPr="00D33D98">
        <w:rPr>
          <w:rFonts w:ascii="Sylfaen" w:hAnsi="Sylfaen" w:cs="Sylfaen"/>
        </w:rPr>
        <w:t>მზღვეველის</w:t>
      </w:r>
      <w:proofErr w:type="spellEnd"/>
      <w:r w:rsidRPr="00D33D98">
        <w:t xml:space="preserve"> </w:t>
      </w:r>
      <w:proofErr w:type="spellStart"/>
      <w:r w:rsidRPr="00D33D98">
        <w:rPr>
          <w:rFonts w:ascii="Sylfaen" w:hAnsi="Sylfaen" w:cs="Sylfaen"/>
        </w:rPr>
        <w:t>ლიკვიდაციისა</w:t>
      </w:r>
      <w:proofErr w:type="spellEnd"/>
      <w:r w:rsidRPr="00D33D98">
        <w:t xml:space="preserve"> </w:t>
      </w:r>
      <w:proofErr w:type="spellStart"/>
      <w:r w:rsidRPr="00D33D98">
        <w:rPr>
          <w:rFonts w:ascii="Sylfaen" w:hAnsi="Sylfaen" w:cs="Sylfaen"/>
        </w:rPr>
        <w:t>და</w:t>
      </w:r>
      <w:proofErr w:type="spellEnd"/>
      <w:r w:rsidRPr="00D33D98">
        <w:t xml:space="preserve"> </w:t>
      </w:r>
      <w:proofErr w:type="spellStart"/>
      <w:r w:rsidRPr="00D33D98">
        <w:rPr>
          <w:rFonts w:ascii="Sylfaen" w:hAnsi="Sylfaen" w:cs="Sylfaen"/>
        </w:rPr>
        <w:t>გაკოტრების</w:t>
      </w:r>
      <w:proofErr w:type="spellEnd"/>
      <w:r w:rsidRPr="00D33D98">
        <w:t xml:space="preserve"> </w:t>
      </w:r>
      <w:proofErr w:type="spellStart"/>
      <w:r w:rsidRPr="00D33D98">
        <w:rPr>
          <w:rFonts w:ascii="Sylfaen" w:hAnsi="Sylfaen" w:cs="Sylfaen"/>
        </w:rPr>
        <w:t>საქმის</w:t>
      </w:r>
      <w:proofErr w:type="spellEnd"/>
      <w:r w:rsidRPr="00D33D98">
        <w:t xml:space="preserve"> </w:t>
      </w:r>
      <w:proofErr w:type="spellStart"/>
      <w:r w:rsidRPr="00D33D98">
        <w:rPr>
          <w:rFonts w:ascii="Sylfaen" w:hAnsi="Sylfaen" w:cs="Sylfaen"/>
        </w:rPr>
        <w:t>წარმოების</w:t>
      </w:r>
      <w:proofErr w:type="spellEnd"/>
      <w:r w:rsidRPr="00D33D98">
        <w:t xml:space="preserve"> </w:t>
      </w:r>
      <w:proofErr w:type="spellStart"/>
      <w:r w:rsidRPr="00D33D98">
        <w:rPr>
          <w:rFonts w:ascii="Sylfaen" w:hAnsi="Sylfaen" w:cs="Sylfaen"/>
        </w:rPr>
        <w:t>კანონმდებლობის</w:t>
      </w:r>
      <w:proofErr w:type="spellEnd"/>
      <w:r w:rsidRPr="00D33D98">
        <w:t xml:space="preserve"> </w:t>
      </w:r>
      <w:proofErr w:type="spellStart"/>
      <w:r w:rsidRPr="00D33D98">
        <w:rPr>
          <w:rFonts w:ascii="Sylfaen" w:hAnsi="Sylfaen" w:cs="Sylfaen"/>
        </w:rPr>
        <w:t>სრულყოფა</w:t>
      </w:r>
      <w:proofErr w:type="spellEnd"/>
      <w:r w:rsidRPr="00D33D98">
        <w:t xml:space="preserve">; </w:t>
      </w:r>
      <w:proofErr w:type="spellStart"/>
      <w:r w:rsidRPr="00D33D98">
        <w:rPr>
          <w:rFonts w:ascii="Sylfaen" w:hAnsi="Sylfaen" w:cs="Sylfaen"/>
        </w:rPr>
        <w:t>მზღვეველების</w:t>
      </w:r>
      <w:proofErr w:type="spellEnd"/>
      <w:r w:rsidRPr="00D33D98">
        <w:t xml:space="preserve"> </w:t>
      </w:r>
      <w:proofErr w:type="spellStart"/>
      <w:r w:rsidRPr="00D33D98">
        <w:rPr>
          <w:rFonts w:ascii="Sylfaen" w:hAnsi="Sylfaen" w:cs="Sylfaen"/>
        </w:rPr>
        <w:t>საქმიანობაზე</w:t>
      </w:r>
      <w:proofErr w:type="spellEnd"/>
      <w:r w:rsidRPr="00D33D98">
        <w:t xml:space="preserve"> </w:t>
      </w:r>
      <w:proofErr w:type="spellStart"/>
      <w:r w:rsidRPr="00D33D98">
        <w:rPr>
          <w:rFonts w:ascii="Sylfaen" w:hAnsi="Sylfaen" w:cs="Sylfaen"/>
        </w:rPr>
        <w:t>შიდა</w:t>
      </w:r>
      <w:proofErr w:type="spellEnd"/>
      <w:r w:rsidRPr="00D33D98">
        <w:t xml:space="preserve"> </w:t>
      </w:r>
      <w:proofErr w:type="spellStart"/>
      <w:r w:rsidRPr="00D33D98">
        <w:rPr>
          <w:rFonts w:ascii="Sylfaen" w:hAnsi="Sylfaen" w:cs="Sylfaen"/>
        </w:rPr>
        <w:t>და</w:t>
      </w:r>
      <w:proofErr w:type="spellEnd"/>
      <w:r w:rsidRPr="00D33D98">
        <w:t xml:space="preserve"> </w:t>
      </w:r>
      <w:proofErr w:type="spellStart"/>
      <w:r w:rsidRPr="00D33D98">
        <w:rPr>
          <w:rFonts w:ascii="Sylfaen" w:hAnsi="Sylfaen" w:cs="Sylfaen"/>
        </w:rPr>
        <w:t>დისტანციური</w:t>
      </w:r>
      <w:proofErr w:type="spellEnd"/>
      <w:r w:rsidRPr="00D33D98">
        <w:t xml:space="preserve"> </w:t>
      </w:r>
      <w:proofErr w:type="spellStart"/>
      <w:r w:rsidRPr="00D33D98">
        <w:rPr>
          <w:rFonts w:ascii="Sylfaen" w:hAnsi="Sylfaen" w:cs="Sylfaen"/>
        </w:rPr>
        <w:t>ზედამხედველობის</w:t>
      </w:r>
      <w:proofErr w:type="spellEnd"/>
      <w:r w:rsidRPr="00D33D98">
        <w:t xml:space="preserve"> (</w:t>
      </w:r>
      <w:proofErr w:type="spellStart"/>
      <w:r w:rsidRPr="00D33D98">
        <w:rPr>
          <w:rFonts w:ascii="Sylfaen" w:hAnsi="Sylfaen" w:cs="Sylfaen"/>
        </w:rPr>
        <w:t>მათ</w:t>
      </w:r>
      <w:proofErr w:type="spellEnd"/>
      <w:r w:rsidRPr="00D33D98">
        <w:t xml:space="preserve"> </w:t>
      </w:r>
      <w:proofErr w:type="spellStart"/>
      <w:r w:rsidRPr="00D33D98">
        <w:rPr>
          <w:rFonts w:ascii="Sylfaen" w:hAnsi="Sylfaen" w:cs="Sylfaen"/>
        </w:rPr>
        <w:t>შორის</w:t>
      </w:r>
      <w:proofErr w:type="spellEnd"/>
      <w:r w:rsidRPr="00D33D98">
        <w:t xml:space="preserve">, </w:t>
      </w:r>
      <w:proofErr w:type="spellStart"/>
      <w:r w:rsidRPr="00D33D98">
        <w:rPr>
          <w:rFonts w:ascii="Sylfaen" w:hAnsi="Sylfaen" w:cs="Sylfaen"/>
        </w:rPr>
        <w:t>ელექტრონული</w:t>
      </w:r>
      <w:proofErr w:type="spellEnd"/>
      <w:r w:rsidRPr="00D33D98">
        <w:t xml:space="preserve"> </w:t>
      </w:r>
      <w:proofErr w:type="spellStart"/>
      <w:r w:rsidRPr="00D33D98">
        <w:rPr>
          <w:rFonts w:ascii="Sylfaen" w:hAnsi="Sylfaen" w:cs="Sylfaen"/>
        </w:rPr>
        <w:t>საშუალებების</w:t>
      </w:r>
      <w:proofErr w:type="spellEnd"/>
      <w:r w:rsidRPr="00D33D98">
        <w:t xml:space="preserve"> </w:t>
      </w:r>
      <w:proofErr w:type="spellStart"/>
      <w:r w:rsidRPr="00D33D98">
        <w:rPr>
          <w:rFonts w:ascii="Sylfaen" w:hAnsi="Sylfaen" w:cs="Sylfaen"/>
        </w:rPr>
        <w:t>გამოყენებით</w:t>
      </w:r>
      <w:proofErr w:type="spellEnd"/>
      <w:r w:rsidRPr="00D33D98">
        <w:t xml:space="preserve">) </w:t>
      </w:r>
      <w:proofErr w:type="spellStart"/>
      <w:r w:rsidRPr="00D33D98">
        <w:rPr>
          <w:rFonts w:ascii="Sylfaen" w:hAnsi="Sylfaen" w:cs="Sylfaen"/>
        </w:rPr>
        <w:t>პროცესის</w:t>
      </w:r>
      <w:proofErr w:type="spellEnd"/>
      <w:r w:rsidRPr="00D33D98">
        <w:t xml:space="preserve"> </w:t>
      </w:r>
      <w:proofErr w:type="spellStart"/>
      <w:r w:rsidRPr="00D33D98">
        <w:rPr>
          <w:rFonts w:ascii="Sylfaen" w:hAnsi="Sylfaen" w:cs="Sylfaen"/>
        </w:rPr>
        <w:t>მარეგლამენტირებელი</w:t>
      </w:r>
      <w:proofErr w:type="spellEnd"/>
      <w:r w:rsidRPr="00D33D98">
        <w:t xml:space="preserve"> </w:t>
      </w:r>
      <w:proofErr w:type="spellStart"/>
      <w:r w:rsidRPr="00D33D98">
        <w:rPr>
          <w:rFonts w:ascii="Sylfaen" w:hAnsi="Sylfaen" w:cs="Sylfaen"/>
        </w:rPr>
        <w:t>სამართლებრივი</w:t>
      </w:r>
      <w:proofErr w:type="spellEnd"/>
      <w:r w:rsidRPr="00D33D98">
        <w:t xml:space="preserve"> </w:t>
      </w:r>
      <w:proofErr w:type="spellStart"/>
      <w:r w:rsidRPr="00D33D98">
        <w:rPr>
          <w:rFonts w:ascii="Sylfaen" w:hAnsi="Sylfaen" w:cs="Sylfaen"/>
        </w:rPr>
        <w:t>ჩარჩოს</w:t>
      </w:r>
      <w:proofErr w:type="spellEnd"/>
      <w:r w:rsidRPr="00D33D98">
        <w:t xml:space="preserve"> </w:t>
      </w:r>
      <w:proofErr w:type="spellStart"/>
      <w:proofErr w:type="gramStart"/>
      <w:r w:rsidRPr="00D33D98">
        <w:rPr>
          <w:rFonts w:ascii="Sylfaen" w:hAnsi="Sylfaen" w:cs="Sylfaen"/>
        </w:rPr>
        <w:t>შექმნა</w:t>
      </w:r>
      <w:proofErr w:type="spellEnd"/>
      <w:r w:rsidRPr="00D33D98">
        <w:t>;</w:t>
      </w:r>
      <w:proofErr w:type="gramEnd"/>
      <w:r w:rsidRPr="00D33D98">
        <w:t xml:space="preserve"> </w:t>
      </w:r>
    </w:p>
    <w:p w14:paraId="72FF90BE" w14:textId="77777777" w:rsidR="00D33D98" w:rsidRPr="00D33D98" w:rsidRDefault="00D33D98" w:rsidP="00D33D98">
      <w:pPr>
        <w:jc w:val="both"/>
        <w:rPr>
          <w:rFonts w:ascii="Sylfaen" w:hAnsi="Sylfaen" w:cs="Sylfaen"/>
          <w:strike/>
          <w:color w:val="FF0000"/>
          <w:lang w:val="ka-GE"/>
        </w:rPr>
      </w:pPr>
      <w:proofErr w:type="spellStart"/>
      <w:r w:rsidRPr="00D33D98">
        <w:rPr>
          <w:rFonts w:ascii="Sylfaen" w:hAnsi="Sylfaen" w:cs="Sylfaen"/>
        </w:rPr>
        <w:t>დაზღვევის</w:t>
      </w:r>
      <w:proofErr w:type="spellEnd"/>
      <w:r w:rsidRPr="00D33D98">
        <w:t xml:space="preserve"> </w:t>
      </w:r>
      <w:proofErr w:type="spellStart"/>
      <w:r w:rsidRPr="00D33D98">
        <w:rPr>
          <w:rFonts w:ascii="Sylfaen" w:hAnsi="Sylfaen" w:cs="Sylfaen"/>
        </w:rPr>
        <w:t>სექტორზე</w:t>
      </w:r>
      <w:proofErr w:type="spellEnd"/>
      <w:r w:rsidRPr="00D33D98">
        <w:t xml:space="preserve"> </w:t>
      </w:r>
      <w:proofErr w:type="spellStart"/>
      <w:r w:rsidRPr="00D33D98">
        <w:rPr>
          <w:rFonts w:ascii="Sylfaen" w:hAnsi="Sylfaen" w:cs="Sylfaen"/>
        </w:rPr>
        <w:t>ციფრული</w:t>
      </w:r>
      <w:proofErr w:type="spellEnd"/>
      <w:r w:rsidRPr="00D33D98">
        <w:t xml:space="preserve"> </w:t>
      </w:r>
      <w:proofErr w:type="spellStart"/>
      <w:r w:rsidRPr="00D33D98">
        <w:rPr>
          <w:rFonts w:ascii="Sylfaen" w:hAnsi="Sylfaen" w:cs="Sylfaen"/>
        </w:rPr>
        <w:t>ზედამხედველობისათვის</w:t>
      </w:r>
      <w:proofErr w:type="spellEnd"/>
      <w:r w:rsidRPr="00D33D98">
        <w:t xml:space="preserve"> </w:t>
      </w:r>
      <w:proofErr w:type="spellStart"/>
      <w:r w:rsidRPr="00D33D98">
        <w:rPr>
          <w:rFonts w:ascii="Sylfaen" w:hAnsi="Sylfaen" w:cs="Sylfaen"/>
        </w:rPr>
        <w:t>ეფექტური</w:t>
      </w:r>
      <w:proofErr w:type="spellEnd"/>
      <w:r w:rsidRPr="00D33D98">
        <w:t xml:space="preserve"> </w:t>
      </w:r>
      <w:proofErr w:type="spellStart"/>
      <w:r w:rsidRPr="00D33D98">
        <w:rPr>
          <w:rFonts w:ascii="Sylfaen" w:hAnsi="Sylfaen" w:cs="Sylfaen"/>
        </w:rPr>
        <w:t>საკანონმდებლო</w:t>
      </w:r>
      <w:proofErr w:type="spellEnd"/>
      <w:r w:rsidRPr="00D33D98">
        <w:t xml:space="preserve"> </w:t>
      </w:r>
      <w:proofErr w:type="spellStart"/>
      <w:r w:rsidRPr="00D33D98">
        <w:rPr>
          <w:rFonts w:ascii="Sylfaen" w:hAnsi="Sylfaen" w:cs="Sylfaen"/>
        </w:rPr>
        <w:t>ბაზის</w:t>
      </w:r>
      <w:proofErr w:type="spellEnd"/>
      <w:r w:rsidRPr="00D33D98">
        <w:t xml:space="preserve"> </w:t>
      </w:r>
      <w:proofErr w:type="spellStart"/>
      <w:r w:rsidRPr="00D33D98">
        <w:rPr>
          <w:rFonts w:ascii="Sylfaen" w:hAnsi="Sylfaen" w:cs="Sylfaen"/>
        </w:rPr>
        <w:t>შექმნა</w:t>
      </w:r>
      <w:proofErr w:type="spellEnd"/>
      <w:r w:rsidRPr="00D33D98">
        <w:t>.</w:t>
      </w:r>
    </w:p>
    <w:p w14:paraId="7191E516" w14:textId="77777777" w:rsidR="00733618" w:rsidRPr="00D33D98" w:rsidRDefault="00733618"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სახელმწიფო ინსპექტორის სამსახური</w:t>
      </w:r>
    </w:p>
    <w:p w14:paraId="050E7050" w14:textId="77777777" w:rsidR="00543633" w:rsidRPr="00D33D98" w:rsidRDefault="00543633" w:rsidP="00615B8E">
      <w:pPr>
        <w:spacing w:after="0" w:line="240" w:lineRule="auto"/>
        <w:rPr>
          <w:rFonts w:ascii="Sylfaen" w:hAnsi="Sylfaen"/>
          <w:lang w:val="ka-GE"/>
        </w:rPr>
      </w:pPr>
    </w:p>
    <w:p w14:paraId="2B1A008F" w14:textId="77777777" w:rsidR="00D33D98" w:rsidRPr="00D33D98" w:rsidRDefault="00D33D98" w:rsidP="00D33D98">
      <w:pPr>
        <w:jc w:val="both"/>
        <w:rPr>
          <w:rFonts w:ascii="Sylfaen" w:hAnsi="Sylfaen"/>
          <w:lang w:val="ka-GE"/>
        </w:rPr>
      </w:pPr>
      <w:r w:rsidRPr="00D33D98">
        <w:rPr>
          <w:rFonts w:ascii="Sylfaen" w:hAnsi="Sylfaen"/>
          <w:lang w:val="ka-GE"/>
        </w:rPr>
        <w:t>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r w:rsidRPr="00D33D98">
        <w:rPr>
          <w:rFonts w:ascii="Sylfaen" w:hAnsi="Sylfaen"/>
          <w:lang w:val="ka-GE"/>
        </w:rPr>
        <w:br/>
      </w:r>
      <w:r w:rsidRPr="00D33D98">
        <w:rPr>
          <w:rFonts w:ascii="Sylfaen" w:hAnsi="Sylfaen"/>
          <w:lang w:val="ka-GE"/>
        </w:rPr>
        <w:b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r w:rsidRPr="00D33D98">
        <w:rPr>
          <w:rFonts w:ascii="Sylfaen" w:hAnsi="Sylfaen"/>
          <w:lang w:val="ka-GE"/>
        </w:rPr>
        <w:br/>
      </w:r>
      <w:r w:rsidRPr="00D33D98">
        <w:rPr>
          <w:rFonts w:ascii="Sylfaen" w:hAnsi="Sylfaen"/>
          <w:lang w:val="ka-GE"/>
        </w:rPr>
        <w:br/>
        <w:t>დაინტერესებული პირებისთვის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D33D98">
        <w:rPr>
          <w:rFonts w:ascii="Sylfaen" w:hAnsi="Sylfaen"/>
          <w:lang w:val="ka-GE"/>
        </w:rPr>
        <w:br/>
      </w:r>
      <w:r w:rsidRPr="00D33D98">
        <w:rPr>
          <w:rFonts w:ascii="Sylfaen" w:hAnsi="Sylfaen"/>
          <w:lang w:val="ka-GE"/>
        </w:rPr>
        <w:br/>
        <w:t>პერსონალურ მონაცემთა დაცვასთან დაკავშირებული განცხადებების განხილვა;</w:t>
      </w:r>
      <w:r w:rsidRPr="00D33D98">
        <w:rPr>
          <w:rFonts w:ascii="Sylfaen" w:hAnsi="Sylfaen"/>
          <w:lang w:val="ka-GE"/>
        </w:rPr>
        <w:br/>
      </w:r>
      <w:r w:rsidRPr="00D33D98">
        <w:rPr>
          <w:rFonts w:ascii="Sylfaen" w:hAnsi="Sylfaen"/>
          <w:lang w:val="ka-GE"/>
        </w:rPr>
        <w:br/>
        <w:t>პერსონალურ მონაცემთა დამუშავების კანონიერების შემოწმება (ინსპექტირება);</w:t>
      </w:r>
      <w:r w:rsidRPr="00D33D98">
        <w:rPr>
          <w:rFonts w:ascii="Sylfaen" w:hAnsi="Sylfaen"/>
          <w:lang w:val="ka-GE"/>
        </w:rPr>
        <w:br/>
      </w:r>
      <w:r w:rsidRPr="00D33D98">
        <w:rPr>
          <w:rFonts w:ascii="Sylfaen" w:hAnsi="Sylfaen"/>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14:paraId="6608ADFF" w14:textId="77777777" w:rsidR="00733618" w:rsidRPr="00D33D98" w:rsidRDefault="00733618"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სსიპ - საპენსიო სააგენტო</w:t>
      </w:r>
    </w:p>
    <w:p w14:paraId="760806D8" w14:textId="77777777" w:rsidR="00733618" w:rsidRPr="00D33D98" w:rsidRDefault="00733618" w:rsidP="00615B8E">
      <w:pPr>
        <w:spacing w:after="0" w:line="240" w:lineRule="auto"/>
        <w:jc w:val="both"/>
        <w:rPr>
          <w:rFonts w:ascii="Sylfaen" w:hAnsi="Sylfaen"/>
          <w:color w:val="000000"/>
          <w:lang w:val="ka-GE"/>
        </w:rPr>
      </w:pPr>
      <w:r w:rsidRPr="00D33D98">
        <w:rPr>
          <w:rFonts w:ascii="Sylfaen" w:hAnsi="Sylfaen"/>
          <w:color w:val="000000"/>
          <w:lang w:val="ka-GE"/>
        </w:rPr>
        <w:t xml:space="preserve"> </w:t>
      </w:r>
    </w:p>
    <w:p w14:paraId="280E3752" w14:textId="77777777" w:rsidR="00D33D98" w:rsidRPr="00D33D98" w:rsidRDefault="00D33D98" w:rsidP="00D33D98">
      <w:pPr>
        <w:jc w:val="both"/>
        <w:rPr>
          <w:rFonts w:ascii="Sylfaen" w:hAnsi="Sylfaen" w:cs="Sylfaen"/>
          <w:lang w:val="ka-GE"/>
        </w:rPr>
      </w:pPr>
      <w:r w:rsidRPr="00D33D9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r w:rsidRPr="00D33D98">
        <w:rPr>
          <w:rFonts w:ascii="Sylfaen" w:hAnsi="Sylfaen" w:cs="Sylfaen"/>
          <w:lang w:val="ka-GE"/>
        </w:rPr>
        <w:br/>
      </w:r>
      <w:r w:rsidRPr="00D33D98">
        <w:rPr>
          <w:rFonts w:ascii="Sylfaen" w:hAnsi="Sylfaen" w:cs="Sylfaen"/>
          <w:lang w:val="ka-GE"/>
        </w:rPr>
        <w:lastRenderedPageBreak/>
        <w:br/>
        <w:t>დაგროვებითი საპენსიო სქემის გამართული ფუნქციონირების უზრუნველყოფა;</w:t>
      </w:r>
      <w:r w:rsidRPr="00D33D98">
        <w:rPr>
          <w:rFonts w:ascii="Sylfaen" w:hAnsi="Sylfaen" w:cs="Sylfaen"/>
          <w:lang w:val="ka-GE"/>
        </w:rPr>
        <w:br/>
      </w:r>
      <w:r w:rsidRPr="00D33D98">
        <w:rPr>
          <w:rFonts w:ascii="Sylfaen" w:hAnsi="Sylfaen" w:cs="Sylfaen"/>
          <w:lang w:val="ka-GE"/>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r w:rsidRPr="00D33D98">
        <w:rPr>
          <w:rFonts w:ascii="Sylfaen" w:hAnsi="Sylfaen" w:cs="Sylfaen"/>
          <w:lang w:val="ka-GE"/>
        </w:rPr>
        <w:br/>
      </w:r>
      <w:r w:rsidRPr="00D33D98">
        <w:rPr>
          <w:rFonts w:ascii="Sylfaen" w:hAnsi="Sylfaen" w:cs="Sylfaen"/>
          <w:lang w:val="ka-GE"/>
        </w:rPr>
        <w:b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14:paraId="41704A16" w14:textId="77777777" w:rsidR="008D5077" w:rsidRPr="00D33D98" w:rsidRDefault="008D5077"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ა(ა)იპ - საქართველოს სოლიდარობის ფონდი</w:t>
      </w:r>
    </w:p>
    <w:p w14:paraId="0BD6F999" w14:textId="77777777" w:rsidR="00A80127" w:rsidRPr="00D33D98" w:rsidRDefault="00A80127" w:rsidP="00615B8E">
      <w:pPr>
        <w:spacing w:after="0" w:line="240" w:lineRule="auto"/>
        <w:rPr>
          <w:lang w:val="ka-GE" w:eastAsia="it-IT"/>
        </w:rPr>
      </w:pPr>
    </w:p>
    <w:p w14:paraId="2A89CC82" w14:textId="77777777" w:rsidR="00D33D98" w:rsidRPr="00350542" w:rsidRDefault="00D33D98" w:rsidP="00D33D98">
      <w:pPr>
        <w:jc w:val="both"/>
        <w:rPr>
          <w:rFonts w:ascii="Sylfaen" w:hAnsi="Sylfaen" w:cs="Sylfaen"/>
          <w:lang w:val="ka-GE"/>
        </w:rPr>
      </w:pPr>
      <w:r w:rsidRPr="00D33D98">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sidRPr="00D33D98">
        <w:rPr>
          <w:rFonts w:ascii="Sylfaen" w:hAnsi="Sylfaen" w:cs="Sylfaen"/>
          <w:lang w:val="ka-GE"/>
        </w:rPr>
        <w:br/>
      </w:r>
      <w:r w:rsidRPr="00D33D98">
        <w:rPr>
          <w:rFonts w:ascii="Sylfaen" w:hAnsi="Sylfaen" w:cs="Sylfaen"/>
          <w:lang w:val="ka-GE"/>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r w:rsidRPr="00D33D98">
        <w:rPr>
          <w:rFonts w:ascii="Sylfaen" w:hAnsi="Sylfaen" w:cs="Sylfaen"/>
          <w:lang w:val="ka-GE"/>
        </w:rPr>
        <w:br/>
      </w:r>
      <w:r w:rsidRPr="00D33D98">
        <w:rPr>
          <w:rFonts w:ascii="Sylfaen" w:hAnsi="Sylfaen" w:cs="Sylfaen"/>
          <w:lang w:val="ka-GE"/>
        </w:rPr>
        <w:b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r w:rsidRPr="00D33D98">
        <w:rPr>
          <w:rFonts w:ascii="Sylfaen" w:hAnsi="Sylfaen" w:cs="Sylfaen"/>
          <w:lang w:val="ka-GE"/>
        </w:rPr>
        <w:br/>
      </w:r>
      <w:r w:rsidRPr="00D33D98">
        <w:rPr>
          <w:rFonts w:ascii="Sylfaen" w:hAnsi="Sylfaen" w:cs="Sylfaen"/>
          <w:lang w:val="ka-GE"/>
        </w:rPr>
        <w:b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14:paraId="690EF8F8" w14:textId="77777777" w:rsidR="009C7703" w:rsidRPr="002E396E" w:rsidRDefault="009C7703" w:rsidP="00615B8E">
      <w:pPr>
        <w:pStyle w:val="Heading1"/>
        <w:spacing w:line="240" w:lineRule="auto"/>
        <w:rPr>
          <w:rFonts w:ascii="Sylfaen" w:eastAsia="Sylfaen" w:hAnsi="Sylfaen" w:cs="Sylfaen"/>
          <w:b/>
          <w:sz w:val="22"/>
          <w:szCs w:val="22"/>
          <w:lang w:val="ka-GE"/>
        </w:rPr>
      </w:pPr>
      <w:r w:rsidRPr="002E396E">
        <w:rPr>
          <w:rFonts w:ascii="Sylfaen" w:eastAsia="Sylfaen" w:hAnsi="Sylfaen" w:cs="Sylfaen"/>
          <w:b/>
          <w:sz w:val="22"/>
          <w:szCs w:val="22"/>
          <w:lang w:val="ka-GE"/>
        </w:rPr>
        <w:t>სსიპ – საქართველოს ფინანსური მონიტორინგის სამსახური</w:t>
      </w:r>
    </w:p>
    <w:p w14:paraId="7E723EB2" w14:textId="77777777" w:rsidR="009C7703" w:rsidRPr="002E396E" w:rsidRDefault="009C7703" w:rsidP="00615B8E">
      <w:pPr>
        <w:spacing w:after="0" w:line="240" w:lineRule="auto"/>
        <w:jc w:val="both"/>
        <w:rPr>
          <w:rFonts w:ascii="Sylfaen" w:hAnsi="Sylfaen"/>
          <w:lang w:val="ka-GE"/>
        </w:rPr>
      </w:pPr>
    </w:p>
    <w:p w14:paraId="751DF623" w14:textId="77777777" w:rsidR="002E396E" w:rsidRPr="002E396E" w:rsidRDefault="002E396E" w:rsidP="002E396E">
      <w:pPr>
        <w:spacing w:after="0"/>
        <w:jc w:val="both"/>
        <w:rPr>
          <w:rFonts w:ascii="Sylfaen" w:eastAsia="Sylfaen" w:hAnsi="Sylfaen"/>
          <w:color w:val="000000"/>
        </w:rPr>
      </w:pPr>
      <w:proofErr w:type="spellStart"/>
      <w:r w:rsidRPr="002E396E">
        <w:rPr>
          <w:rFonts w:ascii="Sylfaen" w:eastAsia="Sylfaen" w:hAnsi="Sylfaen"/>
          <w:color w:val="000000"/>
        </w:rPr>
        <w:t>საქართველოში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უკანონო</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შემოსავლის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ლეგალიზაციის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ტერორიზმის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დაფინანსების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მათთან</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დაკავშირებული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სხვა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დანაშაულებრივი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ფაქტების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გამოვლენა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proofErr w:type="gramStart"/>
      <w:r w:rsidRPr="002E396E">
        <w:rPr>
          <w:rFonts w:ascii="Sylfaen" w:eastAsia="Sylfaen" w:hAnsi="Sylfaen"/>
          <w:color w:val="000000"/>
        </w:rPr>
        <w:t>პრევენცია</w:t>
      </w:r>
      <w:proofErr w:type="spellEnd"/>
      <w:r w:rsidRPr="002E396E">
        <w:rPr>
          <w:rFonts w:ascii="Sylfaen" w:eastAsia="Sylfaen" w:hAnsi="Sylfaen"/>
          <w:color w:val="000000"/>
        </w:rPr>
        <w:t>;</w:t>
      </w:r>
      <w:proofErr w:type="gramEnd"/>
    </w:p>
    <w:p w14:paraId="1978A589" w14:textId="77777777" w:rsidR="002E396E" w:rsidRDefault="002E396E" w:rsidP="002E396E">
      <w:pPr>
        <w:spacing w:after="0"/>
        <w:jc w:val="both"/>
      </w:pPr>
      <w:r w:rsidRPr="002E396E">
        <w:rPr>
          <w:rFonts w:ascii="Sylfaen" w:eastAsia="Sylfaen" w:hAnsi="Sylfaen"/>
          <w:color w:val="000000"/>
        </w:rPr>
        <w:br/>
      </w:r>
      <w:proofErr w:type="spellStart"/>
      <w:r w:rsidRPr="002E396E">
        <w:rPr>
          <w:rFonts w:ascii="Sylfaen" w:eastAsia="Sylfaen" w:hAnsi="Sylfaen"/>
          <w:color w:val="000000"/>
        </w:rPr>
        <w:t>საქართველოს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კანონმდებლობის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საერთაშორისო</w:t>
      </w:r>
      <w:proofErr w:type="spellEnd"/>
      <w:r w:rsidRPr="002E396E">
        <w:rPr>
          <w:rFonts w:ascii="Sylfaen" w:eastAsia="Sylfaen" w:hAnsi="Sylfaen"/>
          <w:color w:val="000000"/>
        </w:rPr>
        <w:t xml:space="preserve"> – </w:t>
      </w:r>
      <w:proofErr w:type="spellStart"/>
      <w:r w:rsidRPr="002E396E">
        <w:rPr>
          <w:rFonts w:ascii="Sylfaen" w:eastAsia="Sylfaen" w:hAnsi="Sylfaen"/>
          <w:color w:val="000000"/>
        </w:rPr>
        <w:t>ფინანსური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ქმედების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სპეციალური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ჯგუფის</w:t>
      </w:r>
      <w:proofErr w:type="spellEnd"/>
      <w:r w:rsidRPr="002E396E">
        <w:rPr>
          <w:rFonts w:ascii="Sylfaen" w:eastAsia="Sylfaen" w:hAnsi="Sylfaen"/>
          <w:color w:val="000000"/>
        </w:rPr>
        <w:t xml:space="preserve"> (FATF) – </w:t>
      </w:r>
      <w:proofErr w:type="spellStart"/>
      <w:r w:rsidRPr="002E396E">
        <w:rPr>
          <w:rFonts w:ascii="Sylfaen" w:eastAsia="Sylfaen" w:hAnsi="Sylfaen"/>
          <w:color w:val="000000"/>
        </w:rPr>
        <w:t>სტანდარტებთან</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ევროკავშირის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შესაბამის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დირექტივებთან</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ჰარმონიზაცია</w:t>
      </w:r>
      <w:proofErr w:type="spellEnd"/>
      <w:r w:rsidRPr="002E396E">
        <w:rPr>
          <w:rFonts w:ascii="Sylfaen" w:eastAsia="Sylfaen" w:hAnsi="Sylfaen"/>
          <w:color w:val="000000"/>
        </w:rPr>
        <w:t>;</w:t>
      </w:r>
      <w:r w:rsidRPr="002E396E">
        <w:rPr>
          <w:rFonts w:ascii="Sylfaen" w:eastAsia="Sylfaen" w:hAnsi="Sylfaen"/>
          <w:color w:val="000000"/>
        </w:rPr>
        <w:br/>
      </w:r>
      <w:r w:rsidRPr="002E396E">
        <w:rPr>
          <w:rFonts w:ascii="Sylfaen" w:eastAsia="Sylfaen" w:hAnsi="Sylfaen"/>
          <w:color w:val="000000"/>
        </w:rPr>
        <w:br/>
      </w:r>
      <w:proofErr w:type="spellStart"/>
      <w:r w:rsidRPr="002E396E">
        <w:rPr>
          <w:rFonts w:ascii="Sylfaen" w:eastAsia="Sylfaen" w:hAnsi="Sylfaen"/>
          <w:color w:val="000000"/>
        </w:rPr>
        <w:t>უკანონო</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შემოსავლის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ლეგალიზაციისა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ტერორიზმის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დაფინანსების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პრევენციის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სფეროში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ადგილობრივი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საერთაშორისო</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თანამშრომლობის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გაღრმავება</w:t>
      </w:r>
      <w:proofErr w:type="spellEnd"/>
      <w:r w:rsidRPr="002E396E">
        <w:rPr>
          <w:rFonts w:ascii="Sylfaen" w:eastAsia="Sylfaen" w:hAnsi="Sylfaen"/>
          <w:color w:val="000000"/>
        </w:rPr>
        <w:t>.</w:t>
      </w:r>
    </w:p>
    <w:p w14:paraId="763B967B" w14:textId="77777777" w:rsidR="00255089" w:rsidRPr="001C3851" w:rsidRDefault="00255089" w:rsidP="00615B8E">
      <w:pPr>
        <w:spacing w:after="0" w:line="240" w:lineRule="auto"/>
        <w:jc w:val="both"/>
        <w:rPr>
          <w:rFonts w:ascii="Sylfaen" w:hAnsi="Sylfaen"/>
          <w:highlight w:val="yellow"/>
          <w:lang w:val="ka-GE"/>
        </w:rPr>
      </w:pPr>
    </w:p>
    <w:p w14:paraId="6708D222" w14:textId="77777777" w:rsidR="00255089" w:rsidRPr="003C0404" w:rsidRDefault="00255089" w:rsidP="00615B8E">
      <w:pPr>
        <w:pStyle w:val="Heading1"/>
        <w:spacing w:line="240" w:lineRule="auto"/>
        <w:rPr>
          <w:rFonts w:ascii="Sylfaen" w:eastAsia="Sylfaen" w:hAnsi="Sylfaen" w:cs="Sylfaen"/>
          <w:b/>
          <w:sz w:val="22"/>
          <w:szCs w:val="22"/>
          <w:lang w:val="ka-GE"/>
        </w:rPr>
      </w:pPr>
      <w:r w:rsidRPr="003C0404">
        <w:rPr>
          <w:rFonts w:ascii="Sylfaen" w:eastAsia="Sylfaen" w:hAnsi="Sylfaen" w:cs="Sylfaen"/>
          <w:b/>
          <w:sz w:val="22"/>
          <w:szCs w:val="22"/>
          <w:lang w:val="ka-GE"/>
        </w:rPr>
        <w:t>სსიპ - საჯარო  და  კერძო თანამშრომლობის სააგენტო</w:t>
      </w:r>
    </w:p>
    <w:p w14:paraId="58726074" w14:textId="77777777" w:rsidR="00255089" w:rsidRPr="001C3851" w:rsidRDefault="00255089" w:rsidP="00615B8E">
      <w:pPr>
        <w:spacing w:after="0" w:line="240" w:lineRule="auto"/>
        <w:rPr>
          <w:rFonts w:ascii="Sylfaen" w:eastAsia="Sylfaen" w:hAnsi="Sylfaen"/>
          <w:color w:val="000000"/>
          <w:highlight w:val="yellow"/>
          <w:lang w:val="ka-GE"/>
        </w:rPr>
      </w:pPr>
    </w:p>
    <w:p w14:paraId="442AC5E3" w14:textId="47691601" w:rsidR="00787181" w:rsidRDefault="003C0404" w:rsidP="00615B8E">
      <w:pPr>
        <w:pStyle w:val="ListParagraph"/>
        <w:tabs>
          <w:tab w:val="left" w:pos="450"/>
        </w:tabs>
        <w:spacing w:after="0" w:line="240" w:lineRule="auto"/>
        <w:ind w:left="0"/>
        <w:jc w:val="both"/>
        <w:rPr>
          <w:rFonts w:ascii="Sylfaen" w:eastAsia="Sylfaen" w:hAnsi="Sylfaen"/>
          <w:lang w:val="ka-GE"/>
        </w:rPr>
      </w:pPr>
      <w:r w:rsidRPr="003C0404">
        <w:rPr>
          <w:rFonts w:ascii="Sylfaen" w:eastAsia="Sylfaen" w:hAnsi="Sylfaen"/>
          <w:lang w:val="ka-GE"/>
        </w:rPr>
        <w:t xml:space="preserve">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w:t>
      </w:r>
      <w:r w:rsidRPr="003C0404">
        <w:rPr>
          <w:rFonts w:ascii="Sylfaen" w:eastAsia="Sylfaen" w:hAnsi="Sylfaen"/>
          <w:lang w:val="ka-GE"/>
        </w:rPr>
        <w:lastRenderedPageBreak/>
        <w:t>განხორციელებაში დახმარების გაწევა;</w:t>
      </w:r>
      <w:r w:rsidRPr="003C0404">
        <w:rPr>
          <w:rFonts w:ascii="Sylfaen" w:eastAsia="Sylfaen" w:hAnsi="Sylfaen"/>
          <w:lang w:val="ka-GE"/>
        </w:rPr>
        <w:br/>
      </w:r>
      <w:r w:rsidRPr="003C0404">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3C0404">
        <w:rPr>
          <w:rFonts w:ascii="Sylfaen" w:eastAsia="Sylfaen" w:hAnsi="Sylfaen"/>
          <w:lang w:val="ka-GE"/>
        </w:rPr>
        <w:br/>
        <w:t xml:space="preserve"> </w:t>
      </w:r>
      <w:r w:rsidRPr="003C0404">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3C0404">
        <w:rPr>
          <w:rFonts w:ascii="Sylfaen" w:eastAsia="Sylfaen" w:hAnsi="Sylfaen"/>
          <w:lang w:val="ka-GE"/>
        </w:rPr>
        <w:br/>
      </w:r>
      <w:r w:rsidRPr="003C0404">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3C0404">
        <w:rPr>
          <w:rFonts w:ascii="Sylfaen" w:eastAsia="Sylfaen" w:hAnsi="Sylfaen"/>
          <w:lang w:val="ka-GE"/>
        </w:rPr>
        <w:br/>
      </w:r>
      <w:r w:rsidRPr="003C0404">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3C0404">
        <w:rPr>
          <w:rFonts w:ascii="Sylfaen" w:eastAsia="Sylfaen" w:hAnsi="Sylfaen"/>
          <w:lang w:val="ka-GE"/>
        </w:rPr>
        <w:br/>
      </w:r>
      <w:r w:rsidRPr="003C0404">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3C0404">
        <w:rPr>
          <w:rFonts w:ascii="Sylfaen" w:eastAsia="Sylfaen" w:hAnsi="Sylfaen"/>
          <w:lang w:val="ka-GE"/>
        </w:rPr>
        <w:br/>
        <w:t xml:space="preserve"> </w:t>
      </w:r>
      <w:r w:rsidRPr="003C0404">
        <w:rPr>
          <w:rFonts w:ascii="Sylfaen" w:eastAsia="Sylfaen" w:hAnsi="Sylfaen"/>
          <w:lang w:val="ka-GE"/>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14:paraId="257E0F4A" w14:textId="77777777" w:rsidR="005E7F81" w:rsidRPr="003C0404" w:rsidRDefault="005E7F81" w:rsidP="00615B8E">
      <w:pPr>
        <w:pStyle w:val="ListParagraph"/>
        <w:tabs>
          <w:tab w:val="left" w:pos="450"/>
        </w:tabs>
        <w:spacing w:after="0" w:line="240" w:lineRule="auto"/>
        <w:ind w:left="0"/>
        <w:jc w:val="both"/>
        <w:rPr>
          <w:rFonts w:ascii="Sylfaen" w:hAnsi="Sylfaen" w:cs="Sylfaen"/>
          <w:highlight w:val="yellow"/>
          <w:lang w:val="ka-GE"/>
        </w:rPr>
      </w:pPr>
    </w:p>
    <w:p w14:paraId="5FA3BD97" w14:textId="77777777" w:rsidR="00401F2F" w:rsidRPr="005E7F81" w:rsidRDefault="00401F2F" w:rsidP="00615B8E">
      <w:pPr>
        <w:pStyle w:val="Heading1"/>
        <w:spacing w:line="240" w:lineRule="auto"/>
        <w:rPr>
          <w:rFonts w:ascii="Sylfaen" w:eastAsia="Sylfaen" w:hAnsi="Sylfaen" w:cs="Sylfaen"/>
          <w:b/>
          <w:sz w:val="22"/>
          <w:szCs w:val="22"/>
          <w:lang w:val="ka-GE"/>
        </w:rPr>
      </w:pPr>
      <w:r w:rsidRPr="005E7F81">
        <w:rPr>
          <w:rFonts w:ascii="Sylfaen" w:eastAsia="Sylfaen" w:hAnsi="Sylfaen" w:cs="Sylfaen"/>
          <w:b/>
          <w:sz w:val="22"/>
          <w:szCs w:val="22"/>
          <w:lang w:val="ka-GE"/>
        </w:rPr>
        <w:t>სსიპ - ახალგაზრდობის სააგენტო</w:t>
      </w:r>
    </w:p>
    <w:p w14:paraId="27AD3E12" w14:textId="77777777" w:rsidR="00401F2F" w:rsidRPr="001C3851" w:rsidRDefault="00401F2F" w:rsidP="00615B8E">
      <w:pPr>
        <w:spacing w:after="0" w:line="240" w:lineRule="auto"/>
        <w:rPr>
          <w:rFonts w:ascii="Sylfaen" w:hAnsi="Sylfaen"/>
          <w:highlight w:val="yellow"/>
          <w:lang w:val="ka-GE" w:eastAsia="it-IT"/>
        </w:rPr>
      </w:pPr>
    </w:p>
    <w:p w14:paraId="1B413062" w14:textId="77777777" w:rsidR="005E7F81" w:rsidRDefault="005E7F81" w:rsidP="005E7F81">
      <w:pPr>
        <w:jc w:val="both"/>
        <w:rPr>
          <w:rFonts w:ascii="Sylfaen" w:eastAsia="Sylfaen" w:hAnsi="Sylfaen"/>
          <w:color w:val="000000"/>
          <w:lang w:val="ka-GE"/>
        </w:rPr>
      </w:pPr>
      <w:r w:rsidRPr="00363B7B">
        <w:rPr>
          <w:rFonts w:ascii="Sylfaen" w:eastAsia="Sylfaen" w:hAnsi="Sylfaen"/>
          <w:color w:val="000000"/>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 მხარდაჭერა და წახალისება, არაფორმალური განათლების ხელშეწყობით ახალგაზრდების სხვადასხვა უნარისა და კომპეტენციის განვითარება, მათ მიერ თავისუფალი დროის შინაარსიანად და ეფექტიანად ხარჯვის ორგანიზება, ახალგაზრდების ინტელექტუალური, სულიერი და ფიზიკური პოტენციალის გამოვლენა, ფორმირება და სრულყოფა;</w:t>
      </w:r>
      <w:r w:rsidRPr="00363B7B">
        <w:rPr>
          <w:rFonts w:ascii="Sylfaen" w:eastAsia="Sylfaen" w:hAnsi="Sylfaen"/>
          <w:color w:val="000000"/>
          <w:lang w:val="ka-GE"/>
        </w:rPr>
        <w:br/>
      </w:r>
      <w:r w:rsidRPr="00363B7B">
        <w:rPr>
          <w:rFonts w:ascii="Sylfaen" w:eastAsia="Sylfaen" w:hAnsi="Sylfaen"/>
          <w:color w:val="000000"/>
          <w:lang w:val="ka-GE"/>
        </w:rPr>
        <w:br/>
        <w:t>ახალგაზრდული საქმიანობის განვითარების მხარდაჭერა, ახალგაზრდული სფეროს მუშაკების გადამზადება და სერტიფიცირება, ახალგაზრდებში მოხალისეობის უნარ-ჩვევების განვითარება და კულტურის პოპულარიზაცია;</w:t>
      </w:r>
      <w:r w:rsidRPr="00363B7B">
        <w:rPr>
          <w:rFonts w:ascii="Sylfaen" w:eastAsia="Sylfaen" w:hAnsi="Sylfaen"/>
          <w:color w:val="000000"/>
          <w:lang w:val="ka-GE"/>
        </w:rPr>
        <w:br/>
      </w:r>
      <w:r w:rsidRPr="00363B7B">
        <w:rPr>
          <w:rFonts w:ascii="Sylfaen" w:eastAsia="Sylfaen" w:hAnsi="Sylfaen"/>
          <w:color w:val="000000"/>
          <w:lang w:val="ka-GE"/>
        </w:rPr>
        <w:br/>
        <w:t xml:space="preserve">ბავშვებისა და ახალგაზრდების გონებრივ, ფიზიკურ, ზნეობრივ, ესთეტიკურ და სოციალურ-ემოციურ განვითარებაზე, აგრეთვე ეთნიკური/ეროვნული უმცირესობებისა და სხვადასხვა მოწყვლადი ჯგუფის წარმომადგენელ მოზარდებსა და ახალგაზრდებზე ზრუნვა; </w:t>
      </w:r>
      <w:r w:rsidRPr="00363B7B">
        <w:rPr>
          <w:rFonts w:ascii="Sylfaen" w:eastAsia="Sylfaen" w:hAnsi="Sylfaen"/>
          <w:color w:val="000000"/>
          <w:lang w:val="ka-GE"/>
        </w:rPr>
        <w:br/>
      </w:r>
      <w:r w:rsidRPr="00363B7B">
        <w:rPr>
          <w:rFonts w:ascii="Sylfaen" w:eastAsia="Sylfaen" w:hAnsi="Sylfaen"/>
          <w:color w:val="000000"/>
          <w:lang w:val="ka-GE"/>
        </w:rPr>
        <w:br/>
        <w:t>მოზარდთა ინტერესების შესაბამისად პროფილური წრეების, ცენტრების, კლუბებისა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r w:rsidRPr="00363B7B">
        <w:rPr>
          <w:rFonts w:ascii="Sylfaen" w:eastAsia="Sylfaen" w:hAnsi="Sylfaen"/>
          <w:color w:val="000000"/>
          <w:lang w:val="ka-GE"/>
        </w:rPr>
        <w:br/>
      </w:r>
      <w:r w:rsidRPr="00363B7B">
        <w:rPr>
          <w:rFonts w:ascii="Sylfaen" w:eastAsia="Sylfaen" w:hAnsi="Sylfaen"/>
          <w:color w:val="000000"/>
          <w:lang w:val="ka-GE"/>
        </w:rPr>
        <w:br/>
      </w:r>
      <w:r w:rsidRPr="00363B7B">
        <w:rPr>
          <w:rFonts w:ascii="Sylfaen" w:eastAsia="Sylfaen" w:hAnsi="Sylfaen"/>
          <w:color w:val="000000"/>
          <w:lang w:val="ka-GE"/>
        </w:rPr>
        <w:lastRenderedPageBreak/>
        <w:t>ქართველი და უცხოელი ახალგაზრდების აქტიური დასვენების უზრუნველყოფა;</w:t>
      </w:r>
      <w:r w:rsidRPr="00363B7B">
        <w:rPr>
          <w:rFonts w:ascii="Sylfaen" w:eastAsia="Sylfaen" w:hAnsi="Sylfaen"/>
          <w:color w:val="000000"/>
          <w:lang w:val="ka-GE"/>
        </w:rPr>
        <w:br/>
      </w:r>
      <w:r w:rsidRPr="00363B7B">
        <w:rPr>
          <w:rFonts w:ascii="Sylfaen" w:eastAsia="Sylfaen" w:hAnsi="Sylfaen"/>
          <w:color w:val="000000"/>
          <w:lang w:val="ka-GE"/>
        </w:rPr>
        <w:br/>
        <w:t>საზოგადოებრივ, ეკონომიკურ, კულტურულ და პოლიტიკურ ცხოვრებაში ახალგაზრდების აქტიური მონაწილეობის შესაძლებლობის უზრუნველყოფა;</w:t>
      </w:r>
      <w:r w:rsidRPr="00363B7B">
        <w:rPr>
          <w:rFonts w:ascii="Sylfaen" w:eastAsia="Sylfaen" w:hAnsi="Sylfaen"/>
          <w:color w:val="000000"/>
          <w:lang w:val="ka-GE"/>
        </w:rPr>
        <w:br/>
      </w:r>
      <w:r w:rsidRPr="00363B7B">
        <w:rPr>
          <w:rFonts w:ascii="Sylfaen" w:eastAsia="Sylfaen" w:hAnsi="Sylfaen"/>
          <w:color w:val="000000"/>
          <w:lang w:val="ka-GE"/>
        </w:rPr>
        <w:br/>
        <w:t>ეროვნულ და ადგილობრივ დონეებზე მტკიცებულებებზე დაფუძნებული მონაწილეობითი ახალგაზრდული პოლიტიკის სტრატეგიული დაგეგმვა და კოორდინაცია;</w:t>
      </w:r>
      <w:r w:rsidRPr="00363B7B">
        <w:rPr>
          <w:rFonts w:ascii="Sylfaen" w:eastAsia="Sylfaen" w:hAnsi="Sylfaen"/>
          <w:color w:val="000000"/>
          <w:lang w:val="ka-GE"/>
        </w:rPr>
        <w:br/>
      </w:r>
      <w:r w:rsidRPr="00363B7B">
        <w:rPr>
          <w:rFonts w:ascii="Sylfaen" w:eastAsia="Sylfaen" w:hAnsi="Sylfaen"/>
          <w:color w:val="000000"/>
          <w:lang w:val="ka-GE"/>
        </w:rPr>
        <w:br/>
        <w:t>ახალგაზრდული საქმიანობის განვითარების ხელშეწყობა;</w:t>
      </w:r>
      <w:r w:rsidRPr="00363B7B">
        <w:rPr>
          <w:rFonts w:ascii="Sylfaen" w:eastAsia="Sylfaen" w:hAnsi="Sylfaen"/>
          <w:color w:val="000000"/>
          <w:lang w:val="ka-GE"/>
        </w:rPr>
        <w:br/>
      </w:r>
      <w:r w:rsidRPr="00363B7B">
        <w:rPr>
          <w:rFonts w:ascii="Sylfaen" w:eastAsia="Sylfaen" w:hAnsi="Sylfaen"/>
          <w:color w:val="000000"/>
          <w:lang w:val="ka-GE"/>
        </w:rPr>
        <w:br/>
        <w:t>საერთაშორისო თანამშრომლობის გაძლიერება;</w:t>
      </w:r>
      <w:r w:rsidRPr="00363B7B">
        <w:rPr>
          <w:rFonts w:ascii="Sylfaen" w:eastAsia="Sylfaen" w:hAnsi="Sylfaen"/>
          <w:color w:val="000000"/>
          <w:lang w:val="ka-GE"/>
        </w:rPr>
        <w:br/>
      </w:r>
      <w:r w:rsidRPr="00363B7B">
        <w:rPr>
          <w:rFonts w:ascii="Sylfaen" w:eastAsia="Sylfaen" w:hAnsi="Sylfaen"/>
          <w:color w:val="000000"/>
          <w:lang w:val="ka-GE"/>
        </w:rPr>
        <w:br/>
        <w:t>ახალგაზრდული ორგანიზაციების განვითარება/გაძლიერება.</w:t>
      </w:r>
    </w:p>
    <w:p w14:paraId="393B00CB" w14:textId="77777777" w:rsidR="006D6BDE" w:rsidRPr="00D63A33" w:rsidRDefault="006D6BDE" w:rsidP="00615B8E">
      <w:pPr>
        <w:pStyle w:val="Heading1"/>
        <w:spacing w:line="240" w:lineRule="auto"/>
        <w:rPr>
          <w:rFonts w:ascii="Sylfaen" w:eastAsia="Sylfaen" w:hAnsi="Sylfaen" w:cs="Sylfaen"/>
          <w:b/>
          <w:sz w:val="22"/>
          <w:szCs w:val="22"/>
          <w:lang w:val="ka-GE"/>
        </w:rPr>
      </w:pPr>
      <w:r w:rsidRPr="00D63A33">
        <w:rPr>
          <w:rFonts w:ascii="Sylfaen" w:eastAsia="Sylfaen" w:hAnsi="Sylfaen" w:cs="Sylfaen"/>
          <w:b/>
          <w:sz w:val="22"/>
          <w:szCs w:val="22"/>
          <w:lang w:val="ka-GE"/>
        </w:rPr>
        <w:t xml:space="preserve">საქართველოს სავაჭრო-სამრეწველო პალატა </w:t>
      </w:r>
    </w:p>
    <w:p w14:paraId="279A3447" w14:textId="77777777" w:rsidR="006D6BDE" w:rsidRPr="00D63A33" w:rsidRDefault="006D6BDE" w:rsidP="00615B8E">
      <w:pPr>
        <w:spacing w:after="0" w:line="240" w:lineRule="auto"/>
        <w:rPr>
          <w:rFonts w:ascii="Sylfaen" w:hAnsi="Sylfaen"/>
          <w:lang w:val="ka-GE"/>
        </w:rPr>
      </w:pPr>
    </w:p>
    <w:p w14:paraId="2BFD06D6"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მცირე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საშუალო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საწარმოების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მხარდაჭერა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ექსპორტ-იმპორტის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მათი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რეგიონალურ</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ბაზრებში</w:t>
      </w:r>
      <w:proofErr w:type="spellEnd"/>
      <w:r w:rsidRPr="00D63A33">
        <w:rPr>
          <w:rFonts w:ascii="Sylfaen" w:eastAsia="Sylfaen" w:hAnsi="Sylfaen"/>
          <w:color w:val="000000"/>
        </w:rPr>
        <w:t xml:space="preserve"> </w:t>
      </w:r>
      <w:proofErr w:type="spellStart"/>
      <w:proofErr w:type="gramStart"/>
      <w:r w:rsidRPr="00D63A33">
        <w:rPr>
          <w:rFonts w:ascii="Sylfaen" w:eastAsia="Sylfaen" w:hAnsi="Sylfaen"/>
          <w:color w:val="000000"/>
        </w:rPr>
        <w:t>ინტეგრაციისთვის</w:t>
      </w:r>
      <w:proofErr w:type="spellEnd"/>
      <w:r w:rsidRPr="00D63A33">
        <w:rPr>
          <w:rFonts w:ascii="Sylfaen" w:eastAsia="Sylfaen" w:hAnsi="Sylfaen"/>
          <w:color w:val="000000"/>
        </w:rPr>
        <w:t>;</w:t>
      </w:r>
      <w:proofErr w:type="gramEnd"/>
    </w:p>
    <w:p w14:paraId="24FC1563" w14:textId="77777777" w:rsidR="00D63A33" w:rsidRPr="00D63A33" w:rsidRDefault="00D63A33" w:rsidP="00D63A33">
      <w:pPr>
        <w:spacing w:after="0"/>
        <w:jc w:val="both"/>
        <w:rPr>
          <w:rFonts w:ascii="Sylfaen" w:eastAsia="Sylfaen" w:hAnsi="Sylfaen"/>
          <w:color w:val="000000"/>
          <w:lang w:val="ka-GE"/>
        </w:rPr>
      </w:pPr>
    </w:p>
    <w:p w14:paraId="75CD420A"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სხვადასხვა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ქვეყნის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სავაჭრო-სამრეწველო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პალატებთან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ბიზნესგაერთ</w:t>
      </w:r>
      <w:proofErr w:type="spellEnd"/>
      <w:r w:rsidRPr="00D63A33">
        <w:rPr>
          <w:rFonts w:ascii="Sylfaen" w:eastAsia="Sylfaen" w:hAnsi="Sylfaen"/>
          <w:color w:val="000000"/>
          <w:lang w:val="ka-GE"/>
        </w:rPr>
        <w:t>ი</w:t>
      </w:r>
      <w:proofErr w:type="spellStart"/>
      <w:r w:rsidRPr="00D63A33">
        <w:rPr>
          <w:rFonts w:ascii="Sylfaen" w:eastAsia="Sylfaen" w:hAnsi="Sylfaen"/>
          <w:color w:val="000000"/>
        </w:rPr>
        <w:t>ანებებთან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პარტნიორული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ურთიერთობების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დამყარება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მჭიდრო</w:t>
      </w:r>
      <w:proofErr w:type="spellEnd"/>
      <w:r w:rsidRPr="00D63A33">
        <w:rPr>
          <w:rFonts w:ascii="Sylfaen" w:eastAsia="Sylfaen" w:hAnsi="Sylfaen"/>
          <w:color w:val="000000"/>
        </w:rPr>
        <w:t xml:space="preserve"> </w:t>
      </w:r>
      <w:proofErr w:type="spellStart"/>
      <w:proofErr w:type="gramStart"/>
      <w:r w:rsidRPr="00D63A33">
        <w:rPr>
          <w:rFonts w:ascii="Sylfaen" w:eastAsia="Sylfaen" w:hAnsi="Sylfaen"/>
          <w:color w:val="000000"/>
        </w:rPr>
        <w:t>თანამშრომლობა</w:t>
      </w:r>
      <w:proofErr w:type="spellEnd"/>
      <w:r w:rsidRPr="00D63A33">
        <w:rPr>
          <w:rFonts w:ascii="Sylfaen" w:eastAsia="Sylfaen" w:hAnsi="Sylfaen"/>
          <w:color w:val="000000"/>
        </w:rPr>
        <w:t>;</w:t>
      </w:r>
      <w:proofErr w:type="gramEnd"/>
    </w:p>
    <w:p w14:paraId="5E6B79FC" w14:textId="77777777" w:rsidR="00D63A33" w:rsidRPr="00D63A33" w:rsidRDefault="00D63A33" w:rsidP="00D63A33">
      <w:pPr>
        <w:spacing w:after="0"/>
        <w:jc w:val="both"/>
        <w:rPr>
          <w:rFonts w:ascii="Sylfaen" w:eastAsia="Sylfaen" w:hAnsi="Sylfaen"/>
          <w:color w:val="000000"/>
          <w:lang w:val="ka-GE"/>
        </w:rPr>
      </w:pPr>
    </w:p>
    <w:p w14:paraId="5C33983B"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ბიზნესფორუმების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კონფერენციების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გამოფენებისა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ორმხრივი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შეხვედრების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ორგანიზება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ქართული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უცხოური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ბიზნესწრეების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წარმომადგენელთა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მონაწილეობით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აგრეთვე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ქართული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კომპანიების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გამოფენებში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მონაწილეობის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proofErr w:type="gramStart"/>
      <w:r w:rsidRPr="00D63A33">
        <w:rPr>
          <w:rFonts w:ascii="Sylfaen" w:eastAsia="Sylfaen" w:hAnsi="Sylfaen"/>
          <w:color w:val="000000"/>
        </w:rPr>
        <w:t>როუდშოუების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ორგანიზება</w:t>
      </w:r>
      <w:proofErr w:type="spellEnd"/>
      <w:proofErr w:type="gramEnd"/>
      <w:r w:rsidRPr="00D63A33">
        <w:rPr>
          <w:rFonts w:ascii="Sylfaen" w:eastAsia="Sylfaen" w:hAnsi="Sylfaen"/>
          <w:color w:val="000000"/>
        </w:rPr>
        <w:t>;</w:t>
      </w:r>
    </w:p>
    <w:p w14:paraId="4263E78D" w14:textId="77777777" w:rsidR="00D63A33" w:rsidRPr="00D63A33" w:rsidRDefault="00D63A33" w:rsidP="00D63A33">
      <w:pPr>
        <w:spacing w:after="0"/>
        <w:jc w:val="both"/>
        <w:rPr>
          <w:rFonts w:ascii="Sylfaen" w:eastAsia="Sylfaen" w:hAnsi="Sylfaen"/>
          <w:color w:val="000000"/>
          <w:lang w:val="ka-GE"/>
        </w:rPr>
      </w:pPr>
    </w:p>
    <w:p w14:paraId="0DB6D714"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ქართულ</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უცხოურ</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კომპანიებს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შორის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ბიზნესკავშირების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დამყარების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პარტნიორ</w:t>
      </w:r>
      <w:proofErr w:type="spellEnd"/>
      <w:r w:rsidRPr="00D63A33">
        <w:rPr>
          <w:rFonts w:ascii="Sylfaen" w:eastAsia="Sylfaen" w:hAnsi="Sylfaen"/>
          <w:color w:val="000000"/>
          <w:lang w:val="ka-GE"/>
        </w:rPr>
        <w:t>ებ</w:t>
      </w:r>
      <w:proofErr w:type="spellStart"/>
      <w:r w:rsidRPr="00D63A33">
        <w:rPr>
          <w:rFonts w:ascii="Sylfaen" w:eastAsia="Sylfaen" w:hAnsi="Sylfaen"/>
          <w:color w:val="000000"/>
        </w:rPr>
        <w:t>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მოძიება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სავაჭრო-სამრეწველო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პალატის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ბიზნესგაერთიანებებში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ინტეგრაცია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რეგიონალური</w:t>
      </w:r>
      <w:proofErr w:type="spellEnd"/>
      <w:r w:rsidRPr="00D63A33">
        <w:rPr>
          <w:rFonts w:ascii="Sylfaen" w:eastAsia="Sylfaen" w:hAnsi="Sylfaen"/>
          <w:color w:val="000000"/>
        </w:rPr>
        <w:t>/</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ფინანსური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ადამიანური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ბუნებრივი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რესურსების</w:t>
      </w:r>
      <w:proofErr w:type="spellEnd"/>
      <w:r w:rsidRPr="00D63A33">
        <w:rPr>
          <w:rFonts w:ascii="Sylfaen" w:eastAsia="Sylfaen" w:hAnsi="Sylfaen"/>
          <w:color w:val="000000"/>
        </w:rPr>
        <w:t xml:space="preserve"> </w:t>
      </w:r>
      <w:proofErr w:type="spellStart"/>
      <w:proofErr w:type="gramStart"/>
      <w:r w:rsidRPr="00D63A33">
        <w:rPr>
          <w:rFonts w:ascii="Sylfaen" w:eastAsia="Sylfaen" w:hAnsi="Sylfaen"/>
          <w:color w:val="000000"/>
        </w:rPr>
        <w:t>ხელმისაწვდომობისთვის</w:t>
      </w:r>
      <w:proofErr w:type="spellEnd"/>
      <w:r w:rsidRPr="00D63A33">
        <w:rPr>
          <w:rFonts w:ascii="Sylfaen" w:eastAsia="Sylfaen" w:hAnsi="Sylfaen"/>
          <w:color w:val="000000"/>
        </w:rPr>
        <w:t>;</w:t>
      </w:r>
      <w:proofErr w:type="gramEnd"/>
    </w:p>
    <w:p w14:paraId="3A65DF5A" w14:textId="77777777" w:rsidR="00D63A33" w:rsidRPr="00D63A33" w:rsidRDefault="00D63A33" w:rsidP="00D63A33">
      <w:pPr>
        <w:spacing w:after="0"/>
        <w:jc w:val="both"/>
        <w:rPr>
          <w:rFonts w:ascii="Sylfaen" w:eastAsia="Sylfaen" w:hAnsi="Sylfaen"/>
          <w:color w:val="000000"/>
          <w:lang w:val="ka-GE"/>
        </w:rPr>
      </w:pPr>
    </w:p>
    <w:p w14:paraId="7136454D"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საქართველოში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მცირე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საშუალო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ხელშეწყობისა</w:t>
      </w:r>
      <w:proofErr w:type="spellEnd"/>
      <w:r w:rsidRPr="00D63A33">
        <w:rPr>
          <w:rFonts w:ascii="Sylfaen" w:eastAsia="Sylfaen" w:hAnsi="Sylfaen"/>
          <w:color w:val="000000"/>
        </w:rPr>
        <w:t xml:space="preserve"> </w:t>
      </w:r>
      <w:proofErr w:type="spellStart"/>
      <w:proofErr w:type="gram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შრომის</w:t>
      </w:r>
      <w:proofErr w:type="spellEnd"/>
      <w:proofErr w:type="gramEnd"/>
      <w:r w:rsidRPr="00D63A33">
        <w:rPr>
          <w:rFonts w:ascii="Sylfaen" w:eastAsia="Sylfaen" w:hAnsi="Sylfaen"/>
          <w:color w:val="000000"/>
        </w:rPr>
        <w:t xml:space="preserve"> </w:t>
      </w:r>
      <w:proofErr w:type="spellStart"/>
      <w:r w:rsidRPr="00D63A33">
        <w:rPr>
          <w:rFonts w:ascii="Sylfaen" w:eastAsia="Sylfaen" w:hAnsi="Sylfaen"/>
          <w:color w:val="000000"/>
        </w:rPr>
        <w:t>ბაზრის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გაუმჯობესების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მიზნით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პროექტებში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მონაწილეობა</w:t>
      </w:r>
      <w:proofErr w:type="spellEnd"/>
      <w:r w:rsidRPr="00D63A33">
        <w:rPr>
          <w:rFonts w:ascii="Sylfaen" w:eastAsia="Sylfaen" w:hAnsi="Sylfaen"/>
          <w:color w:val="000000"/>
        </w:rPr>
        <w:t>;</w:t>
      </w:r>
    </w:p>
    <w:p w14:paraId="4A0D915C" w14:textId="77777777" w:rsidR="00D63A33" w:rsidRPr="00D63A33" w:rsidRDefault="00D63A33" w:rsidP="00D63A33">
      <w:pPr>
        <w:spacing w:after="0"/>
        <w:jc w:val="both"/>
        <w:rPr>
          <w:rFonts w:ascii="Sylfaen" w:eastAsia="Sylfaen" w:hAnsi="Sylfaen"/>
          <w:color w:val="000000"/>
          <w:lang w:val="ka-GE"/>
        </w:rPr>
      </w:pPr>
    </w:p>
    <w:p w14:paraId="058E4FF7"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მეწარმე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სუბიექტების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ინტერესების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გათვალისწინებით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არსებული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სერვისების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გაუმჯობესება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ახალი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სერვისების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შემუშავება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r w:rsidRPr="00D63A33">
        <w:rPr>
          <w:rFonts w:ascii="Sylfaen" w:eastAsia="Sylfaen" w:hAnsi="Sylfaen"/>
          <w:color w:val="000000"/>
          <w:lang w:val="ka-GE"/>
        </w:rPr>
        <w:t xml:space="preserve">საქართველოს სავაჭრო-სამრეწველო </w:t>
      </w:r>
      <w:proofErr w:type="spellStart"/>
      <w:r w:rsidRPr="00D63A33">
        <w:rPr>
          <w:rFonts w:ascii="Sylfaen" w:eastAsia="Sylfaen" w:hAnsi="Sylfaen"/>
          <w:color w:val="000000"/>
        </w:rPr>
        <w:t>პალატის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ვებგვერდის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მეშვეობით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ელექტრონული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სერვისების</w:t>
      </w:r>
      <w:proofErr w:type="spellEnd"/>
      <w:r w:rsidRPr="00D63A33">
        <w:rPr>
          <w:rFonts w:ascii="Sylfaen" w:eastAsia="Sylfaen" w:hAnsi="Sylfaen"/>
          <w:color w:val="000000"/>
        </w:rPr>
        <w:t xml:space="preserve"> </w:t>
      </w:r>
      <w:proofErr w:type="spellStart"/>
      <w:proofErr w:type="gramStart"/>
      <w:r w:rsidRPr="00D63A33">
        <w:rPr>
          <w:rFonts w:ascii="Sylfaen" w:eastAsia="Sylfaen" w:hAnsi="Sylfaen"/>
          <w:color w:val="000000"/>
        </w:rPr>
        <w:t>დანერგვა</w:t>
      </w:r>
      <w:proofErr w:type="spellEnd"/>
      <w:r w:rsidRPr="00D63A33">
        <w:rPr>
          <w:rFonts w:ascii="Sylfaen" w:eastAsia="Sylfaen" w:hAnsi="Sylfaen"/>
          <w:color w:val="000000"/>
        </w:rPr>
        <w:t>;</w:t>
      </w:r>
      <w:proofErr w:type="gramEnd"/>
    </w:p>
    <w:p w14:paraId="3F9E6C88" w14:textId="77777777" w:rsidR="00D63A33" w:rsidRPr="00D63A33" w:rsidRDefault="00D63A33" w:rsidP="00D63A33">
      <w:pPr>
        <w:spacing w:after="0"/>
        <w:jc w:val="both"/>
        <w:rPr>
          <w:rFonts w:ascii="Sylfaen" w:eastAsia="Sylfaen" w:hAnsi="Sylfaen"/>
          <w:color w:val="000000"/>
          <w:lang w:val="ka-GE"/>
        </w:rPr>
      </w:pPr>
    </w:p>
    <w:p w14:paraId="3BB660EB"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ბიზნესსუბიექტების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ინტერესების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დაცვისა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მეწარმე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სუბიექტების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მიზნით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სამთავრობო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კომისიების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ინვესტორთა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საბჭოს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ფინანსთა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სამინისტროს</w:t>
      </w:r>
      <w:proofErr w:type="spellEnd"/>
      <w:r w:rsidRPr="00D63A33">
        <w:rPr>
          <w:rFonts w:ascii="Sylfaen" w:eastAsia="Sylfaen" w:hAnsi="Sylfaen"/>
          <w:color w:val="000000"/>
          <w:lang w:val="ka-GE"/>
        </w:rPr>
        <w:t>თან არსებული</w:t>
      </w:r>
      <w:r w:rsidRPr="00D63A33">
        <w:rPr>
          <w:rFonts w:ascii="Sylfaen" w:eastAsia="Sylfaen" w:hAnsi="Sylfaen"/>
          <w:color w:val="000000"/>
        </w:rPr>
        <w:t xml:space="preserve"> </w:t>
      </w:r>
      <w:proofErr w:type="spellStart"/>
      <w:r w:rsidRPr="00D63A33">
        <w:rPr>
          <w:rFonts w:ascii="Sylfaen" w:eastAsia="Sylfaen" w:hAnsi="Sylfaen"/>
          <w:color w:val="000000"/>
        </w:rPr>
        <w:t>დავების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განხილვის</w:t>
      </w:r>
      <w:proofErr w:type="spellEnd"/>
      <w:r w:rsidRPr="00D63A33">
        <w:rPr>
          <w:rFonts w:ascii="Sylfaen" w:eastAsia="Sylfaen" w:hAnsi="Sylfaen"/>
          <w:color w:val="000000"/>
          <w:lang w:val="ka-GE"/>
        </w:rPr>
        <w:t xml:space="preserve"> ს</w:t>
      </w:r>
      <w:r w:rsidRPr="00D63A33">
        <w:rPr>
          <w:rFonts w:ascii="Sylfaen" w:eastAsia="Sylfaen" w:hAnsi="Sylfaen"/>
          <w:color w:val="000000"/>
        </w:rPr>
        <w:t>ა</w:t>
      </w:r>
      <w:r w:rsidRPr="00D63A33">
        <w:rPr>
          <w:rFonts w:ascii="Sylfaen" w:eastAsia="Sylfaen" w:hAnsi="Sylfaen"/>
          <w:color w:val="000000"/>
          <w:lang w:val="ka-GE"/>
        </w:rPr>
        <w:t>ბჭოს</w:t>
      </w:r>
      <w:r w:rsidRPr="00D63A33">
        <w:rPr>
          <w:rFonts w:ascii="Sylfaen" w:eastAsia="Sylfaen" w:hAnsi="Sylfaen"/>
          <w:color w:val="000000"/>
        </w:rPr>
        <w:t xml:space="preserve">, </w:t>
      </w:r>
      <w:proofErr w:type="spellStart"/>
      <w:r w:rsidRPr="00D63A33">
        <w:rPr>
          <w:rFonts w:ascii="Sylfaen" w:eastAsia="Sylfaen" w:hAnsi="Sylfaen"/>
          <w:color w:val="000000"/>
        </w:rPr>
        <w:t>სახელმწიფო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შესყიდვების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სააგენტოს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დავების</w:t>
      </w:r>
      <w:proofErr w:type="spellEnd"/>
      <w:r w:rsidRPr="00D63A33">
        <w:rPr>
          <w:rFonts w:ascii="Sylfaen" w:eastAsia="Sylfaen" w:hAnsi="Sylfaen"/>
          <w:color w:val="000000"/>
          <w:lang w:val="ka-GE"/>
        </w:rPr>
        <w:t xml:space="preserve"> განხილვის</w:t>
      </w:r>
      <w:r w:rsidRPr="00D63A33">
        <w:rPr>
          <w:rFonts w:ascii="Sylfaen" w:eastAsia="Sylfaen" w:hAnsi="Sylfaen"/>
          <w:color w:val="000000"/>
        </w:rPr>
        <w:t xml:space="preserve"> </w:t>
      </w:r>
      <w:proofErr w:type="spellStart"/>
      <w:r w:rsidRPr="00D63A33">
        <w:rPr>
          <w:rFonts w:ascii="Sylfaen" w:eastAsia="Sylfaen" w:hAnsi="Sylfaen"/>
          <w:color w:val="000000"/>
        </w:rPr>
        <w:t>საბჭოს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სამინისტროებთან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არსებული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საკონსულტაციო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საბჭოების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მათ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შორის</w:t>
      </w:r>
      <w:proofErr w:type="spellEnd"/>
      <w:r w:rsidRPr="00D63A33">
        <w:rPr>
          <w:rFonts w:ascii="Sylfaen" w:eastAsia="Sylfaen" w:hAnsi="Sylfaen"/>
          <w:color w:val="000000"/>
          <w:lang w:val="ka-GE"/>
        </w:rPr>
        <w:t>,</w:t>
      </w:r>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განათლების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მეცნიერების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კულტურისა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სპორტის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სამინისტროს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სტრუქტურაში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პროფესიული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განათლების</w:t>
      </w:r>
      <w:proofErr w:type="spellEnd"/>
      <w:r w:rsidRPr="00D63A33">
        <w:rPr>
          <w:rFonts w:ascii="Sylfaen" w:eastAsia="Sylfaen" w:hAnsi="Sylfaen"/>
          <w:color w:val="000000"/>
        </w:rPr>
        <w:t xml:space="preserve"> </w:t>
      </w:r>
      <w:r w:rsidRPr="00D63A33">
        <w:rPr>
          <w:rFonts w:ascii="Sylfaen" w:eastAsia="Sylfaen" w:hAnsi="Sylfaen"/>
          <w:color w:val="000000"/>
          <w:lang w:val="ka-GE"/>
        </w:rPr>
        <w:t>მიმართულებით არსებული</w:t>
      </w:r>
      <w:r w:rsidRPr="00D63A33">
        <w:rPr>
          <w:rFonts w:ascii="Sylfaen" w:eastAsia="Sylfaen" w:hAnsi="Sylfaen"/>
          <w:color w:val="000000"/>
        </w:rPr>
        <w:t xml:space="preserve"> </w:t>
      </w:r>
      <w:proofErr w:type="spellStart"/>
      <w:r w:rsidRPr="00D63A33">
        <w:rPr>
          <w:rFonts w:ascii="Sylfaen" w:eastAsia="Sylfaen" w:hAnsi="Sylfaen"/>
          <w:color w:val="000000"/>
        </w:rPr>
        <w:t>სხვადასხვა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კომისიი</w:t>
      </w:r>
      <w:proofErr w:type="spellEnd"/>
      <w:r w:rsidRPr="00D63A33">
        <w:rPr>
          <w:rFonts w:ascii="Sylfaen" w:eastAsia="Sylfaen" w:hAnsi="Sylfaen"/>
          <w:color w:val="000000"/>
          <w:lang w:val="ka-GE"/>
        </w:rPr>
        <w:t>სა</w:t>
      </w:r>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საბჭო</w:t>
      </w:r>
      <w:proofErr w:type="spellEnd"/>
      <w:r w:rsidRPr="00D63A33">
        <w:rPr>
          <w:rFonts w:ascii="Sylfaen" w:eastAsia="Sylfaen" w:hAnsi="Sylfaen"/>
          <w:color w:val="000000"/>
          <w:lang w:val="ka-GE"/>
        </w:rPr>
        <w:t>ს, საქმიანობაში</w:t>
      </w:r>
      <w:r w:rsidRPr="00D63A33">
        <w:rPr>
          <w:rFonts w:ascii="Sylfaen" w:eastAsia="Sylfaen" w:hAnsi="Sylfaen"/>
          <w:color w:val="000000"/>
        </w:rPr>
        <w:t xml:space="preserve"> </w:t>
      </w:r>
      <w:proofErr w:type="spellStart"/>
      <w:r w:rsidRPr="00D63A33">
        <w:rPr>
          <w:rFonts w:ascii="Sylfaen" w:eastAsia="Sylfaen" w:hAnsi="Sylfaen"/>
          <w:color w:val="000000"/>
        </w:rPr>
        <w:t>მონაწილეობა</w:t>
      </w:r>
      <w:proofErr w:type="spellEnd"/>
      <w:r w:rsidRPr="00D63A33">
        <w:rPr>
          <w:rFonts w:ascii="Sylfaen" w:eastAsia="Sylfaen" w:hAnsi="Sylfaen"/>
          <w:color w:val="000000"/>
        </w:rPr>
        <w:t>;</w:t>
      </w:r>
    </w:p>
    <w:p w14:paraId="5EB0E419" w14:textId="77777777" w:rsidR="00D63A33" w:rsidRPr="00D63A33" w:rsidRDefault="00D63A33" w:rsidP="00D63A33">
      <w:pPr>
        <w:spacing w:after="0"/>
        <w:jc w:val="both"/>
        <w:rPr>
          <w:rFonts w:ascii="Sylfaen" w:eastAsia="Sylfaen" w:hAnsi="Sylfaen"/>
          <w:color w:val="000000"/>
          <w:lang w:val="ka-GE"/>
        </w:rPr>
      </w:pPr>
    </w:p>
    <w:p w14:paraId="432B6CEC"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კერძო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სექტორის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ადვოკატირება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საგადასახადო-საბაჟო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კომიტეტის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ჩამოყალიბება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რომლის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მთავარი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მიზანი</w:t>
      </w:r>
      <w:proofErr w:type="spellEnd"/>
      <w:r w:rsidRPr="00D63A33">
        <w:rPr>
          <w:rFonts w:ascii="Sylfaen" w:eastAsia="Sylfaen" w:hAnsi="Sylfaen"/>
          <w:color w:val="000000"/>
          <w:lang w:val="ka-GE"/>
        </w:rPr>
        <w:t xml:space="preserve"> იქნებ</w:t>
      </w:r>
      <w:r w:rsidRPr="00D63A33">
        <w:rPr>
          <w:rFonts w:ascii="Sylfaen" w:eastAsia="Sylfaen" w:hAnsi="Sylfaen"/>
          <w:color w:val="000000"/>
        </w:rPr>
        <w:t xml:space="preserve">ა </w:t>
      </w:r>
      <w:proofErr w:type="spellStart"/>
      <w:r w:rsidRPr="00D63A33">
        <w:rPr>
          <w:rFonts w:ascii="Sylfaen" w:eastAsia="Sylfaen" w:hAnsi="Sylfaen"/>
          <w:color w:val="000000"/>
        </w:rPr>
        <w:t>კერძო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სექტორის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საჭიროებებზე</w:t>
      </w:r>
      <w:proofErr w:type="spellEnd"/>
      <w:r w:rsidRPr="00D63A33">
        <w:rPr>
          <w:rFonts w:ascii="Sylfaen" w:eastAsia="Sylfaen" w:hAnsi="Sylfaen"/>
          <w:color w:val="000000"/>
        </w:rPr>
        <w:t xml:space="preserve"> </w:t>
      </w:r>
      <w:proofErr w:type="spellStart"/>
      <w:proofErr w:type="gramStart"/>
      <w:r w:rsidRPr="00D63A33">
        <w:rPr>
          <w:rFonts w:ascii="Sylfaen" w:eastAsia="Sylfaen" w:hAnsi="Sylfaen"/>
          <w:color w:val="000000"/>
        </w:rPr>
        <w:t>რეაგირება</w:t>
      </w:r>
      <w:proofErr w:type="spellEnd"/>
      <w:r w:rsidRPr="00D63A33">
        <w:rPr>
          <w:rFonts w:ascii="Sylfaen" w:eastAsia="Sylfaen" w:hAnsi="Sylfaen"/>
          <w:color w:val="000000"/>
        </w:rPr>
        <w:t>;</w:t>
      </w:r>
      <w:proofErr w:type="gramEnd"/>
    </w:p>
    <w:p w14:paraId="73FE6B67" w14:textId="77777777" w:rsidR="00D63A33" w:rsidRPr="00D63A33" w:rsidRDefault="00D63A33" w:rsidP="00D63A33">
      <w:pPr>
        <w:spacing w:after="0"/>
        <w:jc w:val="both"/>
        <w:rPr>
          <w:rFonts w:ascii="Sylfaen" w:eastAsia="Sylfaen" w:hAnsi="Sylfaen"/>
          <w:color w:val="000000"/>
          <w:lang w:val="ka-GE"/>
        </w:rPr>
      </w:pPr>
    </w:p>
    <w:p w14:paraId="026B4E2D"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ერთი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ფანჯრის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პრინციპზე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დაფუძნებული</w:t>
      </w:r>
      <w:proofErr w:type="spellEnd"/>
      <w:r w:rsidRPr="00D63A33">
        <w:rPr>
          <w:rFonts w:ascii="Sylfaen" w:eastAsia="Sylfaen" w:hAnsi="Sylfaen"/>
          <w:color w:val="000000"/>
        </w:rPr>
        <w:t xml:space="preserve"> DCFTA</w:t>
      </w:r>
      <w:r w:rsidRPr="00D63A33">
        <w:rPr>
          <w:rFonts w:ascii="Sylfaen" w:eastAsia="Sylfaen" w:hAnsi="Sylfaen"/>
          <w:color w:val="000000"/>
          <w:lang w:val="ka-GE"/>
        </w:rPr>
        <w:t>-ს</w:t>
      </w:r>
      <w:r w:rsidRPr="00D63A33">
        <w:rPr>
          <w:rFonts w:ascii="Sylfaen" w:eastAsia="Sylfaen" w:hAnsi="Sylfaen"/>
          <w:color w:val="000000"/>
        </w:rPr>
        <w:t xml:space="preserve"> </w:t>
      </w:r>
      <w:proofErr w:type="spellStart"/>
      <w:r w:rsidRPr="00D63A33">
        <w:rPr>
          <w:rFonts w:ascii="Sylfaen" w:eastAsia="Sylfaen" w:hAnsi="Sylfaen"/>
          <w:color w:val="000000"/>
        </w:rPr>
        <w:t>საინფორმაციო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ცენტრების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ფუნქციონირების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გაგრძელების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რომელთა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მიზანია</w:t>
      </w:r>
      <w:proofErr w:type="spellEnd"/>
      <w:r w:rsidRPr="00D63A33">
        <w:rPr>
          <w:rFonts w:ascii="Sylfaen" w:eastAsia="Sylfaen" w:hAnsi="Sylfaen"/>
          <w:color w:val="000000"/>
          <w:lang w:val="ka-GE"/>
        </w:rPr>
        <w:t xml:space="preserve"> ევროკავშირთან ღრმა და ყოვლისმომცველი თავისუფალი სავაჭრო სივრცის შესახებ შეთანხმებით</w:t>
      </w:r>
      <w:r w:rsidRPr="00D63A33">
        <w:rPr>
          <w:rFonts w:ascii="Sylfaen" w:eastAsia="Sylfaen" w:hAnsi="Sylfaen"/>
          <w:color w:val="000000"/>
        </w:rPr>
        <w:t xml:space="preserve"> </w:t>
      </w:r>
      <w:r w:rsidRPr="00D63A33">
        <w:rPr>
          <w:rFonts w:ascii="Sylfaen" w:eastAsia="Sylfaen" w:hAnsi="Sylfaen"/>
          <w:color w:val="000000"/>
          <w:lang w:val="ka-GE"/>
        </w:rPr>
        <w:t>(</w:t>
      </w:r>
      <w:r w:rsidRPr="00D63A33">
        <w:rPr>
          <w:rFonts w:ascii="Sylfaen" w:eastAsia="Sylfaen" w:hAnsi="Sylfaen"/>
          <w:color w:val="000000"/>
        </w:rPr>
        <w:t>DCFTA</w:t>
      </w:r>
      <w:r w:rsidRPr="00D63A33">
        <w:rPr>
          <w:rFonts w:ascii="Sylfaen" w:eastAsia="Sylfaen" w:hAnsi="Sylfaen"/>
          <w:color w:val="000000"/>
          <w:lang w:val="ka-GE"/>
        </w:rPr>
        <w:t>)</w:t>
      </w:r>
      <w:r w:rsidRPr="00D63A33">
        <w:rPr>
          <w:rFonts w:ascii="Sylfaen" w:eastAsia="Sylfaen" w:hAnsi="Sylfaen"/>
          <w:color w:val="000000"/>
        </w:rPr>
        <w:t xml:space="preserve"> </w:t>
      </w:r>
      <w:proofErr w:type="spellStart"/>
      <w:r w:rsidRPr="00D63A33">
        <w:rPr>
          <w:rFonts w:ascii="Sylfaen" w:eastAsia="Sylfaen" w:hAnsi="Sylfaen"/>
          <w:color w:val="000000"/>
        </w:rPr>
        <w:t>გათვალისწინებულ</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მთავარ</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საკითხებზე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საზოგადოების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ცნობიერების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ამაღლება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ევროკავშირში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ეკონომიკური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ინტეგრაციისა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ევროკავშირს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შორის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ორმხრივი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სავაჭრო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ურთიერთობების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აგრეთვე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კერძო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სექტორთან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მჭიდრო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თანამშრომლობა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საკანონმდებლო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ცვლილებებთან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ადაპტაციის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w:t>
      </w:r>
    </w:p>
    <w:p w14:paraId="69A2BC48" w14:textId="77777777" w:rsidR="00D63A33" w:rsidRPr="00D63A33" w:rsidRDefault="00D63A33" w:rsidP="00D63A33">
      <w:pPr>
        <w:spacing w:after="0"/>
        <w:jc w:val="both"/>
        <w:rPr>
          <w:rFonts w:ascii="Sylfaen" w:eastAsia="Sylfaen" w:hAnsi="Sylfaen"/>
          <w:color w:val="000000"/>
          <w:lang w:val="ka-GE"/>
        </w:rPr>
      </w:pPr>
    </w:p>
    <w:p w14:paraId="231E0F3F" w14:textId="77777777" w:rsidR="00D63A33" w:rsidRPr="00D63A33" w:rsidRDefault="00D63A33" w:rsidP="00D63A33">
      <w:pPr>
        <w:spacing w:after="0"/>
        <w:jc w:val="both"/>
        <w:rPr>
          <w:rFonts w:ascii="Sylfaen" w:eastAsia="Sylfaen" w:hAnsi="Sylfaen"/>
          <w:color w:val="000000"/>
          <w:lang w:val="ka-GE"/>
        </w:rPr>
      </w:pP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რეგიონების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ბიზნესკომპანიებთან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შეხვედრების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ტრენინგების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სემინარების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ფორუმებისა</w:t>
      </w:r>
      <w:proofErr w:type="spellEnd"/>
      <w:r w:rsidRPr="00D63A33">
        <w:rPr>
          <w:rFonts w:ascii="Sylfaen" w:eastAsia="Sylfaen" w:hAnsi="Sylfaen"/>
          <w:color w:val="000000"/>
        </w:rPr>
        <w:t xml:space="preserve"> </w:t>
      </w:r>
      <w:proofErr w:type="spellStart"/>
      <w:proofErr w:type="gram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პრეზენტაციების</w:t>
      </w:r>
      <w:proofErr w:type="spellEnd"/>
      <w:proofErr w:type="gramEnd"/>
      <w:r w:rsidRPr="00D63A33">
        <w:rPr>
          <w:rFonts w:ascii="Sylfaen" w:eastAsia="Sylfaen" w:hAnsi="Sylfaen"/>
          <w:color w:val="000000"/>
        </w:rPr>
        <w:t xml:space="preserve"> </w:t>
      </w:r>
      <w:proofErr w:type="spellStart"/>
      <w:r w:rsidRPr="00D63A33">
        <w:rPr>
          <w:rFonts w:ascii="Sylfaen" w:eastAsia="Sylfaen" w:hAnsi="Sylfaen"/>
          <w:color w:val="000000"/>
        </w:rPr>
        <w:t>გამართვა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აგრეთვე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კონსულტაციების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გაწევა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მცირე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საშუალო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პრობლემ</w:t>
      </w:r>
      <w:proofErr w:type="spellEnd"/>
      <w:r w:rsidRPr="00D63A33">
        <w:rPr>
          <w:rFonts w:ascii="Sylfaen" w:eastAsia="Sylfaen" w:hAnsi="Sylfaen"/>
          <w:color w:val="000000"/>
          <w:lang w:val="ka-GE"/>
        </w:rPr>
        <w:t>უ</w:t>
      </w:r>
      <w:proofErr w:type="spellStart"/>
      <w:r w:rsidRPr="00D63A33">
        <w:rPr>
          <w:rFonts w:ascii="Sylfaen" w:eastAsia="Sylfaen" w:hAnsi="Sylfaen"/>
          <w:color w:val="000000"/>
        </w:rPr>
        <w:t>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საკითხების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გაცნობის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მიზნით</w:t>
      </w:r>
      <w:proofErr w:type="spellEnd"/>
      <w:r w:rsidRPr="00D63A33">
        <w:rPr>
          <w:rFonts w:ascii="Sylfaen" w:eastAsia="Sylfaen" w:hAnsi="Sylfaen"/>
          <w:color w:val="000000"/>
        </w:rPr>
        <w:t>;</w:t>
      </w:r>
    </w:p>
    <w:p w14:paraId="533B9C62" w14:textId="77777777" w:rsidR="00D63A33" w:rsidRPr="00D63A33" w:rsidRDefault="00D63A33" w:rsidP="00D63A33">
      <w:pPr>
        <w:spacing w:after="0"/>
        <w:jc w:val="both"/>
        <w:rPr>
          <w:rFonts w:ascii="Sylfaen" w:eastAsia="Sylfaen" w:hAnsi="Sylfaen"/>
          <w:color w:val="000000"/>
          <w:lang w:val="ka-GE"/>
        </w:rPr>
      </w:pPr>
    </w:p>
    <w:p w14:paraId="30EB33CB"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საერთაშორისო</w:t>
      </w:r>
      <w:proofErr w:type="spellEnd"/>
      <w:r w:rsidRPr="002C5265">
        <w:rPr>
          <w:rFonts w:ascii="Sylfaen" w:eastAsia="Sylfaen" w:hAnsi="Sylfaen"/>
          <w:color w:val="000000"/>
          <w:lang w:val="ka-GE"/>
        </w:rPr>
        <w:t xml:space="preserve"> </w:t>
      </w:r>
      <w:proofErr w:type="spellStart"/>
      <w:r w:rsidRPr="002C5265">
        <w:rPr>
          <w:rFonts w:ascii="Sylfaen" w:eastAsia="Sylfaen" w:hAnsi="Sylfaen"/>
          <w:color w:val="000000"/>
        </w:rPr>
        <w:t>კომერციული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საინვესტიციო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დავების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განსახილველად</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საერთაშორისო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საარბიტრაჟო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ცენტრის</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განვითარება</w:t>
      </w:r>
      <w:proofErr w:type="spellEnd"/>
      <w:r w:rsidRPr="002C5265">
        <w:rPr>
          <w:rFonts w:ascii="Sylfaen" w:eastAsia="Sylfaen" w:hAnsi="Sylfaen"/>
          <w:color w:val="000000"/>
        </w:rPr>
        <w:t>;</w:t>
      </w:r>
      <w:proofErr w:type="gramEnd"/>
    </w:p>
    <w:p w14:paraId="4A2EC491" w14:textId="77777777" w:rsidR="00D63A33" w:rsidRPr="002C5265" w:rsidRDefault="00D63A33" w:rsidP="00D63A33">
      <w:pPr>
        <w:spacing w:after="0"/>
        <w:jc w:val="both"/>
        <w:rPr>
          <w:rFonts w:ascii="Sylfaen" w:eastAsia="Sylfaen" w:hAnsi="Sylfaen"/>
          <w:color w:val="000000"/>
          <w:lang w:val="ka-GE"/>
        </w:rPr>
      </w:pPr>
    </w:p>
    <w:p w14:paraId="7F37D600"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პროფესიული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საგანმანათლებლო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პროგრამების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დანერგვისა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განვითარების</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ხელშეწყობა</w:t>
      </w:r>
      <w:proofErr w:type="spellEnd"/>
      <w:r w:rsidRPr="002C5265">
        <w:rPr>
          <w:rFonts w:ascii="Sylfaen" w:eastAsia="Sylfaen" w:hAnsi="Sylfaen"/>
          <w:color w:val="000000"/>
        </w:rPr>
        <w:t>;</w:t>
      </w:r>
      <w:proofErr w:type="gramEnd"/>
    </w:p>
    <w:p w14:paraId="1C19AA59" w14:textId="77777777" w:rsidR="00D63A33" w:rsidRPr="002C5265" w:rsidRDefault="00D63A33" w:rsidP="00D63A33">
      <w:pPr>
        <w:spacing w:after="0"/>
        <w:jc w:val="both"/>
        <w:rPr>
          <w:rFonts w:ascii="Sylfaen" w:eastAsia="Sylfaen" w:hAnsi="Sylfaen"/>
          <w:color w:val="000000"/>
          <w:lang w:val="ka-GE"/>
        </w:rPr>
      </w:pPr>
    </w:p>
    <w:p w14:paraId="1FA8E4FC"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პირდაპირი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უცხოური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ინვესტიციების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მოზიდვის</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ხელშეწყობა</w:t>
      </w:r>
      <w:proofErr w:type="spellEnd"/>
      <w:r w:rsidRPr="002C5265">
        <w:rPr>
          <w:rFonts w:ascii="Sylfaen" w:eastAsia="Sylfaen" w:hAnsi="Sylfaen"/>
          <w:color w:val="000000"/>
        </w:rPr>
        <w:t>;</w:t>
      </w:r>
      <w:proofErr w:type="gramEnd"/>
    </w:p>
    <w:p w14:paraId="2D656A6B" w14:textId="77777777" w:rsidR="00D63A33" w:rsidRPr="002C5265" w:rsidRDefault="00D63A33" w:rsidP="00D63A33">
      <w:pPr>
        <w:spacing w:after="0"/>
        <w:jc w:val="both"/>
        <w:rPr>
          <w:rFonts w:ascii="Sylfaen" w:eastAsia="Sylfaen" w:hAnsi="Sylfaen"/>
          <w:color w:val="000000"/>
          <w:lang w:val="ka-GE"/>
        </w:rPr>
      </w:pPr>
    </w:p>
    <w:p w14:paraId="26B060AA"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გარეთ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ქართული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პოპულარიზაციის</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ხელშეწყობა</w:t>
      </w:r>
      <w:proofErr w:type="spellEnd"/>
      <w:r w:rsidRPr="002C5265">
        <w:rPr>
          <w:rFonts w:ascii="Sylfaen" w:eastAsia="Sylfaen" w:hAnsi="Sylfaen"/>
          <w:color w:val="000000"/>
        </w:rPr>
        <w:t>;</w:t>
      </w:r>
      <w:proofErr w:type="gramEnd"/>
    </w:p>
    <w:p w14:paraId="577932C6" w14:textId="77777777" w:rsidR="00D63A33" w:rsidRPr="002C5265" w:rsidRDefault="00D63A33" w:rsidP="00D63A33">
      <w:pPr>
        <w:spacing w:after="0"/>
        <w:jc w:val="both"/>
        <w:rPr>
          <w:rFonts w:ascii="Sylfaen" w:eastAsia="Sylfaen" w:hAnsi="Sylfaen"/>
          <w:color w:val="000000"/>
          <w:lang w:val="ka-GE"/>
        </w:rPr>
      </w:pPr>
    </w:p>
    <w:p w14:paraId="5F9DA7AD"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სხვადასხვა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კულტურულ</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ღონისძიებაზე</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ფასეულობების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წარდგენა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მათში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ხელოვანთა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მონაწილეობის</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ხელშეწყობა</w:t>
      </w:r>
      <w:proofErr w:type="spellEnd"/>
      <w:r w:rsidRPr="002C5265">
        <w:rPr>
          <w:rFonts w:ascii="Sylfaen" w:eastAsia="Sylfaen" w:hAnsi="Sylfaen"/>
          <w:color w:val="000000"/>
        </w:rPr>
        <w:t>;</w:t>
      </w:r>
      <w:proofErr w:type="gramEnd"/>
    </w:p>
    <w:p w14:paraId="3E367835" w14:textId="77777777" w:rsidR="00D63A33" w:rsidRPr="002C5265" w:rsidRDefault="00D63A33" w:rsidP="00D63A33">
      <w:pPr>
        <w:spacing w:after="0"/>
        <w:jc w:val="both"/>
        <w:rPr>
          <w:rFonts w:ascii="Sylfaen" w:eastAsia="Sylfaen" w:hAnsi="Sylfaen"/>
          <w:color w:val="000000"/>
          <w:lang w:val="ka-GE"/>
        </w:rPr>
      </w:pPr>
    </w:p>
    <w:p w14:paraId="4AAE535C"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იმ</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ღონისძიებათა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განხორციელება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რომლებიც</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შეუწყობს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ქართული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ხელოვნებისა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საერთაშორისო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ცნობადობის</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ამაღლებას</w:t>
      </w:r>
      <w:proofErr w:type="spellEnd"/>
      <w:r w:rsidRPr="002C5265">
        <w:rPr>
          <w:rFonts w:ascii="Sylfaen" w:eastAsia="Sylfaen" w:hAnsi="Sylfaen"/>
          <w:color w:val="000000"/>
        </w:rPr>
        <w:t>;</w:t>
      </w:r>
      <w:proofErr w:type="gramEnd"/>
    </w:p>
    <w:p w14:paraId="1CC0BC8D" w14:textId="77777777" w:rsidR="00D63A33" w:rsidRPr="002C5265" w:rsidRDefault="00D63A33" w:rsidP="00D63A33">
      <w:pPr>
        <w:spacing w:after="0"/>
        <w:jc w:val="both"/>
        <w:rPr>
          <w:rFonts w:ascii="Sylfaen" w:eastAsia="Sylfaen" w:hAnsi="Sylfaen"/>
          <w:color w:val="000000"/>
          <w:lang w:val="ka-GE"/>
        </w:rPr>
      </w:pPr>
    </w:p>
    <w:p w14:paraId="290E35AE"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ქართული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მოღვაწეთა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ქართული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განვითარებისთვის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უცხო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თვალსაჩინო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მოღვაწეთა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დამსახურებების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სხვადასხვა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ფორმით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აღნიშვნა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წახალისება</w:t>
      </w:r>
      <w:proofErr w:type="spellEnd"/>
      <w:r w:rsidRPr="002C5265">
        <w:rPr>
          <w:rFonts w:ascii="Sylfaen" w:eastAsia="Sylfaen" w:hAnsi="Sylfaen"/>
          <w:color w:val="000000"/>
        </w:rPr>
        <w:t>;</w:t>
      </w:r>
      <w:proofErr w:type="gramEnd"/>
    </w:p>
    <w:p w14:paraId="212E207D" w14:textId="77777777" w:rsidR="00D63A33" w:rsidRPr="002C5265" w:rsidRDefault="00D63A33" w:rsidP="00D63A33">
      <w:pPr>
        <w:spacing w:after="0"/>
        <w:jc w:val="both"/>
        <w:rPr>
          <w:rFonts w:ascii="Sylfaen" w:eastAsia="Sylfaen" w:hAnsi="Sylfaen"/>
          <w:color w:val="000000"/>
          <w:lang w:val="ka-GE"/>
        </w:rPr>
      </w:pPr>
    </w:p>
    <w:p w14:paraId="01A131CE"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კულტურასა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ბიზნესს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შორის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პარტნიორული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ურთიერთობების</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გამყარება</w:t>
      </w:r>
      <w:proofErr w:type="spellEnd"/>
      <w:r w:rsidRPr="002C5265">
        <w:rPr>
          <w:rFonts w:ascii="Sylfaen" w:eastAsia="Sylfaen" w:hAnsi="Sylfaen"/>
          <w:color w:val="000000"/>
        </w:rPr>
        <w:t>;</w:t>
      </w:r>
      <w:proofErr w:type="gramEnd"/>
    </w:p>
    <w:p w14:paraId="20006FE0" w14:textId="77777777" w:rsidR="00D63A33" w:rsidRPr="002C5265" w:rsidRDefault="00D63A33" w:rsidP="00D63A33">
      <w:pPr>
        <w:spacing w:after="0"/>
        <w:jc w:val="both"/>
        <w:rPr>
          <w:rFonts w:ascii="Sylfaen" w:eastAsia="Sylfaen" w:hAnsi="Sylfaen"/>
          <w:color w:val="000000"/>
          <w:lang w:val="ka-GE"/>
        </w:rPr>
      </w:pPr>
    </w:p>
    <w:p w14:paraId="4BD09527" w14:textId="77777777" w:rsidR="00D63A33" w:rsidRPr="002C5265" w:rsidRDefault="00D63A33" w:rsidP="00D63A33">
      <w:pPr>
        <w:spacing w:after="0"/>
        <w:jc w:val="both"/>
        <w:rPr>
          <w:rFonts w:ascii="Sylfaen" w:eastAsia="Sylfaen" w:hAnsi="Sylfaen"/>
          <w:color w:val="000000"/>
          <w:lang w:val="ka-GE"/>
        </w:rPr>
      </w:pPr>
      <w:proofErr w:type="spellStart"/>
      <w:r w:rsidRPr="002C5265">
        <w:rPr>
          <w:rFonts w:ascii="Sylfaen" w:eastAsia="Sylfaen" w:hAnsi="Sylfaen"/>
          <w:color w:val="000000"/>
        </w:rPr>
        <w:t>ხელოვნების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დარგების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წარმომადგენელთა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მიერ</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კავშირების</w:t>
      </w:r>
      <w:proofErr w:type="spellEnd"/>
      <w:r w:rsidRPr="002C5265">
        <w:rPr>
          <w:rFonts w:ascii="Sylfaen" w:eastAsia="Sylfaen" w:hAnsi="Sylfaen"/>
          <w:color w:val="000000"/>
        </w:rPr>
        <w:t xml:space="preserve"> </w:t>
      </w:r>
      <w:proofErr w:type="spellStart"/>
      <w:proofErr w:type="gramStart"/>
      <w:r w:rsidRPr="002C5265">
        <w:rPr>
          <w:rFonts w:ascii="Sylfaen" w:eastAsia="Sylfaen" w:hAnsi="Sylfaen"/>
          <w:color w:val="000000"/>
        </w:rPr>
        <w:t>დამყარება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ინსტიტუციურ</w:t>
      </w:r>
      <w:proofErr w:type="spellEnd"/>
      <w:proofErr w:type="gram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კერძო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ინვესტორებთან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ბიზნესმენებთან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რომლებიც</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დაინტერესებული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არიან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სფეროში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საინვესტიციო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პროექტებით</w:t>
      </w:r>
      <w:proofErr w:type="spellEnd"/>
      <w:r w:rsidRPr="002C5265">
        <w:rPr>
          <w:rFonts w:ascii="Sylfaen" w:eastAsia="Sylfaen" w:hAnsi="Sylfaen"/>
          <w:color w:val="000000"/>
        </w:rPr>
        <w:t>;</w:t>
      </w:r>
    </w:p>
    <w:p w14:paraId="1BF6E807" w14:textId="77777777" w:rsidR="00D63A33" w:rsidRPr="002C5265" w:rsidRDefault="00D63A33" w:rsidP="00D63A33">
      <w:pPr>
        <w:spacing w:after="0"/>
        <w:jc w:val="both"/>
        <w:rPr>
          <w:rFonts w:ascii="Sylfaen" w:eastAsia="Sylfaen" w:hAnsi="Sylfaen"/>
          <w:color w:val="000000"/>
          <w:lang w:val="ka-GE"/>
        </w:rPr>
      </w:pPr>
    </w:p>
    <w:p w14:paraId="6A301115" w14:textId="77777777" w:rsidR="00D63A33" w:rsidRPr="002C5265" w:rsidRDefault="00D63A33" w:rsidP="00D63A33">
      <w:pPr>
        <w:spacing w:after="0"/>
        <w:jc w:val="both"/>
        <w:rPr>
          <w:rFonts w:ascii="Sylfaen" w:hAnsi="Sylfaen"/>
          <w:lang w:val="ka-GE"/>
        </w:rPr>
      </w:pPr>
      <w:proofErr w:type="spellStart"/>
      <w:r w:rsidRPr="002C5265">
        <w:rPr>
          <w:rFonts w:ascii="Sylfaen" w:eastAsia="Sylfaen" w:hAnsi="Sylfaen"/>
          <w:color w:val="000000"/>
        </w:rPr>
        <w:t>სხვადასხვა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პალატებთან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შოუბიზნესის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წარმომადგენლებთან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პარტნიორული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ურთიერთობების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დამყარება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მჭიდრო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თანამშრომლობა</w:t>
      </w:r>
      <w:proofErr w:type="spellEnd"/>
      <w:r w:rsidRPr="002C5265">
        <w:rPr>
          <w:rFonts w:ascii="Sylfaen" w:eastAsia="Sylfaen" w:hAnsi="Sylfaen"/>
          <w:color w:val="000000"/>
        </w:rPr>
        <w:t>.</w:t>
      </w:r>
    </w:p>
    <w:p w14:paraId="11A848EB" w14:textId="77777777" w:rsidR="00DD24A3" w:rsidRPr="002C5265" w:rsidRDefault="00DD24A3"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სსიპ - სახელმწიფო შესყიდვების სააგენტო</w:t>
      </w:r>
    </w:p>
    <w:p w14:paraId="00022309" w14:textId="77777777" w:rsidR="002C15A6" w:rsidRPr="002C5265" w:rsidRDefault="002C15A6" w:rsidP="00615B8E">
      <w:pPr>
        <w:spacing w:after="0" w:line="240" w:lineRule="auto"/>
        <w:rPr>
          <w:rFonts w:ascii="Sylfaen" w:hAnsi="Sylfaen"/>
          <w:lang w:val="ka-GE" w:eastAsia="it-IT"/>
        </w:rPr>
      </w:pPr>
    </w:p>
    <w:p w14:paraId="6D06C491" w14:textId="59F9A939" w:rsidR="002C15A6" w:rsidRPr="002C5265" w:rsidRDefault="002C15A6" w:rsidP="00615B8E">
      <w:pPr>
        <w:spacing w:after="0" w:line="240" w:lineRule="auto"/>
        <w:jc w:val="both"/>
        <w:rPr>
          <w:rFonts w:ascii="Sylfaen" w:hAnsi="Sylfaen"/>
          <w:lang w:val="ka-GE"/>
        </w:rPr>
      </w:pPr>
      <w:r w:rsidRPr="002C5265">
        <w:rPr>
          <w:rFonts w:ascii="Sylfaen" w:hAnsi="Sylfaen"/>
          <w:lang w:val="ka-GE"/>
        </w:rPr>
        <w:lastRenderedPageBreak/>
        <w:t>სახელმწიფო შესყიდვების განხორციელების ეფექტიანობის გაზრდა და კანონიერების მონიტორინგი;</w:t>
      </w:r>
    </w:p>
    <w:p w14:paraId="59DDE3D8" w14:textId="77777777" w:rsidR="00615B8E" w:rsidRPr="002C5265" w:rsidRDefault="00615B8E" w:rsidP="00615B8E">
      <w:pPr>
        <w:spacing w:after="0" w:line="240" w:lineRule="auto"/>
        <w:jc w:val="both"/>
        <w:rPr>
          <w:rFonts w:ascii="Sylfaen" w:hAnsi="Sylfaen"/>
          <w:lang w:val="ka-GE"/>
        </w:rPr>
      </w:pPr>
    </w:p>
    <w:p w14:paraId="37AFE6A3" w14:textId="307AC424"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განხორციელებისას შემსყიდველი ორგანიზაციების მიერ გადაწყვეტილების მიღებისას მაქსიმალური საჯაროობის, ობიექტურობის, არადისკრიმინაციულობისა და გამჭვირვალობის უზრუნველყოფა;</w:t>
      </w:r>
    </w:p>
    <w:p w14:paraId="70C3576A" w14:textId="77777777" w:rsidR="00615B8E" w:rsidRPr="002C5265" w:rsidRDefault="00615B8E" w:rsidP="00615B8E">
      <w:pPr>
        <w:spacing w:after="0" w:line="240" w:lineRule="auto"/>
        <w:jc w:val="both"/>
        <w:rPr>
          <w:rFonts w:ascii="Sylfaen" w:hAnsi="Sylfaen"/>
          <w:lang w:val="ka-GE"/>
        </w:rPr>
      </w:pPr>
    </w:p>
    <w:p w14:paraId="722FDB7F" w14:textId="10FD8282"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უზრუნველყოფა ჯანსაღი კონკურენციის პირობებში;</w:t>
      </w:r>
    </w:p>
    <w:p w14:paraId="68847896" w14:textId="77777777" w:rsidR="00615B8E" w:rsidRPr="002C5265" w:rsidRDefault="00615B8E" w:rsidP="00615B8E">
      <w:pPr>
        <w:spacing w:after="0" w:line="240" w:lineRule="auto"/>
        <w:jc w:val="both"/>
        <w:rPr>
          <w:rFonts w:ascii="Sylfaen" w:hAnsi="Sylfaen"/>
          <w:lang w:val="ka-GE"/>
        </w:rPr>
      </w:pPr>
    </w:p>
    <w:p w14:paraId="310480A3" w14:textId="3D12F7A5"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ერთიანი ელექტრონული სისტემის გამართულად ფუნქციონირების უზრუნველყოფა, მისი შემდგომი განვითარება, ახალი ელექტრონული სერვისების დამატება და მის მიმართ ბიზნესისა და სამოქალაქო საზოგადოების ნდობის ამაღლება;</w:t>
      </w:r>
    </w:p>
    <w:p w14:paraId="1BB35706" w14:textId="77777777" w:rsidR="00615B8E" w:rsidRPr="002C5265" w:rsidRDefault="00615B8E" w:rsidP="00615B8E">
      <w:pPr>
        <w:spacing w:after="0" w:line="240" w:lineRule="auto"/>
        <w:jc w:val="both"/>
        <w:rPr>
          <w:rFonts w:ascii="Sylfaen" w:hAnsi="Sylfaen"/>
          <w:lang w:val="ka-GE"/>
        </w:rPr>
      </w:pPr>
    </w:p>
    <w:p w14:paraId="14C7BD77" w14:textId="4A1E521A"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და მსოფლიო სავაჭრო ორგანიზაციის მოთხოვნებთან მისი შესაბამისობის უზრუნველყოფა;</w:t>
      </w:r>
    </w:p>
    <w:p w14:paraId="08408FE2" w14:textId="77777777" w:rsidR="00615B8E" w:rsidRPr="002C5265" w:rsidRDefault="00615B8E" w:rsidP="00615B8E">
      <w:pPr>
        <w:spacing w:after="0" w:line="240" w:lineRule="auto"/>
        <w:jc w:val="both"/>
        <w:rPr>
          <w:rFonts w:ascii="Sylfaen" w:hAnsi="Sylfaen"/>
          <w:lang w:val="ka-GE"/>
        </w:rPr>
      </w:pPr>
    </w:p>
    <w:p w14:paraId="4DBC4650" w14:textId="77777777"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14:paraId="4FCF0F05" w14:textId="77777777" w:rsidR="006D6BDE" w:rsidRPr="002C5265" w:rsidRDefault="006D6BDE"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14:paraId="55801173"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14:paraId="2D2A526D"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2C5265">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2C5265">
        <w:rPr>
          <w:rFonts w:ascii="Sylfaen" w:hAnsi="Sylfaen" w:cs="Helvetica"/>
          <w:color w:val="333333"/>
          <w:lang w:val="ka-GE"/>
        </w:rPr>
        <w:t>(</w:t>
      </w:r>
      <w:r w:rsidRPr="002C5265">
        <w:rPr>
          <w:rFonts w:ascii="Sylfaen" w:hAnsi="Sylfaen" w:cs="Sylfaen"/>
          <w:color w:val="333333"/>
          <w:lang w:val="ka-GE"/>
        </w:rPr>
        <w:t>გამოგო</w:t>
      </w:r>
      <w:r w:rsidRPr="002C5265">
        <w:rPr>
          <w:rFonts w:ascii="Sylfaen" w:hAnsi="Sylfaen" w:cs="Helvetica"/>
          <w:color w:val="333333"/>
          <w:lang w:val="ka-GE"/>
        </w:rPr>
        <w:softHyphen/>
      </w:r>
      <w:r w:rsidRPr="002C5265">
        <w:rPr>
          <w:rFonts w:ascii="Sylfaen" w:hAnsi="Sylfaen" w:cs="Sylfaen"/>
          <w:color w:val="333333"/>
          <w:lang w:val="ka-GE"/>
        </w:rPr>
        <w:t>ნება</w:t>
      </w:r>
      <w:r w:rsidRPr="002C5265">
        <w:rPr>
          <w:rFonts w:ascii="Sylfaen" w:hAnsi="Sylfaen" w:cs="Helvetica"/>
          <w:color w:val="333333"/>
          <w:lang w:val="ka-GE"/>
        </w:rPr>
        <w:t xml:space="preserve">, </w:t>
      </w:r>
      <w:r w:rsidRPr="002C5265">
        <w:rPr>
          <w:rFonts w:ascii="Sylfaen" w:hAnsi="Sylfaen" w:cs="Sylfaen"/>
          <w:color w:val="333333"/>
          <w:lang w:val="ka-GE"/>
        </w:rPr>
        <w:t>სასარგებლო მოდელი</w:t>
      </w:r>
      <w:r w:rsidRPr="002C5265">
        <w:rPr>
          <w:rFonts w:ascii="Sylfaen" w:hAnsi="Sylfaen" w:cs="Helvetica"/>
          <w:color w:val="333333"/>
          <w:lang w:val="ka-GE"/>
        </w:rPr>
        <w:t xml:space="preserve">, </w:t>
      </w:r>
      <w:r w:rsidRPr="002C5265">
        <w:rPr>
          <w:rFonts w:ascii="Sylfaen" w:hAnsi="Sylfaen" w:cs="Sylfaen"/>
          <w:color w:val="333333"/>
          <w:lang w:val="ka-GE"/>
        </w:rPr>
        <w:t>დიზაინი</w:t>
      </w:r>
      <w:r w:rsidRPr="002C5265">
        <w:rPr>
          <w:rFonts w:ascii="Sylfaen" w:hAnsi="Sylfaen" w:cs="Helvetica"/>
          <w:color w:val="333333"/>
          <w:lang w:val="ka-GE"/>
        </w:rPr>
        <w:t xml:space="preserve">, </w:t>
      </w:r>
      <w:r w:rsidRPr="002C5265">
        <w:rPr>
          <w:rFonts w:ascii="Sylfaen" w:hAnsi="Sylfaen" w:cs="Sylfaen"/>
          <w:color w:val="333333"/>
          <w:lang w:val="ka-GE"/>
        </w:rPr>
        <w:t>მცენარეთა ახალი ჯიში</w:t>
      </w:r>
      <w:r w:rsidRPr="002C5265">
        <w:rPr>
          <w:rFonts w:ascii="Sylfaen" w:hAnsi="Sylfaen" w:cs="Helvetica"/>
          <w:color w:val="333333"/>
          <w:lang w:val="ka-GE"/>
        </w:rPr>
        <w:t xml:space="preserve">, </w:t>
      </w:r>
      <w:r w:rsidRPr="002C5265">
        <w:rPr>
          <w:rFonts w:ascii="Sylfaen" w:hAnsi="Sylfaen" w:cs="Sylfaen"/>
          <w:color w:val="333333"/>
          <w:lang w:val="ka-GE"/>
        </w:rPr>
        <w:t>ცხოველთა ახალი ჯიში</w:t>
      </w:r>
      <w:r w:rsidRPr="002C5265">
        <w:rPr>
          <w:rFonts w:ascii="Sylfaen" w:hAnsi="Sylfaen" w:cs="Helvetica"/>
          <w:color w:val="333333"/>
          <w:lang w:val="ka-GE"/>
        </w:rPr>
        <w:t xml:space="preserve">, </w:t>
      </w:r>
      <w:r w:rsidRPr="002C5265">
        <w:rPr>
          <w:rFonts w:ascii="Sylfaen" w:hAnsi="Sylfaen" w:cs="Sylfaen"/>
          <w:color w:val="333333"/>
          <w:lang w:val="ka-GE"/>
        </w:rPr>
        <w:t>სასაქონლო ნიშანი</w:t>
      </w:r>
      <w:r w:rsidRPr="002C5265">
        <w:rPr>
          <w:rFonts w:ascii="Sylfaen" w:hAnsi="Sylfaen" w:cs="Helvetica"/>
          <w:color w:val="333333"/>
          <w:lang w:val="ka-GE"/>
        </w:rPr>
        <w:t xml:space="preserve">, </w:t>
      </w:r>
      <w:r w:rsidRPr="002C5265">
        <w:rPr>
          <w:rFonts w:ascii="Sylfaen" w:hAnsi="Sylfaen" w:cs="Sylfaen"/>
          <w:color w:val="333333"/>
          <w:lang w:val="ka-GE"/>
        </w:rPr>
        <w:t>ადგილწარ</w:t>
      </w:r>
      <w:r w:rsidRPr="002C5265">
        <w:rPr>
          <w:rFonts w:ascii="Sylfaen" w:hAnsi="Sylfaen" w:cs="Helvetica"/>
          <w:color w:val="333333"/>
          <w:lang w:val="ka-GE"/>
        </w:rPr>
        <w:softHyphen/>
      </w:r>
      <w:r w:rsidRPr="002C5265">
        <w:rPr>
          <w:rFonts w:ascii="Sylfaen" w:hAnsi="Sylfaen" w:cs="Sylfaen"/>
          <w:color w:val="333333"/>
          <w:lang w:val="ka-GE"/>
        </w:rPr>
        <w:t>მო</w:t>
      </w:r>
      <w:r w:rsidRPr="002C5265">
        <w:rPr>
          <w:rFonts w:ascii="Sylfaen" w:hAnsi="Sylfaen" w:cs="Helvetica"/>
          <w:color w:val="333333"/>
          <w:lang w:val="ka-GE"/>
        </w:rPr>
        <w:softHyphen/>
      </w:r>
      <w:r w:rsidRPr="002C5265">
        <w:rPr>
          <w:rFonts w:ascii="Sylfaen" w:hAnsi="Sylfaen" w:cs="Sylfaen"/>
          <w:color w:val="333333"/>
          <w:lang w:val="ka-GE"/>
        </w:rPr>
        <w:t>შობის დასახელება</w:t>
      </w:r>
      <w:r w:rsidRPr="002C5265">
        <w:rPr>
          <w:rFonts w:ascii="Sylfaen" w:hAnsi="Sylfaen" w:cs="Helvetica"/>
          <w:color w:val="333333"/>
          <w:lang w:val="ka-GE"/>
        </w:rPr>
        <w:t xml:space="preserve">, </w:t>
      </w:r>
      <w:r w:rsidRPr="002C5265">
        <w:rPr>
          <w:rFonts w:ascii="Sylfaen" w:hAnsi="Sylfaen" w:cs="Sylfaen"/>
          <w:color w:val="333333"/>
          <w:lang w:val="ka-GE"/>
        </w:rPr>
        <w:t>გეოგრაფიული აღნიშვნა</w:t>
      </w:r>
      <w:r w:rsidRPr="002C5265">
        <w:rPr>
          <w:rFonts w:ascii="Sylfaen" w:hAnsi="Sylfaen" w:cs="Helvetica"/>
          <w:color w:val="333333"/>
          <w:lang w:val="ka-GE"/>
        </w:rPr>
        <w:t xml:space="preserve">, </w:t>
      </w:r>
      <w:r w:rsidRPr="002C5265">
        <w:rPr>
          <w:rFonts w:ascii="Sylfaen" w:hAnsi="Sylfaen" w:cs="Sylfaen"/>
          <w:color w:val="333333"/>
          <w:lang w:val="ka-GE"/>
        </w:rPr>
        <w:t>ინტეგრა</w:t>
      </w:r>
      <w:r w:rsidRPr="002C5265">
        <w:rPr>
          <w:rFonts w:ascii="Sylfaen" w:hAnsi="Sylfaen" w:cs="Helvetica"/>
          <w:color w:val="333333"/>
          <w:lang w:val="ka-GE"/>
        </w:rPr>
        <w:softHyphen/>
      </w:r>
      <w:r w:rsidRPr="002C5265">
        <w:rPr>
          <w:rFonts w:ascii="Sylfaen" w:hAnsi="Sylfaen" w:cs="Sylfaen"/>
          <w:color w:val="333333"/>
          <w:lang w:val="ka-GE"/>
        </w:rPr>
        <w:t>ლური მიკროსქემის ტოპოლოგია</w:t>
      </w:r>
      <w:r w:rsidRPr="002C5265">
        <w:rPr>
          <w:rFonts w:ascii="Sylfaen" w:hAnsi="Sylfaen" w:cs="Helvetica"/>
          <w:color w:val="333333"/>
          <w:lang w:val="ka-GE"/>
        </w:rPr>
        <w:t xml:space="preserve">, </w:t>
      </w:r>
      <w:r w:rsidRPr="002C5265">
        <w:rPr>
          <w:rFonts w:ascii="Sylfaen" w:hAnsi="Sylfaen" w:cs="Sylfaen"/>
          <w:color w:val="333333"/>
          <w:lang w:val="ka-GE"/>
        </w:rPr>
        <w:t>მეცნიერების</w:t>
      </w:r>
      <w:r w:rsidRPr="002C5265">
        <w:rPr>
          <w:rFonts w:ascii="Sylfaen" w:hAnsi="Sylfaen" w:cs="Helvetica"/>
          <w:color w:val="333333"/>
          <w:lang w:val="ka-GE"/>
        </w:rPr>
        <w:t xml:space="preserve">, </w:t>
      </w:r>
      <w:r w:rsidRPr="002C5265">
        <w:rPr>
          <w:rFonts w:ascii="Sylfaen" w:hAnsi="Sylfaen" w:cs="Sylfaen"/>
          <w:color w:val="333333"/>
          <w:lang w:val="ka-GE"/>
        </w:rPr>
        <w:t>ლიტერატუ</w:t>
      </w:r>
      <w:r w:rsidRPr="002C5265">
        <w:rPr>
          <w:rFonts w:ascii="Sylfaen" w:hAnsi="Sylfaen" w:cs="Helvetica"/>
          <w:color w:val="333333"/>
          <w:lang w:val="ka-GE"/>
        </w:rPr>
        <w:softHyphen/>
      </w:r>
      <w:r w:rsidRPr="002C5265">
        <w:rPr>
          <w:rFonts w:ascii="Sylfaen" w:hAnsi="Sylfaen" w:cs="Sylfaen"/>
          <w:color w:val="333333"/>
          <w:lang w:val="ka-GE"/>
        </w:rPr>
        <w:t>რისა და ხე</w:t>
      </w:r>
      <w:r w:rsidRPr="002C5265">
        <w:rPr>
          <w:rFonts w:ascii="Sylfaen" w:hAnsi="Sylfaen" w:cs="Helvetica"/>
          <w:color w:val="333333"/>
          <w:lang w:val="ka-GE"/>
        </w:rPr>
        <w:softHyphen/>
      </w:r>
      <w:r w:rsidRPr="002C5265">
        <w:rPr>
          <w:rFonts w:ascii="Sylfaen" w:hAnsi="Sylfaen" w:cs="Sylfaen"/>
          <w:color w:val="333333"/>
          <w:lang w:val="ka-GE"/>
        </w:rPr>
        <w:t>ლოვნების ნაწარმოებები</w:t>
      </w:r>
      <w:r w:rsidRPr="002C5265">
        <w:rPr>
          <w:rFonts w:ascii="Sylfaen" w:hAnsi="Sylfaen" w:cs="Helvetica"/>
          <w:color w:val="333333"/>
          <w:lang w:val="ka-GE"/>
        </w:rPr>
        <w:t xml:space="preserve">, </w:t>
      </w:r>
      <w:r w:rsidRPr="002C5265">
        <w:rPr>
          <w:rFonts w:ascii="Sylfaen" w:hAnsi="Sylfaen" w:cs="Sylfaen"/>
          <w:color w:val="333333"/>
          <w:lang w:val="ka-GE"/>
        </w:rPr>
        <w:t>საავტორო და მომიჯნავე უფლე</w:t>
      </w:r>
      <w:r w:rsidRPr="002C5265">
        <w:rPr>
          <w:rFonts w:ascii="Sylfaen" w:hAnsi="Sylfaen" w:cs="Helvetica"/>
          <w:color w:val="333333"/>
          <w:lang w:val="ka-GE"/>
        </w:rPr>
        <w:softHyphen/>
      </w:r>
      <w:r w:rsidRPr="002C5265">
        <w:rPr>
          <w:rFonts w:ascii="Sylfaen" w:hAnsi="Sylfaen" w:cs="Sylfaen"/>
          <w:color w:val="333333"/>
          <w:lang w:val="ka-GE"/>
        </w:rPr>
        <w:t>ბები</w:t>
      </w:r>
      <w:r w:rsidRPr="002C5265">
        <w:rPr>
          <w:rFonts w:ascii="Sylfaen" w:hAnsi="Sylfaen" w:cs="Helvetica"/>
          <w:color w:val="333333"/>
          <w:lang w:val="ka-GE"/>
        </w:rPr>
        <w:t>);</w:t>
      </w:r>
    </w:p>
    <w:p w14:paraId="4BA8FDC8"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14:paraId="2D1CC7DC"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14:paraId="442C1378"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9F3C68C"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14:paraId="4814CE89"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1444A44"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14:paraId="13E1ED25"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D536122"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14:paraId="62C23422"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F56F3F0"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14:paraId="55D91421"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3E61CF2"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14:paraId="2DF1130F"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474E132"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14:paraId="62EFFE39"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BF8C05A"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14:paraId="00F808E7"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67A2EFB"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14:paraId="58691B57"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34ABAD6"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14:paraId="74EE8299"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D152622"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14:paraId="2F64DE9D"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BBCF50A"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14:paraId="2B116FD4"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6FBE0C5"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14:paraId="17EACDB8"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5E2D1C1"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14:paraId="09959EA6"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BF40F5C"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14:paraId="6CFE1A14"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B3B736A"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14:paraId="62C796FA"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DF7DD33"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14:paraId="48EDA1FA"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F6BD35A"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14:paraId="4698143D"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34D3B41"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14:paraId="54E7174F"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07624B7" w14:textId="77777777"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14:paraId="1007B554" w14:textId="6D617B96" w:rsidR="009C7703" w:rsidRPr="001C3851" w:rsidRDefault="009C7703"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12C40753" w14:textId="1253EB15" w:rsidR="005A6BFD" w:rsidRPr="001C3851" w:rsidRDefault="005A6BFD"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14:paraId="5BE66FA9" w14:textId="77777777" w:rsidR="00A979A3" w:rsidRPr="003E3504" w:rsidRDefault="009D242A"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proofErr w:type="spellStart"/>
      <w:r w:rsidRPr="003E3504">
        <w:rPr>
          <w:rFonts w:ascii="Sylfaen" w:hAnsi="Sylfaen"/>
          <w:b/>
          <w:color w:val="1F4E79" w:themeColor="accent1" w:themeShade="80"/>
          <w:sz w:val="22"/>
          <w:szCs w:val="22"/>
        </w:rPr>
        <w:lastRenderedPageBreak/>
        <w:t>მხარჯავი</w:t>
      </w:r>
      <w:proofErr w:type="spellEnd"/>
      <w:r w:rsidRPr="003E3504">
        <w:rPr>
          <w:rFonts w:ascii="Sylfaen" w:hAnsi="Sylfaen"/>
          <w:b/>
          <w:color w:val="1F4E79" w:themeColor="accent1" w:themeShade="80"/>
          <w:sz w:val="22"/>
          <w:szCs w:val="22"/>
        </w:rPr>
        <w:t xml:space="preserve"> </w:t>
      </w:r>
      <w:proofErr w:type="spellStart"/>
      <w:r w:rsidRPr="003E3504">
        <w:rPr>
          <w:rFonts w:ascii="Sylfaen" w:hAnsi="Sylfaen"/>
          <w:b/>
          <w:color w:val="1F4E79" w:themeColor="accent1" w:themeShade="80"/>
          <w:sz w:val="22"/>
          <w:szCs w:val="22"/>
        </w:rPr>
        <w:t>დაწესებულებების</w:t>
      </w:r>
      <w:proofErr w:type="spellEnd"/>
      <w:r w:rsidRPr="003E3504">
        <w:rPr>
          <w:rFonts w:ascii="Sylfaen" w:hAnsi="Sylfaen"/>
          <w:b/>
          <w:color w:val="1F4E79" w:themeColor="accent1" w:themeShade="80"/>
          <w:sz w:val="22"/>
          <w:szCs w:val="22"/>
        </w:rPr>
        <w:t xml:space="preserve"> </w:t>
      </w:r>
      <w:proofErr w:type="spellStart"/>
      <w:r w:rsidRPr="003E3504">
        <w:rPr>
          <w:rFonts w:ascii="Sylfaen" w:hAnsi="Sylfaen"/>
          <w:b/>
          <w:color w:val="1F4E79" w:themeColor="accent1" w:themeShade="80"/>
          <w:sz w:val="22"/>
          <w:szCs w:val="22"/>
        </w:rPr>
        <w:t>მიერ</w:t>
      </w:r>
      <w:proofErr w:type="spellEnd"/>
      <w:r w:rsidRPr="003E3504">
        <w:rPr>
          <w:rFonts w:ascii="Sylfaen" w:hAnsi="Sylfaen"/>
          <w:b/>
          <w:color w:val="1F4E79" w:themeColor="accent1" w:themeShade="80"/>
          <w:sz w:val="22"/>
          <w:szCs w:val="22"/>
        </w:rPr>
        <w:t xml:space="preserve"> </w:t>
      </w:r>
      <w:proofErr w:type="spellStart"/>
      <w:r w:rsidRPr="003E3504">
        <w:rPr>
          <w:rFonts w:ascii="Sylfaen" w:hAnsi="Sylfaen"/>
          <w:b/>
          <w:color w:val="1F4E79" w:themeColor="accent1" w:themeShade="80"/>
          <w:sz w:val="22"/>
          <w:szCs w:val="22"/>
        </w:rPr>
        <w:t>განსახორციელებელი</w:t>
      </w:r>
      <w:proofErr w:type="spellEnd"/>
      <w:r w:rsidRPr="003E3504">
        <w:rPr>
          <w:rFonts w:ascii="Sylfaen" w:hAnsi="Sylfaen"/>
          <w:b/>
          <w:color w:val="1F4E79" w:themeColor="accent1" w:themeShade="80"/>
          <w:sz w:val="22"/>
          <w:szCs w:val="22"/>
        </w:rPr>
        <w:t xml:space="preserve"> </w:t>
      </w:r>
      <w:proofErr w:type="spellStart"/>
      <w:r w:rsidRPr="003E3504">
        <w:rPr>
          <w:rFonts w:ascii="Sylfaen" w:hAnsi="Sylfaen"/>
          <w:b/>
          <w:color w:val="1F4E79" w:themeColor="accent1" w:themeShade="80"/>
          <w:sz w:val="22"/>
          <w:szCs w:val="22"/>
        </w:rPr>
        <w:t>პროგრამები</w:t>
      </w:r>
      <w:proofErr w:type="spellEnd"/>
      <w:r w:rsidRPr="003E3504">
        <w:rPr>
          <w:rFonts w:ascii="Sylfaen" w:hAnsi="Sylfaen"/>
          <w:b/>
          <w:color w:val="1F4E79" w:themeColor="accent1" w:themeShade="80"/>
          <w:sz w:val="22"/>
          <w:szCs w:val="22"/>
        </w:rPr>
        <w:t xml:space="preserve"> </w:t>
      </w:r>
      <w:proofErr w:type="spellStart"/>
      <w:r w:rsidRPr="003E3504">
        <w:rPr>
          <w:rFonts w:ascii="Sylfaen" w:hAnsi="Sylfaen"/>
          <w:b/>
          <w:color w:val="1F4E79" w:themeColor="accent1" w:themeShade="80"/>
          <w:sz w:val="22"/>
          <w:szCs w:val="22"/>
        </w:rPr>
        <w:t>და</w:t>
      </w:r>
      <w:proofErr w:type="spellEnd"/>
      <w:r w:rsidRPr="003E3504">
        <w:rPr>
          <w:rFonts w:ascii="Sylfaen" w:hAnsi="Sylfaen"/>
          <w:b/>
          <w:color w:val="1F4E79" w:themeColor="accent1" w:themeShade="80"/>
          <w:sz w:val="22"/>
          <w:szCs w:val="22"/>
        </w:rPr>
        <w:t xml:space="preserve"> </w:t>
      </w:r>
      <w:proofErr w:type="spellStart"/>
      <w:r w:rsidRPr="003E3504">
        <w:rPr>
          <w:rFonts w:ascii="Sylfaen" w:hAnsi="Sylfaen"/>
          <w:b/>
          <w:color w:val="1F4E79" w:themeColor="accent1" w:themeShade="80"/>
          <w:sz w:val="22"/>
          <w:szCs w:val="22"/>
        </w:rPr>
        <w:t>მათი</w:t>
      </w:r>
      <w:proofErr w:type="spellEnd"/>
      <w:r w:rsidRPr="003E3504">
        <w:rPr>
          <w:rFonts w:ascii="Sylfaen" w:hAnsi="Sylfaen"/>
          <w:b/>
          <w:color w:val="1F4E79" w:themeColor="accent1" w:themeShade="80"/>
          <w:sz w:val="22"/>
          <w:szCs w:val="22"/>
        </w:rPr>
        <w:t xml:space="preserve"> </w:t>
      </w:r>
      <w:proofErr w:type="spellStart"/>
      <w:r w:rsidRPr="003E3504">
        <w:rPr>
          <w:rFonts w:ascii="Sylfaen" w:hAnsi="Sylfaen"/>
          <w:b/>
          <w:color w:val="1F4E79" w:themeColor="accent1" w:themeShade="80"/>
          <w:sz w:val="22"/>
          <w:szCs w:val="22"/>
        </w:rPr>
        <w:t>დაფინანსება</w:t>
      </w:r>
      <w:proofErr w:type="spellEnd"/>
    </w:p>
    <w:p w14:paraId="325688A0" w14:textId="7FF66D7B" w:rsidR="009D242A" w:rsidRPr="003E3504" w:rsidRDefault="009D242A" w:rsidP="009E6B1E">
      <w:pPr>
        <w:tabs>
          <w:tab w:val="left" w:pos="284"/>
          <w:tab w:val="left" w:pos="709"/>
        </w:tabs>
        <w:spacing w:after="0" w:line="240" w:lineRule="auto"/>
        <w:jc w:val="right"/>
        <w:rPr>
          <w:rFonts w:ascii="Sylfaen" w:hAnsi="Sylfaen"/>
          <w:b/>
          <w:i/>
          <w:sz w:val="16"/>
          <w:szCs w:val="16"/>
          <w:lang w:val="ka-GE"/>
        </w:rPr>
      </w:pPr>
      <w:r w:rsidRPr="003E3504">
        <w:rPr>
          <w:rFonts w:ascii="Sylfaen" w:hAnsi="Sylfaen"/>
          <w:b/>
          <w:i/>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94"/>
        <w:gridCol w:w="1332"/>
        <w:gridCol w:w="1331"/>
        <w:gridCol w:w="1331"/>
        <w:gridCol w:w="1329"/>
      </w:tblGrid>
      <w:tr w:rsidR="003E3504" w:rsidRPr="003E3504" w14:paraId="00B70589" w14:textId="77777777" w:rsidTr="003E3504">
        <w:trPr>
          <w:trHeight w:val="678"/>
          <w:tblHeader/>
        </w:trPr>
        <w:tc>
          <w:tcPr>
            <w:tcW w:w="2469" w:type="pct"/>
            <w:shd w:val="clear" w:color="auto" w:fill="auto"/>
            <w:vAlign w:val="center"/>
            <w:hideMark/>
          </w:tcPr>
          <w:p w14:paraId="41A8E86D" w14:textId="77777777" w:rsidR="003E3504" w:rsidRPr="003E3504" w:rsidRDefault="003E3504" w:rsidP="003E3504">
            <w:pPr>
              <w:spacing w:after="0" w:line="240" w:lineRule="auto"/>
              <w:jc w:val="center"/>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დასახელება</w:t>
            </w:r>
            <w:proofErr w:type="spellEnd"/>
          </w:p>
        </w:tc>
        <w:tc>
          <w:tcPr>
            <w:tcW w:w="633" w:type="pct"/>
            <w:shd w:val="clear" w:color="auto" w:fill="auto"/>
            <w:vAlign w:val="center"/>
            <w:hideMark/>
          </w:tcPr>
          <w:p w14:paraId="07E97412" w14:textId="77777777"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 xml:space="preserve">2021 </w:t>
            </w:r>
            <w:proofErr w:type="spellStart"/>
            <w:r w:rsidRPr="003E3504">
              <w:rPr>
                <w:rFonts w:ascii="Sylfaen" w:eastAsia="Times New Roman" w:hAnsi="Sylfaen" w:cs="Calibri"/>
                <w:b/>
                <w:bCs/>
                <w:sz w:val="16"/>
                <w:szCs w:val="16"/>
              </w:rPr>
              <w:t>წლის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პროგნოზი</w:t>
            </w:r>
            <w:proofErr w:type="spellEnd"/>
          </w:p>
        </w:tc>
        <w:tc>
          <w:tcPr>
            <w:tcW w:w="633" w:type="pct"/>
            <w:shd w:val="clear" w:color="auto" w:fill="auto"/>
            <w:vAlign w:val="center"/>
            <w:hideMark/>
          </w:tcPr>
          <w:p w14:paraId="22167B2E" w14:textId="77777777"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 xml:space="preserve">2022 </w:t>
            </w:r>
            <w:proofErr w:type="spellStart"/>
            <w:r w:rsidRPr="003E3504">
              <w:rPr>
                <w:rFonts w:ascii="Sylfaen" w:eastAsia="Times New Roman" w:hAnsi="Sylfaen" w:cs="Calibri"/>
                <w:b/>
                <w:bCs/>
                <w:sz w:val="16"/>
                <w:szCs w:val="16"/>
              </w:rPr>
              <w:t>წლის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პროგნოზი</w:t>
            </w:r>
            <w:proofErr w:type="spellEnd"/>
          </w:p>
        </w:tc>
        <w:tc>
          <w:tcPr>
            <w:tcW w:w="633" w:type="pct"/>
            <w:shd w:val="clear" w:color="auto" w:fill="auto"/>
            <w:vAlign w:val="center"/>
            <w:hideMark/>
          </w:tcPr>
          <w:p w14:paraId="538066BB" w14:textId="77777777"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 xml:space="preserve">2023 </w:t>
            </w:r>
            <w:proofErr w:type="spellStart"/>
            <w:r w:rsidRPr="003E3504">
              <w:rPr>
                <w:rFonts w:ascii="Sylfaen" w:eastAsia="Times New Roman" w:hAnsi="Sylfaen" w:cs="Calibri"/>
                <w:b/>
                <w:bCs/>
                <w:sz w:val="16"/>
                <w:szCs w:val="16"/>
              </w:rPr>
              <w:t>წლის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პროგნოზი</w:t>
            </w:r>
            <w:proofErr w:type="spellEnd"/>
          </w:p>
        </w:tc>
        <w:tc>
          <w:tcPr>
            <w:tcW w:w="632" w:type="pct"/>
            <w:shd w:val="clear" w:color="auto" w:fill="auto"/>
            <w:vAlign w:val="center"/>
            <w:hideMark/>
          </w:tcPr>
          <w:p w14:paraId="7FF1F7A9" w14:textId="77777777"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 xml:space="preserve">2024 </w:t>
            </w:r>
            <w:proofErr w:type="spellStart"/>
            <w:r w:rsidRPr="003E3504">
              <w:rPr>
                <w:rFonts w:ascii="Sylfaen" w:eastAsia="Times New Roman" w:hAnsi="Sylfaen" w:cs="Calibri"/>
                <w:b/>
                <w:bCs/>
                <w:sz w:val="16"/>
                <w:szCs w:val="16"/>
              </w:rPr>
              <w:t>წლის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პროგნოზი</w:t>
            </w:r>
            <w:proofErr w:type="spellEnd"/>
          </w:p>
        </w:tc>
      </w:tr>
      <w:tr w:rsidR="003E3504" w:rsidRPr="003E3504" w14:paraId="506FC461" w14:textId="77777777" w:rsidTr="003E3504">
        <w:trPr>
          <w:trHeight w:val="288"/>
        </w:trPr>
        <w:tc>
          <w:tcPr>
            <w:tcW w:w="2469" w:type="pct"/>
            <w:shd w:val="clear" w:color="auto" w:fill="auto"/>
            <w:vAlign w:val="bottom"/>
            <w:hideMark/>
          </w:tcPr>
          <w:p w14:paraId="085C050E"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პარლამენტი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მასთან</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არსებული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ორგანიზაციები</w:t>
            </w:r>
            <w:proofErr w:type="spellEnd"/>
          </w:p>
        </w:tc>
        <w:tc>
          <w:tcPr>
            <w:tcW w:w="633" w:type="pct"/>
            <w:shd w:val="clear" w:color="auto" w:fill="auto"/>
            <w:noWrap/>
            <w:vAlign w:val="bottom"/>
            <w:hideMark/>
          </w:tcPr>
          <w:p w14:paraId="4D3AAAF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64,736.0</w:t>
            </w:r>
          </w:p>
        </w:tc>
        <w:tc>
          <w:tcPr>
            <w:tcW w:w="633" w:type="pct"/>
            <w:shd w:val="clear" w:color="auto" w:fill="auto"/>
            <w:noWrap/>
            <w:vAlign w:val="bottom"/>
            <w:hideMark/>
          </w:tcPr>
          <w:p w14:paraId="5EBE035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73,447.8</w:t>
            </w:r>
          </w:p>
        </w:tc>
        <w:tc>
          <w:tcPr>
            <w:tcW w:w="633" w:type="pct"/>
            <w:shd w:val="clear" w:color="auto" w:fill="auto"/>
            <w:noWrap/>
            <w:vAlign w:val="bottom"/>
            <w:hideMark/>
          </w:tcPr>
          <w:p w14:paraId="3A92D98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76,582.0</w:t>
            </w:r>
          </w:p>
        </w:tc>
        <w:tc>
          <w:tcPr>
            <w:tcW w:w="632" w:type="pct"/>
            <w:shd w:val="clear" w:color="auto" w:fill="auto"/>
            <w:noWrap/>
            <w:vAlign w:val="bottom"/>
            <w:hideMark/>
          </w:tcPr>
          <w:p w14:paraId="2EB0D1D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79,910.0</w:t>
            </w:r>
          </w:p>
        </w:tc>
      </w:tr>
      <w:tr w:rsidR="003E3504" w:rsidRPr="003E3504" w14:paraId="4E64CEC3" w14:textId="77777777" w:rsidTr="003E3504">
        <w:trPr>
          <w:trHeight w:val="288"/>
        </w:trPr>
        <w:tc>
          <w:tcPr>
            <w:tcW w:w="2469" w:type="pct"/>
            <w:shd w:val="clear" w:color="auto" w:fill="auto"/>
            <w:vAlign w:val="bottom"/>
            <w:hideMark/>
          </w:tcPr>
          <w:p w14:paraId="6ACDA6CF"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საკანონმდებლო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საქმიანობა</w:t>
            </w:r>
            <w:proofErr w:type="spellEnd"/>
          </w:p>
        </w:tc>
        <w:tc>
          <w:tcPr>
            <w:tcW w:w="633" w:type="pct"/>
            <w:shd w:val="clear" w:color="auto" w:fill="auto"/>
            <w:noWrap/>
            <w:vAlign w:val="bottom"/>
            <w:hideMark/>
          </w:tcPr>
          <w:p w14:paraId="6E8550C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53,696.0</w:t>
            </w:r>
          </w:p>
        </w:tc>
        <w:tc>
          <w:tcPr>
            <w:tcW w:w="633" w:type="pct"/>
            <w:shd w:val="clear" w:color="auto" w:fill="auto"/>
            <w:noWrap/>
            <w:vAlign w:val="bottom"/>
            <w:hideMark/>
          </w:tcPr>
          <w:p w14:paraId="0B78CC9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62,380.8</w:t>
            </w:r>
          </w:p>
        </w:tc>
        <w:tc>
          <w:tcPr>
            <w:tcW w:w="633" w:type="pct"/>
            <w:shd w:val="clear" w:color="auto" w:fill="auto"/>
            <w:noWrap/>
            <w:vAlign w:val="bottom"/>
            <w:hideMark/>
          </w:tcPr>
          <w:p w14:paraId="344E99A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65,500.0</w:t>
            </w:r>
          </w:p>
        </w:tc>
        <w:tc>
          <w:tcPr>
            <w:tcW w:w="632" w:type="pct"/>
            <w:shd w:val="clear" w:color="auto" w:fill="auto"/>
            <w:noWrap/>
            <w:vAlign w:val="bottom"/>
            <w:hideMark/>
          </w:tcPr>
          <w:p w14:paraId="46693D6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68,775.0</w:t>
            </w:r>
          </w:p>
        </w:tc>
      </w:tr>
      <w:tr w:rsidR="003E3504" w:rsidRPr="003E3504" w14:paraId="21FCFFAB" w14:textId="77777777" w:rsidTr="003E3504">
        <w:trPr>
          <w:trHeight w:val="288"/>
        </w:trPr>
        <w:tc>
          <w:tcPr>
            <w:tcW w:w="2469" w:type="pct"/>
            <w:shd w:val="clear" w:color="auto" w:fill="auto"/>
            <w:vAlign w:val="bottom"/>
            <w:hideMark/>
          </w:tcPr>
          <w:p w14:paraId="0C5CF9D7"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საბიბლიოთეკო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საქმიანობა</w:t>
            </w:r>
            <w:proofErr w:type="spellEnd"/>
          </w:p>
        </w:tc>
        <w:tc>
          <w:tcPr>
            <w:tcW w:w="633" w:type="pct"/>
            <w:shd w:val="clear" w:color="auto" w:fill="auto"/>
            <w:noWrap/>
            <w:vAlign w:val="bottom"/>
            <w:hideMark/>
          </w:tcPr>
          <w:p w14:paraId="65E96F4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9,590.0</w:t>
            </w:r>
          </w:p>
        </w:tc>
        <w:tc>
          <w:tcPr>
            <w:tcW w:w="633" w:type="pct"/>
            <w:shd w:val="clear" w:color="auto" w:fill="auto"/>
            <w:noWrap/>
            <w:vAlign w:val="bottom"/>
            <w:hideMark/>
          </w:tcPr>
          <w:p w14:paraId="475E6C7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9,590.0</w:t>
            </w:r>
          </w:p>
        </w:tc>
        <w:tc>
          <w:tcPr>
            <w:tcW w:w="633" w:type="pct"/>
            <w:shd w:val="clear" w:color="auto" w:fill="auto"/>
            <w:noWrap/>
            <w:vAlign w:val="bottom"/>
            <w:hideMark/>
          </w:tcPr>
          <w:p w14:paraId="0C73757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9,590.0</w:t>
            </w:r>
          </w:p>
        </w:tc>
        <w:tc>
          <w:tcPr>
            <w:tcW w:w="632" w:type="pct"/>
            <w:shd w:val="clear" w:color="auto" w:fill="auto"/>
            <w:noWrap/>
            <w:vAlign w:val="bottom"/>
            <w:hideMark/>
          </w:tcPr>
          <w:p w14:paraId="446CEE4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9,590.0</w:t>
            </w:r>
          </w:p>
        </w:tc>
      </w:tr>
      <w:tr w:rsidR="003E3504" w:rsidRPr="003E3504" w14:paraId="4D427896" w14:textId="77777777" w:rsidTr="003E3504">
        <w:trPr>
          <w:trHeight w:val="288"/>
        </w:trPr>
        <w:tc>
          <w:tcPr>
            <w:tcW w:w="2469" w:type="pct"/>
            <w:shd w:val="clear" w:color="auto" w:fill="auto"/>
            <w:vAlign w:val="bottom"/>
            <w:hideMark/>
          </w:tcPr>
          <w:p w14:paraId="01E9049D"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ჰერალდიკური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საქმიანობის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რეგულირება</w:t>
            </w:r>
            <w:proofErr w:type="spellEnd"/>
          </w:p>
        </w:tc>
        <w:tc>
          <w:tcPr>
            <w:tcW w:w="633" w:type="pct"/>
            <w:shd w:val="clear" w:color="auto" w:fill="auto"/>
            <w:noWrap/>
            <w:vAlign w:val="bottom"/>
            <w:hideMark/>
          </w:tcPr>
          <w:p w14:paraId="6362A51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450.0</w:t>
            </w:r>
          </w:p>
        </w:tc>
        <w:tc>
          <w:tcPr>
            <w:tcW w:w="633" w:type="pct"/>
            <w:shd w:val="clear" w:color="auto" w:fill="auto"/>
            <w:noWrap/>
            <w:vAlign w:val="bottom"/>
            <w:hideMark/>
          </w:tcPr>
          <w:p w14:paraId="5A63798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477.0</w:t>
            </w:r>
          </w:p>
        </w:tc>
        <w:tc>
          <w:tcPr>
            <w:tcW w:w="633" w:type="pct"/>
            <w:shd w:val="clear" w:color="auto" w:fill="auto"/>
            <w:noWrap/>
            <w:vAlign w:val="bottom"/>
            <w:hideMark/>
          </w:tcPr>
          <w:p w14:paraId="353B418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492.0</w:t>
            </w:r>
          </w:p>
        </w:tc>
        <w:tc>
          <w:tcPr>
            <w:tcW w:w="632" w:type="pct"/>
            <w:shd w:val="clear" w:color="auto" w:fill="auto"/>
            <w:noWrap/>
            <w:vAlign w:val="bottom"/>
            <w:hideMark/>
          </w:tcPr>
          <w:p w14:paraId="3D4CFAE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545.0</w:t>
            </w:r>
          </w:p>
        </w:tc>
      </w:tr>
      <w:tr w:rsidR="003E3504" w:rsidRPr="003E3504" w14:paraId="68F3669D" w14:textId="77777777" w:rsidTr="003E3504">
        <w:trPr>
          <w:trHeight w:val="288"/>
        </w:trPr>
        <w:tc>
          <w:tcPr>
            <w:tcW w:w="2469" w:type="pct"/>
            <w:shd w:val="clear" w:color="auto" w:fill="auto"/>
            <w:vAlign w:val="bottom"/>
            <w:hideMark/>
          </w:tcPr>
          <w:p w14:paraId="0A18F853"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პარლამენტის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ანალიტიკური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კვლევითი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საქმიანობის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გაძლიერება</w:t>
            </w:r>
            <w:proofErr w:type="spellEnd"/>
          </w:p>
        </w:tc>
        <w:tc>
          <w:tcPr>
            <w:tcW w:w="633" w:type="pct"/>
            <w:shd w:val="clear" w:color="auto" w:fill="auto"/>
            <w:noWrap/>
            <w:vAlign w:val="bottom"/>
            <w:hideMark/>
          </w:tcPr>
          <w:p w14:paraId="7AFB35D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14:paraId="124E0B1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14:paraId="570D61C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2" w:type="pct"/>
            <w:shd w:val="clear" w:color="auto" w:fill="auto"/>
            <w:noWrap/>
            <w:vAlign w:val="bottom"/>
            <w:hideMark/>
          </w:tcPr>
          <w:p w14:paraId="376CEE0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r>
      <w:tr w:rsidR="003E3504" w:rsidRPr="003E3504" w14:paraId="13CBB333" w14:textId="77777777" w:rsidTr="003E3504">
        <w:trPr>
          <w:trHeight w:val="288"/>
        </w:trPr>
        <w:tc>
          <w:tcPr>
            <w:tcW w:w="2469" w:type="pct"/>
            <w:shd w:val="clear" w:color="auto" w:fill="auto"/>
            <w:vAlign w:val="bottom"/>
            <w:hideMark/>
          </w:tcPr>
          <w:p w14:paraId="5CB49576"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პრეზიდენტის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p>
        </w:tc>
        <w:tc>
          <w:tcPr>
            <w:tcW w:w="633" w:type="pct"/>
            <w:shd w:val="clear" w:color="auto" w:fill="auto"/>
            <w:noWrap/>
            <w:vAlign w:val="bottom"/>
            <w:hideMark/>
          </w:tcPr>
          <w:p w14:paraId="16D6B67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6,250.0</w:t>
            </w:r>
          </w:p>
        </w:tc>
        <w:tc>
          <w:tcPr>
            <w:tcW w:w="633" w:type="pct"/>
            <w:shd w:val="clear" w:color="auto" w:fill="auto"/>
            <w:noWrap/>
            <w:vAlign w:val="bottom"/>
            <w:hideMark/>
          </w:tcPr>
          <w:p w14:paraId="4622007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7,000.0</w:t>
            </w:r>
          </w:p>
        </w:tc>
        <w:tc>
          <w:tcPr>
            <w:tcW w:w="633" w:type="pct"/>
            <w:shd w:val="clear" w:color="auto" w:fill="auto"/>
            <w:noWrap/>
            <w:vAlign w:val="bottom"/>
            <w:hideMark/>
          </w:tcPr>
          <w:p w14:paraId="2177BE6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7,000.0</w:t>
            </w:r>
          </w:p>
        </w:tc>
        <w:tc>
          <w:tcPr>
            <w:tcW w:w="632" w:type="pct"/>
            <w:shd w:val="clear" w:color="auto" w:fill="auto"/>
            <w:noWrap/>
            <w:vAlign w:val="bottom"/>
            <w:hideMark/>
          </w:tcPr>
          <w:p w14:paraId="09D0369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7,000.0</w:t>
            </w:r>
          </w:p>
        </w:tc>
      </w:tr>
      <w:tr w:rsidR="003E3504" w:rsidRPr="003E3504" w14:paraId="08E3A3E8" w14:textId="77777777" w:rsidTr="003E3504">
        <w:trPr>
          <w:trHeight w:val="288"/>
        </w:trPr>
        <w:tc>
          <w:tcPr>
            <w:tcW w:w="2469" w:type="pct"/>
            <w:shd w:val="clear" w:color="auto" w:fill="auto"/>
            <w:vAlign w:val="bottom"/>
            <w:hideMark/>
          </w:tcPr>
          <w:p w14:paraId="08A66BAB"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ბიზნესომბუდსმენის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აპარატი</w:t>
            </w:r>
            <w:proofErr w:type="spellEnd"/>
          </w:p>
        </w:tc>
        <w:tc>
          <w:tcPr>
            <w:tcW w:w="633" w:type="pct"/>
            <w:shd w:val="clear" w:color="auto" w:fill="auto"/>
            <w:noWrap/>
            <w:vAlign w:val="bottom"/>
            <w:hideMark/>
          </w:tcPr>
          <w:p w14:paraId="737D452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w:t>
            </w:r>
          </w:p>
        </w:tc>
        <w:tc>
          <w:tcPr>
            <w:tcW w:w="633" w:type="pct"/>
            <w:shd w:val="clear" w:color="auto" w:fill="auto"/>
            <w:noWrap/>
            <w:vAlign w:val="bottom"/>
            <w:hideMark/>
          </w:tcPr>
          <w:p w14:paraId="27D3C92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w:t>
            </w:r>
          </w:p>
        </w:tc>
        <w:tc>
          <w:tcPr>
            <w:tcW w:w="633" w:type="pct"/>
            <w:shd w:val="clear" w:color="auto" w:fill="auto"/>
            <w:noWrap/>
            <w:vAlign w:val="bottom"/>
            <w:hideMark/>
          </w:tcPr>
          <w:p w14:paraId="02D9D10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w:t>
            </w:r>
          </w:p>
        </w:tc>
        <w:tc>
          <w:tcPr>
            <w:tcW w:w="632" w:type="pct"/>
            <w:shd w:val="clear" w:color="auto" w:fill="auto"/>
            <w:noWrap/>
            <w:vAlign w:val="bottom"/>
            <w:hideMark/>
          </w:tcPr>
          <w:p w14:paraId="7935329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w:t>
            </w:r>
          </w:p>
        </w:tc>
      </w:tr>
      <w:tr w:rsidR="003E3504" w:rsidRPr="003E3504" w14:paraId="78F687FC" w14:textId="77777777" w:rsidTr="003E3504">
        <w:trPr>
          <w:trHeight w:val="288"/>
        </w:trPr>
        <w:tc>
          <w:tcPr>
            <w:tcW w:w="2469" w:type="pct"/>
            <w:shd w:val="clear" w:color="auto" w:fill="auto"/>
            <w:vAlign w:val="bottom"/>
            <w:hideMark/>
          </w:tcPr>
          <w:p w14:paraId="2013B0DB"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მთავრობის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p>
        </w:tc>
        <w:tc>
          <w:tcPr>
            <w:tcW w:w="633" w:type="pct"/>
            <w:shd w:val="clear" w:color="auto" w:fill="auto"/>
            <w:noWrap/>
            <w:vAlign w:val="bottom"/>
            <w:hideMark/>
          </w:tcPr>
          <w:p w14:paraId="2E74968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16,000.0</w:t>
            </w:r>
          </w:p>
        </w:tc>
        <w:tc>
          <w:tcPr>
            <w:tcW w:w="633" w:type="pct"/>
            <w:shd w:val="clear" w:color="auto" w:fill="auto"/>
            <w:noWrap/>
            <w:vAlign w:val="bottom"/>
            <w:hideMark/>
          </w:tcPr>
          <w:p w14:paraId="49BF922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16,500.0</w:t>
            </w:r>
          </w:p>
        </w:tc>
        <w:tc>
          <w:tcPr>
            <w:tcW w:w="633" w:type="pct"/>
            <w:shd w:val="clear" w:color="auto" w:fill="auto"/>
            <w:noWrap/>
            <w:vAlign w:val="bottom"/>
            <w:hideMark/>
          </w:tcPr>
          <w:p w14:paraId="5555FB1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16,500.0</w:t>
            </w:r>
          </w:p>
        </w:tc>
        <w:tc>
          <w:tcPr>
            <w:tcW w:w="632" w:type="pct"/>
            <w:shd w:val="clear" w:color="auto" w:fill="auto"/>
            <w:noWrap/>
            <w:vAlign w:val="bottom"/>
            <w:hideMark/>
          </w:tcPr>
          <w:p w14:paraId="5E8D976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16,500.0</w:t>
            </w:r>
          </w:p>
        </w:tc>
      </w:tr>
      <w:tr w:rsidR="003E3504" w:rsidRPr="003E3504" w14:paraId="5B2017A4" w14:textId="77777777" w:rsidTr="003E3504">
        <w:trPr>
          <w:trHeight w:val="288"/>
        </w:trPr>
        <w:tc>
          <w:tcPr>
            <w:tcW w:w="2469" w:type="pct"/>
            <w:shd w:val="clear" w:color="auto" w:fill="auto"/>
            <w:vAlign w:val="bottom"/>
            <w:hideMark/>
          </w:tcPr>
          <w:p w14:paraId="24CBBD85"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აუდიტის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37324B3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17,171.0</w:t>
            </w:r>
          </w:p>
        </w:tc>
        <w:tc>
          <w:tcPr>
            <w:tcW w:w="633" w:type="pct"/>
            <w:shd w:val="clear" w:color="auto" w:fill="auto"/>
            <w:noWrap/>
            <w:vAlign w:val="bottom"/>
            <w:hideMark/>
          </w:tcPr>
          <w:p w14:paraId="1F7D5EA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17,667.0</w:t>
            </w:r>
          </w:p>
        </w:tc>
        <w:tc>
          <w:tcPr>
            <w:tcW w:w="633" w:type="pct"/>
            <w:shd w:val="clear" w:color="auto" w:fill="auto"/>
            <w:noWrap/>
            <w:vAlign w:val="bottom"/>
            <w:hideMark/>
          </w:tcPr>
          <w:p w14:paraId="27A4A09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18,177.0</w:t>
            </w:r>
          </w:p>
        </w:tc>
        <w:tc>
          <w:tcPr>
            <w:tcW w:w="632" w:type="pct"/>
            <w:shd w:val="clear" w:color="auto" w:fill="auto"/>
            <w:noWrap/>
            <w:vAlign w:val="bottom"/>
            <w:hideMark/>
          </w:tcPr>
          <w:p w14:paraId="71B22AC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18,703.0</w:t>
            </w:r>
          </w:p>
        </w:tc>
      </w:tr>
      <w:tr w:rsidR="003E3504" w:rsidRPr="003E3504" w14:paraId="64AE4BCD" w14:textId="77777777" w:rsidTr="003E3504">
        <w:trPr>
          <w:trHeight w:val="288"/>
        </w:trPr>
        <w:tc>
          <w:tcPr>
            <w:tcW w:w="2469" w:type="pct"/>
            <w:shd w:val="clear" w:color="auto" w:fill="auto"/>
            <w:vAlign w:val="bottom"/>
            <w:hideMark/>
          </w:tcPr>
          <w:p w14:paraId="7937D873"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ცენტრალური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საარჩევნო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კომისია</w:t>
            </w:r>
            <w:proofErr w:type="spellEnd"/>
          </w:p>
        </w:tc>
        <w:tc>
          <w:tcPr>
            <w:tcW w:w="633" w:type="pct"/>
            <w:shd w:val="clear" w:color="auto" w:fill="auto"/>
            <w:noWrap/>
            <w:vAlign w:val="bottom"/>
            <w:hideMark/>
          </w:tcPr>
          <w:p w14:paraId="6E77A6D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70,255.8</w:t>
            </w:r>
          </w:p>
        </w:tc>
        <w:tc>
          <w:tcPr>
            <w:tcW w:w="633" w:type="pct"/>
            <w:shd w:val="clear" w:color="auto" w:fill="auto"/>
            <w:noWrap/>
            <w:vAlign w:val="bottom"/>
            <w:hideMark/>
          </w:tcPr>
          <w:p w14:paraId="7F496C7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30,008.8</w:t>
            </w:r>
          </w:p>
        </w:tc>
        <w:tc>
          <w:tcPr>
            <w:tcW w:w="633" w:type="pct"/>
            <w:shd w:val="clear" w:color="auto" w:fill="auto"/>
            <w:noWrap/>
            <w:vAlign w:val="bottom"/>
            <w:hideMark/>
          </w:tcPr>
          <w:p w14:paraId="3ED3C92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30,558.8</w:t>
            </w:r>
          </w:p>
        </w:tc>
        <w:tc>
          <w:tcPr>
            <w:tcW w:w="632" w:type="pct"/>
            <w:shd w:val="clear" w:color="auto" w:fill="auto"/>
            <w:noWrap/>
            <w:vAlign w:val="bottom"/>
            <w:hideMark/>
          </w:tcPr>
          <w:p w14:paraId="5DD8E3F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73,558.8</w:t>
            </w:r>
          </w:p>
        </w:tc>
      </w:tr>
      <w:tr w:rsidR="003E3504" w:rsidRPr="003E3504" w14:paraId="2CEE1882" w14:textId="77777777" w:rsidTr="003E3504">
        <w:trPr>
          <w:trHeight w:val="288"/>
        </w:trPr>
        <w:tc>
          <w:tcPr>
            <w:tcW w:w="2469" w:type="pct"/>
            <w:shd w:val="clear" w:color="auto" w:fill="auto"/>
            <w:vAlign w:val="bottom"/>
            <w:hideMark/>
          </w:tcPr>
          <w:p w14:paraId="0D9EE5D8"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საარჩევნო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გარემოს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23E4584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13,844.3</w:t>
            </w:r>
          </w:p>
        </w:tc>
        <w:tc>
          <w:tcPr>
            <w:tcW w:w="633" w:type="pct"/>
            <w:shd w:val="clear" w:color="auto" w:fill="auto"/>
            <w:noWrap/>
            <w:vAlign w:val="bottom"/>
            <w:hideMark/>
          </w:tcPr>
          <w:p w14:paraId="0A1C4AB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14,300.0</w:t>
            </w:r>
          </w:p>
        </w:tc>
        <w:tc>
          <w:tcPr>
            <w:tcW w:w="633" w:type="pct"/>
            <w:shd w:val="clear" w:color="auto" w:fill="auto"/>
            <w:noWrap/>
            <w:vAlign w:val="bottom"/>
            <w:hideMark/>
          </w:tcPr>
          <w:p w14:paraId="7A6BA9B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14,800.0</w:t>
            </w:r>
          </w:p>
        </w:tc>
        <w:tc>
          <w:tcPr>
            <w:tcW w:w="632" w:type="pct"/>
            <w:shd w:val="clear" w:color="auto" w:fill="auto"/>
            <w:noWrap/>
            <w:vAlign w:val="bottom"/>
            <w:hideMark/>
          </w:tcPr>
          <w:p w14:paraId="0F5AE41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r>
      <w:tr w:rsidR="003E3504" w:rsidRPr="003E3504" w14:paraId="1DBD4D00" w14:textId="77777777" w:rsidTr="003E3504">
        <w:trPr>
          <w:trHeight w:val="288"/>
        </w:trPr>
        <w:tc>
          <w:tcPr>
            <w:tcW w:w="2469" w:type="pct"/>
            <w:shd w:val="clear" w:color="auto" w:fill="auto"/>
            <w:vAlign w:val="bottom"/>
            <w:hideMark/>
          </w:tcPr>
          <w:p w14:paraId="452F0340"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საარჩევნო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ინსტიტუციის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სამოქალაქო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p>
        </w:tc>
        <w:tc>
          <w:tcPr>
            <w:tcW w:w="633" w:type="pct"/>
            <w:shd w:val="clear" w:color="auto" w:fill="auto"/>
            <w:noWrap/>
            <w:vAlign w:val="bottom"/>
            <w:hideMark/>
          </w:tcPr>
          <w:p w14:paraId="379C87C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1,270.7</w:t>
            </w:r>
          </w:p>
        </w:tc>
        <w:tc>
          <w:tcPr>
            <w:tcW w:w="633" w:type="pct"/>
            <w:shd w:val="clear" w:color="auto" w:fill="auto"/>
            <w:noWrap/>
            <w:vAlign w:val="bottom"/>
            <w:hideMark/>
          </w:tcPr>
          <w:p w14:paraId="0B122C8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w:t>
            </w:r>
          </w:p>
        </w:tc>
        <w:tc>
          <w:tcPr>
            <w:tcW w:w="633" w:type="pct"/>
            <w:shd w:val="clear" w:color="auto" w:fill="auto"/>
            <w:noWrap/>
            <w:vAlign w:val="bottom"/>
            <w:hideMark/>
          </w:tcPr>
          <w:p w14:paraId="5343BA5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1,450.0</w:t>
            </w:r>
          </w:p>
        </w:tc>
        <w:tc>
          <w:tcPr>
            <w:tcW w:w="632" w:type="pct"/>
            <w:shd w:val="clear" w:color="auto" w:fill="auto"/>
            <w:noWrap/>
            <w:vAlign w:val="bottom"/>
            <w:hideMark/>
          </w:tcPr>
          <w:p w14:paraId="68519B3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r>
      <w:tr w:rsidR="003E3504" w:rsidRPr="003E3504" w14:paraId="215089AE" w14:textId="77777777" w:rsidTr="003E3504">
        <w:trPr>
          <w:trHeight w:val="288"/>
        </w:trPr>
        <w:tc>
          <w:tcPr>
            <w:tcW w:w="2469" w:type="pct"/>
            <w:shd w:val="clear" w:color="auto" w:fill="auto"/>
            <w:vAlign w:val="bottom"/>
            <w:hideMark/>
          </w:tcPr>
          <w:p w14:paraId="023FCAAD"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პოლიტიკური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პარტიებისა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არასამთავრობო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სექტორის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დაფინანსება</w:t>
            </w:r>
            <w:proofErr w:type="spellEnd"/>
          </w:p>
        </w:tc>
        <w:tc>
          <w:tcPr>
            <w:tcW w:w="633" w:type="pct"/>
            <w:shd w:val="clear" w:color="auto" w:fill="auto"/>
            <w:noWrap/>
            <w:vAlign w:val="bottom"/>
            <w:hideMark/>
          </w:tcPr>
          <w:p w14:paraId="644F01D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14,308.8</w:t>
            </w:r>
          </w:p>
        </w:tc>
        <w:tc>
          <w:tcPr>
            <w:tcW w:w="633" w:type="pct"/>
            <w:shd w:val="clear" w:color="auto" w:fill="auto"/>
            <w:noWrap/>
            <w:vAlign w:val="bottom"/>
            <w:hideMark/>
          </w:tcPr>
          <w:p w14:paraId="4607BC9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14,308.8</w:t>
            </w:r>
          </w:p>
        </w:tc>
        <w:tc>
          <w:tcPr>
            <w:tcW w:w="633" w:type="pct"/>
            <w:shd w:val="clear" w:color="auto" w:fill="auto"/>
            <w:noWrap/>
            <w:vAlign w:val="bottom"/>
            <w:hideMark/>
          </w:tcPr>
          <w:p w14:paraId="31DB42B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14,308.8</w:t>
            </w:r>
          </w:p>
        </w:tc>
        <w:tc>
          <w:tcPr>
            <w:tcW w:w="632" w:type="pct"/>
            <w:shd w:val="clear" w:color="auto" w:fill="auto"/>
            <w:noWrap/>
            <w:vAlign w:val="bottom"/>
            <w:hideMark/>
          </w:tcPr>
          <w:p w14:paraId="439AB64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14,308.8</w:t>
            </w:r>
          </w:p>
        </w:tc>
      </w:tr>
      <w:tr w:rsidR="003E3504" w:rsidRPr="003E3504" w14:paraId="02BB85C8" w14:textId="77777777" w:rsidTr="003E3504">
        <w:trPr>
          <w:trHeight w:val="288"/>
        </w:trPr>
        <w:tc>
          <w:tcPr>
            <w:tcW w:w="2469" w:type="pct"/>
            <w:shd w:val="clear" w:color="auto" w:fill="auto"/>
            <w:vAlign w:val="bottom"/>
            <w:hideMark/>
          </w:tcPr>
          <w:p w14:paraId="29BEACA8"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არჩევნების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ჩატარების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ღონისძიებები</w:t>
            </w:r>
            <w:proofErr w:type="spellEnd"/>
          </w:p>
        </w:tc>
        <w:tc>
          <w:tcPr>
            <w:tcW w:w="633" w:type="pct"/>
            <w:shd w:val="clear" w:color="auto" w:fill="auto"/>
            <w:noWrap/>
            <w:vAlign w:val="bottom"/>
            <w:hideMark/>
          </w:tcPr>
          <w:p w14:paraId="12F277B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40,832.0</w:t>
            </w:r>
          </w:p>
        </w:tc>
        <w:tc>
          <w:tcPr>
            <w:tcW w:w="633" w:type="pct"/>
            <w:shd w:val="clear" w:color="auto" w:fill="auto"/>
            <w:noWrap/>
            <w:vAlign w:val="bottom"/>
            <w:hideMark/>
          </w:tcPr>
          <w:p w14:paraId="7AE729F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3" w:type="pct"/>
            <w:shd w:val="clear" w:color="auto" w:fill="auto"/>
            <w:noWrap/>
            <w:vAlign w:val="bottom"/>
            <w:hideMark/>
          </w:tcPr>
          <w:p w14:paraId="11414F4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14:paraId="118A53B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42,750.0</w:t>
            </w:r>
          </w:p>
        </w:tc>
      </w:tr>
      <w:tr w:rsidR="003E3504" w:rsidRPr="003E3504" w14:paraId="18AA55D7" w14:textId="77777777" w:rsidTr="003E3504">
        <w:trPr>
          <w:trHeight w:val="288"/>
        </w:trPr>
        <w:tc>
          <w:tcPr>
            <w:tcW w:w="2469" w:type="pct"/>
            <w:shd w:val="clear" w:color="auto" w:fill="auto"/>
            <w:vAlign w:val="bottom"/>
            <w:hideMark/>
          </w:tcPr>
          <w:p w14:paraId="6F07F064"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საკონსტიტუციო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სასამართლო</w:t>
            </w:r>
            <w:proofErr w:type="spellEnd"/>
          </w:p>
        </w:tc>
        <w:tc>
          <w:tcPr>
            <w:tcW w:w="633" w:type="pct"/>
            <w:shd w:val="clear" w:color="auto" w:fill="auto"/>
            <w:noWrap/>
            <w:vAlign w:val="bottom"/>
            <w:hideMark/>
          </w:tcPr>
          <w:p w14:paraId="1E9E290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4,250.0</w:t>
            </w:r>
          </w:p>
        </w:tc>
        <w:tc>
          <w:tcPr>
            <w:tcW w:w="633" w:type="pct"/>
            <w:shd w:val="clear" w:color="auto" w:fill="auto"/>
            <w:noWrap/>
            <w:vAlign w:val="bottom"/>
            <w:hideMark/>
          </w:tcPr>
          <w:p w14:paraId="34982C3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4,250.0</w:t>
            </w:r>
          </w:p>
        </w:tc>
        <w:tc>
          <w:tcPr>
            <w:tcW w:w="633" w:type="pct"/>
            <w:shd w:val="clear" w:color="auto" w:fill="auto"/>
            <w:noWrap/>
            <w:vAlign w:val="bottom"/>
            <w:hideMark/>
          </w:tcPr>
          <w:p w14:paraId="4CE5D2F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4,250.0</w:t>
            </w:r>
          </w:p>
        </w:tc>
        <w:tc>
          <w:tcPr>
            <w:tcW w:w="632" w:type="pct"/>
            <w:shd w:val="clear" w:color="auto" w:fill="auto"/>
            <w:noWrap/>
            <w:vAlign w:val="bottom"/>
            <w:hideMark/>
          </w:tcPr>
          <w:p w14:paraId="27DB070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4,250.0</w:t>
            </w:r>
          </w:p>
        </w:tc>
      </w:tr>
      <w:tr w:rsidR="003E3504" w:rsidRPr="003E3504" w14:paraId="2A8D51D5" w14:textId="77777777" w:rsidTr="003E3504">
        <w:trPr>
          <w:trHeight w:val="288"/>
        </w:trPr>
        <w:tc>
          <w:tcPr>
            <w:tcW w:w="2469" w:type="pct"/>
            <w:shd w:val="clear" w:color="auto" w:fill="auto"/>
            <w:vAlign w:val="bottom"/>
            <w:hideMark/>
          </w:tcPr>
          <w:p w14:paraId="59ABE3F5"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უზენაესი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სასამართლო</w:t>
            </w:r>
            <w:proofErr w:type="spellEnd"/>
          </w:p>
        </w:tc>
        <w:tc>
          <w:tcPr>
            <w:tcW w:w="633" w:type="pct"/>
            <w:shd w:val="clear" w:color="auto" w:fill="auto"/>
            <w:noWrap/>
            <w:vAlign w:val="bottom"/>
            <w:hideMark/>
          </w:tcPr>
          <w:p w14:paraId="3255197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12,500.0</w:t>
            </w:r>
          </w:p>
        </w:tc>
        <w:tc>
          <w:tcPr>
            <w:tcW w:w="633" w:type="pct"/>
            <w:shd w:val="clear" w:color="auto" w:fill="auto"/>
            <w:noWrap/>
            <w:vAlign w:val="bottom"/>
            <w:hideMark/>
          </w:tcPr>
          <w:p w14:paraId="05BE3CC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13,000.0</w:t>
            </w:r>
          </w:p>
        </w:tc>
        <w:tc>
          <w:tcPr>
            <w:tcW w:w="633" w:type="pct"/>
            <w:shd w:val="clear" w:color="auto" w:fill="auto"/>
            <w:noWrap/>
            <w:vAlign w:val="bottom"/>
            <w:hideMark/>
          </w:tcPr>
          <w:p w14:paraId="6E2D61C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13,500.0</w:t>
            </w:r>
          </w:p>
        </w:tc>
        <w:tc>
          <w:tcPr>
            <w:tcW w:w="632" w:type="pct"/>
            <w:shd w:val="clear" w:color="auto" w:fill="auto"/>
            <w:noWrap/>
            <w:vAlign w:val="bottom"/>
            <w:hideMark/>
          </w:tcPr>
          <w:p w14:paraId="5E0CC27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w:t>
            </w:r>
          </w:p>
        </w:tc>
      </w:tr>
      <w:tr w:rsidR="003E3504" w:rsidRPr="003E3504" w14:paraId="3F6CFF07" w14:textId="77777777" w:rsidTr="003E3504">
        <w:trPr>
          <w:trHeight w:val="288"/>
        </w:trPr>
        <w:tc>
          <w:tcPr>
            <w:tcW w:w="2469" w:type="pct"/>
            <w:shd w:val="clear" w:color="auto" w:fill="auto"/>
            <w:vAlign w:val="bottom"/>
            <w:hideMark/>
          </w:tcPr>
          <w:p w14:paraId="0A8922DC"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საერთო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სასამართლოები</w:t>
            </w:r>
            <w:proofErr w:type="spellEnd"/>
          </w:p>
        </w:tc>
        <w:tc>
          <w:tcPr>
            <w:tcW w:w="633" w:type="pct"/>
            <w:shd w:val="clear" w:color="auto" w:fill="auto"/>
            <w:noWrap/>
            <w:vAlign w:val="bottom"/>
            <w:hideMark/>
          </w:tcPr>
          <w:p w14:paraId="4A0B1A8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86,230.0</w:t>
            </w:r>
          </w:p>
        </w:tc>
        <w:tc>
          <w:tcPr>
            <w:tcW w:w="633" w:type="pct"/>
            <w:shd w:val="clear" w:color="auto" w:fill="auto"/>
            <w:noWrap/>
            <w:vAlign w:val="bottom"/>
            <w:hideMark/>
          </w:tcPr>
          <w:p w14:paraId="2705874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90,230.0</w:t>
            </w:r>
          </w:p>
        </w:tc>
        <w:tc>
          <w:tcPr>
            <w:tcW w:w="633" w:type="pct"/>
            <w:shd w:val="clear" w:color="auto" w:fill="auto"/>
            <w:noWrap/>
            <w:vAlign w:val="bottom"/>
            <w:hideMark/>
          </w:tcPr>
          <w:p w14:paraId="1A22BD2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95,230.0</w:t>
            </w:r>
          </w:p>
        </w:tc>
        <w:tc>
          <w:tcPr>
            <w:tcW w:w="632" w:type="pct"/>
            <w:shd w:val="clear" w:color="auto" w:fill="auto"/>
            <w:noWrap/>
            <w:vAlign w:val="bottom"/>
            <w:hideMark/>
          </w:tcPr>
          <w:p w14:paraId="41BE5FC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100,230.0</w:t>
            </w:r>
          </w:p>
        </w:tc>
      </w:tr>
      <w:tr w:rsidR="003E3504" w:rsidRPr="003E3504" w14:paraId="7E685F67" w14:textId="77777777" w:rsidTr="003E3504">
        <w:trPr>
          <w:trHeight w:val="288"/>
        </w:trPr>
        <w:tc>
          <w:tcPr>
            <w:tcW w:w="2469" w:type="pct"/>
            <w:shd w:val="clear" w:color="auto" w:fill="auto"/>
            <w:vAlign w:val="bottom"/>
            <w:hideMark/>
          </w:tcPr>
          <w:p w14:paraId="5380900D"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საერთო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სასამართლოების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p>
        </w:tc>
        <w:tc>
          <w:tcPr>
            <w:tcW w:w="633" w:type="pct"/>
            <w:shd w:val="clear" w:color="auto" w:fill="auto"/>
            <w:noWrap/>
            <w:vAlign w:val="bottom"/>
            <w:hideMark/>
          </w:tcPr>
          <w:p w14:paraId="06231AC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84,330.0</w:t>
            </w:r>
          </w:p>
        </w:tc>
        <w:tc>
          <w:tcPr>
            <w:tcW w:w="633" w:type="pct"/>
            <w:shd w:val="clear" w:color="auto" w:fill="auto"/>
            <w:noWrap/>
            <w:vAlign w:val="bottom"/>
            <w:hideMark/>
          </w:tcPr>
          <w:p w14:paraId="0BC6951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88,200.0</w:t>
            </w:r>
          </w:p>
        </w:tc>
        <w:tc>
          <w:tcPr>
            <w:tcW w:w="633" w:type="pct"/>
            <w:shd w:val="clear" w:color="auto" w:fill="auto"/>
            <w:noWrap/>
            <w:vAlign w:val="bottom"/>
            <w:hideMark/>
          </w:tcPr>
          <w:p w14:paraId="5C525C8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93,160.0</w:t>
            </w:r>
          </w:p>
        </w:tc>
        <w:tc>
          <w:tcPr>
            <w:tcW w:w="632" w:type="pct"/>
            <w:shd w:val="clear" w:color="auto" w:fill="auto"/>
            <w:noWrap/>
            <w:vAlign w:val="bottom"/>
            <w:hideMark/>
          </w:tcPr>
          <w:p w14:paraId="5EB5C58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98,160.0</w:t>
            </w:r>
          </w:p>
        </w:tc>
      </w:tr>
      <w:tr w:rsidR="003E3504" w:rsidRPr="003E3504" w14:paraId="7B1AE85B" w14:textId="77777777" w:rsidTr="003E3504">
        <w:trPr>
          <w:trHeight w:val="288"/>
        </w:trPr>
        <w:tc>
          <w:tcPr>
            <w:tcW w:w="2469" w:type="pct"/>
            <w:shd w:val="clear" w:color="auto" w:fill="auto"/>
            <w:vAlign w:val="bottom"/>
            <w:hideMark/>
          </w:tcPr>
          <w:p w14:paraId="0520E09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მოსამართლეებისა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სასამართლოს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თანამშრომლების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მომზადება-გადამზადება</w:t>
            </w:r>
            <w:proofErr w:type="spellEnd"/>
          </w:p>
        </w:tc>
        <w:tc>
          <w:tcPr>
            <w:tcW w:w="633" w:type="pct"/>
            <w:shd w:val="clear" w:color="auto" w:fill="auto"/>
            <w:noWrap/>
            <w:vAlign w:val="bottom"/>
            <w:hideMark/>
          </w:tcPr>
          <w:p w14:paraId="5953CEC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1,900.0</w:t>
            </w:r>
          </w:p>
        </w:tc>
        <w:tc>
          <w:tcPr>
            <w:tcW w:w="633" w:type="pct"/>
            <w:shd w:val="clear" w:color="auto" w:fill="auto"/>
            <w:noWrap/>
            <w:vAlign w:val="bottom"/>
            <w:hideMark/>
          </w:tcPr>
          <w:p w14:paraId="7F2F7EC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2,030.0</w:t>
            </w:r>
          </w:p>
        </w:tc>
        <w:tc>
          <w:tcPr>
            <w:tcW w:w="633" w:type="pct"/>
            <w:shd w:val="clear" w:color="auto" w:fill="auto"/>
            <w:noWrap/>
            <w:vAlign w:val="bottom"/>
            <w:hideMark/>
          </w:tcPr>
          <w:p w14:paraId="5C20839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2,070.0</w:t>
            </w:r>
          </w:p>
        </w:tc>
        <w:tc>
          <w:tcPr>
            <w:tcW w:w="632" w:type="pct"/>
            <w:shd w:val="clear" w:color="auto" w:fill="auto"/>
            <w:noWrap/>
            <w:vAlign w:val="bottom"/>
            <w:hideMark/>
          </w:tcPr>
          <w:p w14:paraId="66663C0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2,070.0</w:t>
            </w:r>
          </w:p>
        </w:tc>
      </w:tr>
      <w:tr w:rsidR="003E3504" w:rsidRPr="003E3504" w14:paraId="60252A2C" w14:textId="77777777" w:rsidTr="003E3504">
        <w:trPr>
          <w:trHeight w:val="288"/>
        </w:trPr>
        <w:tc>
          <w:tcPr>
            <w:tcW w:w="2469" w:type="pct"/>
            <w:shd w:val="clear" w:color="auto" w:fill="auto"/>
            <w:vAlign w:val="bottom"/>
            <w:hideMark/>
          </w:tcPr>
          <w:p w14:paraId="5250F440"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იუსტიციის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უმაღლესი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საბჭო</w:t>
            </w:r>
            <w:proofErr w:type="spellEnd"/>
          </w:p>
        </w:tc>
        <w:tc>
          <w:tcPr>
            <w:tcW w:w="633" w:type="pct"/>
            <w:shd w:val="clear" w:color="auto" w:fill="auto"/>
            <w:noWrap/>
            <w:vAlign w:val="bottom"/>
            <w:hideMark/>
          </w:tcPr>
          <w:p w14:paraId="06B72B9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6,500.0</w:t>
            </w:r>
          </w:p>
        </w:tc>
        <w:tc>
          <w:tcPr>
            <w:tcW w:w="633" w:type="pct"/>
            <w:shd w:val="clear" w:color="auto" w:fill="auto"/>
            <w:noWrap/>
            <w:vAlign w:val="bottom"/>
            <w:hideMark/>
          </w:tcPr>
          <w:p w14:paraId="3C0F3E3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6,500.0</w:t>
            </w:r>
          </w:p>
        </w:tc>
        <w:tc>
          <w:tcPr>
            <w:tcW w:w="633" w:type="pct"/>
            <w:shd w:val="clear" w:color="auto" w:fill="auto"/>
            <w:noWrap/>
            <w:vAlign w:val="bottom"/>
            <w:hideMark/>
          </w:tcPr>
          <w:p w14:paraId="2FD32E2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6,500.0</w:t>
            </w:r>
          </w:p>
        </w:tc>
        <w:tc>
          <w:tcPr>
            <w:tcW w:w="632" w:type="pct"/>
            <w:shd w:val="clear" w:color="auto" w:fill="auto"/>
            <w:noWrap/>
            <w:vAlign w:val="bottom"/>
            <w:hideMark/>
          </w:tcPr>
          <w:p w14:paraId="539D99E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6,500.0</w:t>
            </w:r>
          </w:p>
        </w:tc>
      </w:tr>
      <w:tr w:rsidR="003E3504" w:rsidRPr="003E3504" w14:paraId="4D94141D" w14:textId="77777777" w:rsidTr="003E3504">
        <w:trPr>
          <w:trHeight w:val="288"/>
        </w:trPr>
        <w:tc>
          <w:tcPr>
            <w:tcW w:w="2469" w:type="pct"/>
            <w:shd w:val="clear" w:color="auto" w:fill="auto"/>
            <w:vAlign w:val="bottom"/>
            <w:hideMark/>
          </w:tcPr>
          <w:p w14:paraId="0CCFC73C"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აბაშის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ზუგდიდის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მარტვილის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მესტიის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სენაკის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ჩხოროწყუს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წალენჯიხის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ხობის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ქალაქ</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ფოთის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მუნიციპალიტეტში</w:t>
            </w:r>
            <w:proofErr w:type="spellEnd"/>
          </w:p>
        </w:tc>
        <w:tc>
          <w:tcPr>
            <w:tcW w:w="633" w:type="pct"/>
            <w:shd w:val="clear" w:color="auto" w:fill="auto"/>
            <w:noWrap/>
            <w:vAlign w:val="bottom"/>
            <w:hideMark/>
          </w:tcPr>
          <w:p w14:paraId="1A1AF5D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890.0</w:t>
            </w:r>
          </w:p>
        </w:tc>
        <w:tc>
          <w:tcPr>
            <w:tcW w:w="633" w:type="pct"/>
            <w:shd w:val="clear" w:color="auto" w:fill="auto"/>
            <w:noWrap/>
            <w:vAlign w:val="bottom"/>
            <w:hideMark/>
          </w:tcPr>
          <w:p w14:paraId="1755A63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890.0</w:t>
            </w:r>
          </w:p>
        </w:tc>
        <w:tc>
          <w:tcPr>
            <w:tcW w:w="633" w:type="pct"/>
            <w:shd w:val="clear" w:color="auto" w:fill="auto"/>
            <w:noWrap/>
            <w:vAlign w:val="bottom"/>
            <w:hideMark/>
          </w:tcPr>
          <w:p w14:paraId="4BD6BB3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890.0</w:t>
            </w:r>
          </w:p>
        </w:tc>
        <w:tc>
          <w:tcPr>
            <w:tcW w:w="632" w:type="pct"/>
            <w:shd w:val="clear" w:color="auto" w:fill="auto"/>
            <w:noWrap/>
            <w:vAlign w:val="bottom"/>
            <w:hideMark/>
          </w:tcPr>
          <w:p w14:paraId="07D9E78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890.0</w:t>
            </w:r>
          </w:p>
        </w:tc>
      </w:tr>
      <w:tr w:rsidR="003E3504" w:rsidRPr="003E3504" w14:paraId="577E2EE4" w14:textId="77777777" w:rsidTr="003E3504">
        <w:trPr>
          <w:trHeight w:val="288"/>
        </w:trPr>
        <w:tc>
          <w:tcPr>
            <w:tcW w:w="2469" w:type="pct"/>
            <w:shd w:val="clear" w:color="auto" w:fill="auto"/>
            <w:vAlign w:val="bottom"/>
            <w:hideMark/>
          </w:tcPr>
          <w:p w14:paraId="44D46FDB"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ლანჩხუთის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ოზურგეთისა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ჩოხატაურის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მუნიციპალიტეტებში</w:t>
            </w:r>
            <w:proofErr w:type="spellEnd"/>
          </w:p>
        </w:tc>
        <w:tc>
          <w:tcPr>
            <w:tcW w:w="633" w:type="pct"/>
            <w:shd w:val="clear" w:color="auto" w:fill="auto"/>
            <w:noWrap/>
            <w:vAlign w:val="bottom"/>
            <w:hideMark/>
          </w:tcPr>
          <w:p w14:paraId="24D3FDC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680.0</w:t>
            </w:r>
          </w:p>
        </w:tc>
        <w:tc>
          <w:tcPr>
            <w:tcW w:w="633" w:type="pct"/>
            <w:shd w:val="clear" w:color="auto" w:fill="auto"/>
            <w:noWrap/>
            <w:vAlign w:val="bottom"/>
            <w:hideMark/>
          </w:tcPr>
          <w:p w14:paraId="73BC61C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680.0</w:t>
            </w:r>
          </w:p>
        </w:tc>
        <w:tc>
          <w:tcPr>
            <w:tcW w:w="633" w:type="pct"/>
            <w:shd w:val="clear" w:color="auto" w:fill="auto"/>
            <w:noWrap/>
            <w:vAlign w:val="bottom"/>
            <w:hideMark/>
          </w:tcPr>
          <w:p w14:paraId="1CFF49D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680.0</w:t>
            </w:r>
          </w:p>
        </w:tc>
        <w:tc>
          <w:tcPr>
            <w:tcW w:w="632" w:type="pct"/>
            <w:shd w:val="clear" w:color="auto" w:fill="auto"/>
            <w:noWrap/>
            <w:vAlign w:val="bottom"/>
            <w:hideMark/>
          </w:tcPr>
          <w:p w14:paraId="08C0620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680.0</w:t>
            </w:r>
          </w:p>
        </w:tc>
      </w:tr>
      <w:tr w:rsidR="003E3504" w:rsidRPr="003E3504" w14:paraId="3A16708D" w14:textId="77777777" w:rsidTr="003E3504">
        <w:trPr>
          <w:trHeight w:val="288"/>
        </w:trPr>
        <w:tc>
          <w:tcPr>
            <w:tcW w:w="2469" w:type="pct"/>
            <w:shd w:val="clear" w:color="auto" w:fill="auto"/>
            <w:vAlign w:val="bottom"/>
            <w:hideMark/>
          </w:tcPr>
          <w:p w14:paraId="1ED9B413"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ბაღდათის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ვანის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ზესტაფონის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თერჯოლის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სამტრედიის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საჩხერის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ტყიბულის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წყალტუბოს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ჭიათურის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ხარაგაულის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ხონის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ქალაქ</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ქუთაისის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მუნიციპალიტეტში</w:t>
            </w:r>
            <w:proofErr w:type="spellEnd"/>
          </w:p>
        </w:tc>
        <w:tc>
          <w:tcPr>
            <w:tcW w:w="633" w:type="pct"/>
            <w:shd w:val="clear" w:color="auto" w:fill="auto"/>
            <w:noWrap/>
            <w:vAlign w:val="bottom"/>
            <w:hideMark/>
          </w:tcPr>
          <w:p w14:paraId="20DE0F2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790.0</w:t>
            </w:r>
          </w:p>
        </w:tc>
        <w:tc>
          <w:tcPr>
            <w:tcW w:w="633" w:type="pct"/>
            <w:shd w:val="clear" w:color="auto" w:fill="auto"/>
            <w:noWrap/>
            <w:vAlign w:val="bottom"/>
            <w:hideMark/>
          </w:tcPr>
          <w:p w14:paraId="01F8F5C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790.0</w:t>
            </w:r>
          </w:p>
        </w:tc>
        <w:tc>
          <w:tcPr>
            <w:tcW w:w="633" w:type="pct"/>
            <w:shd w:val="clear" w:color="auto" w:fill="auto"/>
            <w:noWrap/>
            <w:vAlign w:val="bottom"/>
            <w:hideMark/>
          </w:tcPr>
          <w:p w14:paraId="46F8E71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790.0</w:t>
            </w:r>
          </w:p>
        </w:tc>
        <w:tc>
          <w:tcPr>
            <w:tcW w:w="632" w:type="pct"/>
            <w:shd w:val="clear" w:color="auto" w:fill="auto"/>
            <w:noWrap/>
            <w:vAlign w:val="bottom"/>
            <w:hideMark/>
          </w:tcPr>
          <w:p w14:paraId="55C678D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790.0</w:t>
            </w:r>
          </w:p>
        </w:tc>
      </w:tr>
      <w:tr w:rsidR="003E3504" w:rsidRPr="003E3504" w14:paraId="1CC14A91" w14:textId="77777777" w:rsidTr="003E3504">
        <w:trPr>
          <w:trHeight w:val="288"/>
        </w:trPr>
        <w:tc>
          <w:tcPr>
            <w:tcW w:w="2469" w:type="pct"/>
            <w:shd w:val="clear" w:color="auto" w:fill="auto"/>
            <w:vAlign w:val="bottom"/>
            <w:hideMark/>
          </w:tcPr>
          <w:p w14:paraId="09E89DA7"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ახმეტის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გურჯაანის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დედოფლისწყაროს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თელავის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ლაგოდეხის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საგარეჯოს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სიღნაღისა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ყვარლის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მუნიციპალიტეტებში</w:t>
            </w:r>
            <w:proofErr w:type="spellEnd"/>
          </w:p>
        </w:tc>
        <w:tc>
          <w:tcPr>
            <w:tcW w:w="633" w:type="pct"/>
            <w:shd w:val="clear" w:color="auto" w:fill="auto"/>
            <w:noWrap/>
            <w:vAlign w:val="bottom"/>
            <w:hideMark/>
          </w:tcPr>
          <w:p w14:paraId="3BF4CDA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760.0</w:t>
            </w:r>
          </w:p>
        </w:tc>
        <w:tc>
          <w:tcPr>
            <w:tcW w:w="633" w:type="pct"/>
            <w:shd w:val="clear" w:color="auto" w:fill="auto"/>
            <w:noWrap/>
            <w:vAlign w:val="bottom"/>
            <w:hideMark/>
          </w:tcPr>
          <w:p w14:paraId="3981A20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760.0</w:t>
            </w:r>
          </w:p>
        </w:tc>
        <w:tc>
          <w:tcPr>
            <w:tcW w:w="633" w:type="pct"/>
            <w:shd w:val="clear" w:color="auto" w:fill="auto"/>
            <w:noWrap/>
            <w:vAlign w:val="bottom"/>
            <w:hideMark/>
          </w:tcPr>
          <w:p w14:paraId="3D30FE9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760.0</w:t>
            </w:r>
          </w:p>
        </w:tc>
        <w:tc>
          <w:tcPr>
            <w:tcW w:w="632" w:type="pct"/>
            <w:shd w:val="clear" w:color="auto" w:fill="auto"/>
            <w:noWrap/>
            <w:vAlign w:val="bottom"/>
            <w:hideMark/>
          </w:tcPr>
          <w:p w14:paraId="1BA4CFB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760.0</w:t>
            </w:r>
          </w:p>
        </w:tc>
      </w:tr>
      <w:tr w:rsidR="003E3504" w:rsidRPr="003E3504" w14:paraId="0A5020E0" w14:textId="77777777" w:rsidTr="003E3504">
        <w:trPr>
          <w:trHeight w:val="288"/>
        </w:trPr>
        <w:tc>
          <w:tcPr>
            <w:tcW w:w="2469" w:type="pct"/>
            <w:shd w:val="clear" w:color="auto" w:fill="auto"/>
            <w:vAlign w:val="bottom"/>
            <w:hideMark/>
          </w:tcPr>
          <w:p w14:paraId="3E566129"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დუშეთის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თიანეთის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მცხეთისა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ყაზბეგის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მუნიციპალიტეტებში</w:t>
            </w:r>
            <w:proofErr w:type="spellEnd"/>
          </w:p>
        </w:tc>
        <w:tc>
          <w:tcPr>
            <w:tcW w:w="633" w:type="pct"/>
            <w:shd w:val="clear" w:color="auto" w:fill="auto"/>
            <w:noWrap/>
            <w:vAlign w:val="bottom"/>
            <w:hideMark/>
          </w:tcPr>
          <w:p w14:paraId="12DA3C7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3" w:type="pct"/>
            <w:shd w:val="clear" w:color="auto" w:fill="auto"/>
            <w:noWrap/>
            <w:vAlign w:val="bottom"/>
            <w:hideMark/>
          </w:tcPr>
          <w:p w14:paraId="594F2BA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3" w:type="pct"/>
            <w:shd w:val="clear" w:color="auto" w:fill="auto"/>
            <w:noWrap/>
            <w:vAlign w:val="bottom"/>
            <w:hideMark/>
          </w:tcPr>
          <w:p w14:paraId="4D4B626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2" w:type="pct"/>
            <w:shd w:val="clear" w:color="auto" w:fill="auto"/>
            <w:noWrap/>
            <w:vAlign w:val="bottom"/>
            <w:hideMark/>
          </w:tcPr>
          <w:p w14:paraId="600A684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r>
      <w:tr w:rsidR="003E3504" w:rsidRPr="003E3504" w14:paraId="7F078CC9" w14:textId="77777777" w:rsidTr="003E3504">
        <w:trPr>
          <w:trHeight w:val="288"/>
        </w:trPr>
        <w:tc>
          <w:tcPr>
            <w:tcW w:w="2469" w:type="pct"/>
            <w:shd w:val="clear" w:color="auto" w:fill="auto"/>
            <w:vAlign w:val="bottom"/>
            <w:hideMark/>
          </w:tcPr>
          <w:p w14:paraId="3F09EF1E"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ამბროლაურის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ლენტეხის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ონისა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ცაგერის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მუნიციპალიტეტებში</w:t>
            </w:r>
            <w:proofErr w:type="spellEnd"/>
          </w:p>
        </w:tc>
        <w:tc>
          <w:tcPr>
            <w:tcW w:w="633" w:type="pct"/>
            <w:shd w:val="clear" w:color="auto" w:fill="auto"/>
            <w:noWrap/>
            <w:vAlign w:val="bottom"/>
            <w:hideMark/>
          </w:tcPr>
          <w:p w14:paraId="7B271F2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640.0</w:t>
            </w:r>
          </w:p>
        </w:tc>
        <w:tc>
          <w:tcPr>
            <w:tcW w:w="633" w:type="pct"/>
            <w:shd w:val="clear" w:color="auto" w:fill="auto"/>
            <w:noWrap/>
            <w:vAlign w:val="bottom"/>
            <w:hideMark/>
          </w:tcPr>
          <w:p w14:paraId="26E2D91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640.0</w:t>
            </w:r>
          </w:p>
        </w:tc>
        <w:tc>
          <w:tcPr>
            <w:tcW w:w="633" w:type="pct"/>
            <w:shd w:val="clear" w:color="auto" w:fill="auto"/>
            <w:noWrap/>
            <w:vAlign w:val="bottom"/>
            <w:hideMark/>
          </w:tcPr>
          <w:p w14:paraId="67ADEFC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640.0</w:t>
            </w:r>
          </w:p>
        </w:tc>
        <w:tc>
          <w:tcPr>
            <w:tcW w:w="632" w:type="pct"/>
            <w:shd w:val="clear" w:color="auto" w:fill="auto"/>
            <w:noWrap/>
            <w:vAlign w:val="bottom"/>
            <w:hideMark/>
          </w:tcPr>
          <w:p w14:paraId="16D4DBF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640.0</w:t>
            </w:r>
          </w:p>
        </w:tc>
      </w:tr>
      <w:tr w:rsidR="003E3504" w:rsidRPr="003E3504" w14:paraId="187AE4DE" w14:textId="77777777" w:rsidTr="003E3504">
        <w:trPr>
          <w:trHeight w:val="288"/>
        </w:trPr>
        <w:tc>
          <w:tcPr>
            <w:tcW w:w="2469" w:type="pct"/>
            <w:shd w:val="clear" w:color="auto" w:fill="auto"/>
            <w:vAlign w:val="bottom"/>
            <w:hideMark/>
          </w:tcPr>
          <w:p w14:paraId="5FB0F719"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ადიგენის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ასპინძის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ახალციხის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ახალქალაქის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ბორჯომისა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ნინოწმინდის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მუნიციპალიტეტებში</w:t>
            </w:r>
            <w:proofErr w:type="spellEnd"/>
          </w:p>
        </w:tc>
        <w:tc>
          <w:tcPr>
            <w:tcW w:w="633" w:type="pct"/>
            <w:shd w:val="clear" w:color="auto" w:fill="auto"/>
            <w:noWrap/>
            <w:vAlign w:val="bottom"/>
            <w:hideMark/>
          </w:tcPr>
          <w:p w14:paraId="2304727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3" w:type="pct"/>
            <w:shd w:val="clear" w:color="auto" w:fill="auto"/>
            <w:noWrap/>
            <w:vAlign w:val="bottom"/>
            <w:hideMark/>
          </w:tcPr>
          <w:p w14:paraId="7CA921A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3" w:type="pct"/>
            <w:shd w:val="clear" w:color="auto" w:fill="auto"/>
            <w:noWrap/>
            <w:vAlign w:val="bottom"/>
            <w:hideMark/>
          </w:tcPr>
          <w:p w14:paraId="7F7C708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2" w:type="pct"/>
            <w:shd w:val="clear" w:color="auto" w:fill="auto"/>
            <w:noWrap/>
            <w:vAlign w:val="bottom"/>
            <w:hideMark/>
          </w:tcPr>
          <w:p w14:paraId="63F7120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r>
      <w:tr w:rsidR="003E3504" w:rsidRPr="003E3504" w14:paraId="1D2FE22A" w14:textId="77777777" w:rsidTr="003E3504">
        <w:trPr>
          <w:trHeight w:val="288"/>
        </w:trPr>
        <w:tc>
          <w:tcPr>
            <w:tcW w:w="2469" w:type="pct"/>
            <w:shd w:val="clear" w:color="auto" w:fill="auto"/>
            <w:vAlign w:val="bottom"/>
            <w:hideMark/>
          </w:tcPr>
          <w:p w14:paraId="3DAAE214"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ბოლნისის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გარდაბნის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დმანისის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თეთრი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წყაროს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მარნეულის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წალკის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ქალაქ</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რუსთავის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მუნიციპალიტეტში</w:t>
            </w:r>
            <w:proofErr w:type="spellEnd"/>
          </w:p>
        </w:tc>
        <w:tc>
          <w:tcPr>
            <w:tcW w:w="633" w:type="pct"/>
            <w:shd w:val="clear" w:color="auto" w:fill="auto"/>
            <w:noWrap/>
            <w:vAlign w:val="bottom"/>
            <w:hideMark/>
          </w:tcPr>
          <w:p w14:paraId="5FAFF36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880.0</w:t>
            </w:r>
          </w:p>
        </w:tc>
        <w:tc>
          <w:tcPr>
            <w:tcW w:w="633" w:type="pct"/>
            <w:shd w:val="clear" w:color="auto" w:fill="auto"/>
            <w:noWrap/>
            <w:vAlign w:val="bottom"/>
            <w:hideMark/>
          </w:tcPr>
          <w:p w14:paraId="7C19A3F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880.0</w:t>
            </w:r>
          </w:p>
        </w:tc>
        <w:tc>
          <w:tcPr>
            <w:tcW w:w="633" w:type="pct"/>
            <w:shd w:val="clear" w:color="auto" w:fill="auto"/>
            <w:noWrap/>
            <w:vAlign w:val="bottom"/>
            <w:hideMark/>
          </w:tcPr>
          <w:p w14:paraId="7EB403A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880.0</w:t>
            </w:r>
          </w:p>
        </w:tc>
        <w:tc>
          <w:tcPr>
            <w:tcW w:w="632" w:type="pct"/>
            <w:shd w:val="clear" w:color="auto" w:fill="auto"/>
            <w:noWrap/>
            <w:vAlign w:val="bottom"/>
            <w:hideMark/>
          </w:tcPr>
          <w:p w14:paraId="5AFC540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880.0</w:t>
            </w:r>
          </w:p>
        </w:tc>
      </w:tr>
      <w:tr w:rsidR="003E3504" w:rsidRPr="003E3504" w14:paraId="278A7304" w14:textId="77777777" w:rsidTr="003E3504">
        <w:trPr>
          <w:trHeight w:val="288"/>
        </w:trPr>
        <w:tc>
          <w:tcPr>
            <w:tcW w:w="2469" w:type="pct"/>
            <w:shd w:val="clear" w:color="auto" w:fill="auto"/>
            <w:vAlign w:val="bottom"/>
            <w:hideMark/>
          </w:tcPr>
          <w:p w14:paraId="51042E63"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რწმუნებულის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გორის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კასპის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ქარელისა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ხაშურის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მუნიციპალიტეტებში</w:t>
            </w:r>
            <w:proofErr w:type="spellEnd"/>
          </w:p>
        </w:tc>
        <w:tc>
          <w:tcPr>
            <w:tcW w:w="633" w:type="pct"/>
            <w:shd w:val="clear" w:color="auto" w:fill="auto"/>
            <w:noWrap/>
            <w:vAlign w:val="bottom"/>
            <w:hideMark/>
          </w:tcPr>
          <w:p w14:paraId="2874709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660.0</w:t>
            </w:r>
          </w:p>
        </w:tc>
        <w:tc>
          <w:tcPr>
            <w:tcW w:w="633" w:type="pct"/>
            <w:shd w:val="clear" w:color="auto" w:fill="auto"/>
            <w:noWrap/>
            <w:vAlign w:val="bottom"/>
            <w:hideMark/>
          </w:tcPr>
          <w:p w14:paraId="16104EE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660.0</w:t>
            </w:r>
          </w:p>
        </w:tc>
        <w:tc>
          <w:tcPr>
            <w:tcW w:w="633" w:type="pct"/>
            <w:shd w:val="clear" w:color="auto" w:fill="auto"/>
            <w:noWrap/>
            <w:vAlign w:val="bottom"/>
            <w:hideMark/>
          </w:tcPr>
          <w:p w14:paraId="0AAF21E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660.0</w:t>
            </w:r>
          </w:p>
        </w:tc>
        <w:tc>
          <w:tcPr>
            <w:tcW w:w="632" w:type="pct"/>
            <w:shd w:val="clear" w:color="auto" w:fill="auto"/>
            <w:noWrap/>
            <w:vAlign w:val="bottom"/>
            <w:hideMark/>
          </w:tcPr>
          <w:p w14:paraId="7BB345D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660.0</w:t>
            </w:r>
          </w:p>
        </w:tc>
      </w:tr>
      <w:tr w:rsidR="003E3504" w:rsidRPr="003E3504" w14:paraId="68E25402" w14:textId="77777777" w:rsidTr="003E3504">
        <w:trPr>
          <w:trHeight w:val="288"/>
        </w:trPr>
        <w:tc>
          <w:tcPr>
            <w:tcW w:w="2469" w:type="pct"/>
            <w:shd w:val="clear" w:color="auto" w:fill="auto"/>
            <w:vAlign w:val="bottom"/>
            <w:hideMark/>
          </w:tcPr>
          <w:p w14:paraId="056B1F52"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უსაფრთხოების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799D4F7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137,500.0</w:t>
            </w:r>
          </w:p>
        </w:tc>
        <w:tc>
          <w:tcPr>
            <w:tcW w:w="633" w:type="pct"/>
            <w:shd w:val="clear" w:color="auto" w:fill="auto"/>
            <w:noWrap/>
            <w:vAlign w:val="bottom"/>
            <w:hideMark/>
          </w:tcPr>
          <w:p w14:paraId="22FEC82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140,000.0</w:t>
            </w:r>
          </w:p>
        </w:tc>
        <w:tc>
          <w:tcPr>
            <w:tcW w:w="633" w:type="pct"/>
            <w:shd w:val="clear" w:color="auto" w:fill="auto"/>
            <w:noWrap/>
            <w:vAlign w:val="bottom"/>
            <w:hideMark/>
          </w:tcPr>
          <w:p w14:paraId="23502E2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140,000.0</w:t>
            </w:r>
          </w:p>
        </w:tc>
        <w:tc>
          <w:tcPr>
            <w:tcW w:w="632" w:type="pct"/>
            <w:shd w:val="clear" w:color="auto" w:fill="auto"/>
            <w:noWrap/>
            <w:vAlign w:val="bottom"/>
            <w:hideMark/>
          </w:tcPr>
          <w:p w14:paraId="560715F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140,000.0</w:t>
            </w:r>
          </w:p>
        </w:tc>
      </w:tr>
      <w:tr w:rsidR="003E3504" w:rsidRPr="003E3504" w14:paraId="7497ACEB" w14:textId="77777777" w:rsidTr="003E3504">
        <w:trPr>
          <w:trHeight w:val="288"/>
        </w:trPr>
        <w:tc>
          <w:tcPr>
            <w:tcW w:w="2469" w:type="pct"/>
            <w:shd w:val="clear" w:color="auto" w:fill="auto"/>
            <w:vAlign w:val="bottom"/>
            <w:hideMark/>
          </w:tcPr>
          <w:p w14:paraId="4DBDC22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უსაფრთხოების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03CEC59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118,000.0</w:t>
            </w:r>
          </w:p>
        </w:tc>
        <w:tc>
          <w:tcPr>
            <w:tcW w:w="633" w:type="pct"/>
            <w:shd w:val="clear" w:color="auto" w:fill="auto"/>
            <w:noWrap/>
            <w:vAlign w:val="bottom"/>
            <w:hideMark/>
          </w:tcPr>
          <w:p w14:paraId="2E7FD14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120,500.0</w:t>
            </w:r>
          </w:p>
        </w:tc>
        <w:tc>
          <w:tcPr>
            <w:tcW w:w="633" w:type="pct"/>
            <w:shd w:val="clear" w:color="auto" w:fill="auto"/>
            <w:noWrap/>
            <w:vAlign w:val="bottom"/>
            <w:hideMark/>
          </w:tcPr>
          <w:p w14:paraId="788C884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120,500.0</w:t>
            </w:r>
          </w:p>
        </w:tc>
        <w:tc>
          <w:tcPr>
            <w:tcW w:w="632" w:type="pct"/>
            <w:shd w:val="clear" w:color="auto" w:fill="auto"/>
            <w:noWrap/>
            <w:vAlign w:val="bottom"/>
            <w:hideMark/>
          </w:tcPr>
          <w:p w14:paraId="4255E75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120,500.0</w:t>
            </w:r>
          </w:p>
        </w:tc>
      </w:tr>
      <w:tr w:rsidR="003E3504" w:rsidRPr="003E3504" w14:paraId="0D55E564" w14:textId="77777777" w:rsidTr="003E3504">
        <w:trPr>
          <w:trHeight w:val="288"/>
        </w:trPr>
        <w:tc>
          <w:tcPr>
            <w:tcW w:w="2469" w:type="pct"/>
            <w:shd w:val="clear" w:color="auto" w:fill="auto"/>
            <w:vAlign w:val="bottom"/>
            <w:hideMark/>
          </w:tcPr>
          <w:p w14:paraId="79D1B0C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lastRenderedPageBreak/>
              <w:t>ოპერატიულ-ტექნიკური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საქმიანობის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7C78850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18,500.0</w:t>
            </w:r>
          </w:p>
        </w:tc>
        <w:tc>
          <w:tcPr>
            <w:tcW w:w="633" w:type="pct"/>
            <w:shd w:val="clear" w:color="auto" w:fill="auto"/>
            <w:noWrap/>
            <w:vAlign w:val="bottom"/>
            <w:hideMark/>
          </w:tcPr>
          <w:p w14:paraId="3693842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18,500.0</w:t>
            </w:r>
          </w:p>
        </w:tc>
        <w:tc>
          <w:tcPr>
            <w:tcW w:w="633" w:type="pct"/>
            <w:shd w:val="clear" w:color="auto" w:fill="auto"/>
            <w:noWrap/>
            <w:vAlign w:val="bottom"/>
            <w:hideMark/>
          </w:tcPr>
          <w:p w14:paraId="5441B1B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18,500.0</w:t>
            </w:r>
          </w:p>
        </w:tc>
        <w:tc>
          <w:tcPr>
            <w:tcW w:w="632" w:type="pct"/>
            <w:shd w:val="clear" w:color="auto" w:fill="auto"/>
            <w:noWrap/>
            <w:vAlign w:val="bottom"/>
            <w:hideMark/>
          </w:tcPr>
          <w:p w14:paraId="774AD83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18,500.0</w:t>
            </w:r>
          </w:p>
        </w:tc>
      </w:tr>
      <w:tr w:rsidR="003E3504" w:rsidRPr="003E3504" w14:paraId="651FE6CA" w14:textId="77777777" w:rsidTr="003E3504">
        <w:trPr>
          <w:trHeight w:val="288"/>
        </w:trPr>
        <w:tc>
          <w:tcPr>
            <w:tcW w:w="2469" w:type="pct"/>
            <w:shd w:val="clear" w:color="auto" w:fill="auto"/>
            <w:vAlign w:val="bottom"/>
            <w:hideMark/>
          </w:tcPr>
          <w:p w14:paraId="334DE959"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უსაფრთხოების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კადრების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მომზადება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გადამზადება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კვალიფიკაციის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ამაღლება</w:t>
            </w:r>
            <w:proofErr w:type="spellEnd"/>
          </w:p>
        </w:tc>
        <w:tc>
          <w:tcPr>
            <w:tcW w:w="633" w:type="pct"/>
            <w:shd w:val="clear" w:color="auto" w:fill="auto"/>
            <w:noWrap/>
            <w:vAlign w:val="bottom"/>
            <w:hideMark/>
          </w:tcPr>
          <w:p w14:paraId="4EFDC1C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14:paraId="77FF4C2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14:paraId="181946B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2" w:type="pct"/>
            <w:shd w:val="clear" w:color="auto" w:fill="auto"/>
            <w:noWrap/>
            <w:vAlign w:val="bottom"/>
            <w:hideMark/>
          </w:tcPr>
          <w:p w14:paraId="1CBBA11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r>
      <w:tr w:rsidR="003E3504" w:rsidRPr="003E3504" w14:paraId="15AB3508" w14:textId="77777777" w:rsidTr="003E3504">
        <w:trPr>
          <w:trHeight w:val="288"/>
        </w:trPr>
        <w:tc>
          <w:tcPr>
            <w:tcW w:w="2469" w:type="pct"/>
            <w:shd w:val="clear" w:color="auto" w:fill="auto"/>
            <w:vAlign w:val="bottom"/>
            <w:hideMark/>
          </w:tcPr>
          <w:p w14:paraId="13E5C1C1" w14:textId="77777777"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საპენსიო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სააგენტო</w:t>
            </w:r>
            <w:proofErr w:type="spellEnd"/>
          </w:p>
        </w:tc>
        <w:tc>
          <w:tcPr>
            <w:tcW w:w="633" w:type="pct"/>
            <w:shd w:val="clear" w:color="auto" w:fill="auto"/>
            <w:noWrap/>
            <w:vAlign w:val="bottom"/>
            <w:hideMark/>
          </w:tcPr>
          <w:p w14:paraId="7046D1F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c>
          <w:tcPr>
            <w:tcW w:w="633" w:type="pct"/>
            <w:shd w:val="clear" w:color="auto" w:fill="auto"/>
            <w:noWrap/>
            <w:vAlign w:val="bottom"/>
            <w:hideMark/>
          </w:tcPr>
          <w:p w14:paraId="67F0F9A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c>
          <w:tcPr>
            <w:tcW w:w="633" w:type="pct"/>
            <w:shd w:val="clear" w:color="auto" w:fill="auto"/>
            <w:noWrap/>
            <w:vAlign w:val="bottom"/>
            <w:hideMark/>
          </w:tcPr>
          <w:p w14:paraId="22A6FD5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c>
          <w:tcPr>
            <w:tcW w:w="632" w:type="pct"/>
            <w:shd w:val="clear" w:color="auto" w:fill="auto"/>
            <w:noWrap/>
            <w:vAlign w:val="bottom"/>
            <w:hideMark/>
          </w:tcPr>
          <w:p w14:paraId="7B520C3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r>
      <w:tr w:rsidR="003E3504" w:rsidRPr="003E3504" w14:paraId="6C85A31D" w14:textId="77777777" w:rsidTr="003E3504">
        <w:trPr>
          <w:trHeight w:val="288"/>
        </w:trPr>
        <w:tc>
          <w:tcPr>
            <w:tcW w:w="2469" w:type="pct"/>
            <w:shd w:val="clear" w:color="auto" w:fill="auto"/>
            <w:vAlign w:val="bottom"/>
            <w:hideMark/>
          </w:tcPr>
          <w:p w14:paraId="641E3D69"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შერიგებისა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სამოქალაქო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თანასწორობის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საკითხებში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მინისტრის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აპარატი</w:t>
            </w:r>
            <w:proofErr w:type="spellEnd"/>
          </w:p>
        </w:tc>
        <w:tc>
          <w:tcPr>
            <w:tcW w:w="633" w:type="pct"/>
            <w:shd w:val="clear" w:color="auto" w:fill="auto"/>
            <w:noWrap/>
            <w:vAlign w:val="bottom"/>
            <w:hideMark/>
          </w:tcPr>
          <w:p w14:paraId="7726C64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2,550.0</w:t>
            </w:r>
          </w:p>
        </w:tc>
        <w:tc>
          <w:tcPr>
            <w:tcW w:w="633" w:type="pct"/>
            <w:shd w:val="clear" w:color="auto" w:fill="auto"/>
            <w:noWrap/>
            <w:vAlign w:val="bottom"/>
            <w:hideMark/>
          </w:tcPr>
          <w:p w14:paraId="25906EA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2,950.0</w:t>
            </w:r>
          </w:p>
        </w:tc>
        <w:tc>
          <w:tcPr>
            <w:tcW w:w="633" w:type="pct"/>
            <w:shd w:val="clear" w:color="auto" w:fill="auto"/>
            <w:noWrap/>
            <w:vAlign w:val="bottom"/>
            <w:hideMark/>
          </w:tcPr>
          <w:p w14:paraId="30F2AC3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2,950.0</w:t>
            </w:r>
          </w:p>
        </w:tc>
        <w:tc>
          <w:tcPr>
            <w:tcW w:w="632" w:type="pct"/>
            <w:shd w:val="clear" w:color="auto" w:fill="auto"/>
            <w:noWrap/>
            <w:vAlign w:val="bottom"/>
            <w:hideMark/>
          </w:tcPr>
          <w:p w14:paraId="68C51A0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2,950.0</w:t>
            </w:r>
          </w:p>
        </w:tc>
      </w:tr>
      <w:tr w:rsidR="003E3504" w:rsidRPr="003E3504" w14:paraId="5BCF475F" w14:textId="77777777" w:rsidTr="003E3504">
        <w:trPr>
          <w:trHeight w:val="288"/>
        </w:trPr>
        <w:tc>
          <w:tcPr>
            <w:tcW w:w="2469" w:type="pct"/>
            <w:shd w:val="clear" w:color="auto" w:fill="auto"/>
            <w:vAlign w:val="bottom"/>
            <w:hideMark/>
          </w:tcPr>
          <w:p w14:paraId="5DCF7E6D"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ფინანსთა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7C32153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231,060.0</w:t>
            </w:r>
          </w:p>
        </w:tc>
        <w:tc>
          <w:tcPr>
            <w:tcW w:w="633" w:type="pct"/>
            <w:shd w:val="clear" w:color="auto" w:fill="auto"/>
            <w:noWrap/>
            <w:vAlign w:val="bottom"/>
            <w:hideMark/>
          </w:tcPr>
          <w:p w14:paraId="2864648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250,952.0</w:t>
            </w:r>
          </w:p>
        </w:tc>
        <w:tc>
          <w:tcPr>
            <w:tcW w:w="633" w:type="pct"/>
            <w:shd w:val="clear" w:color="auto" w:fill="auto"/>
            <w:noWrap/>
            <w:vAlign w:val="bottom"/>
            <w:hideMark/>
          </w:tcPr>
          <w:p w14:paraId="2E71539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254,094.0</w:t>
            </w:r>
          </w:p>
        </w:tc>
        <w:tc>
          <w:tcPr>
            <w:tcW w:w="632" w:type="pct"/>
            <w:shd w:val="clear" w:color="auto" w:fill="auto"/>
            <w:noWrap/>
            <w:vAlign w:val="bottom"/>
            <w:hideMark/>
          </w:tcPr>
          <w:p w14:paraId="4CA11C8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257,300.0</w:t>
            </w:r>
          </w:p>
        </w:tc>
      </w:tr>
      <w:tr w:rsidR="003E3504" w:rsidRPr="003E3504" w14:paraId="21625BD9" w14:textId="77777777" w:rsidTr="003E3504">
        <w:trPr>
          <w:trHeight w:val="288"/>
        </w:trPr>
        <w:tc>
          <w:tcPr>
            <w:tcW w:w="2469" w:type="pct"/>
            <w:shd w:val="clear" w:color="auto" w:fill="auto"/>
            <w:vAlign w:val="bottom"/>
            <w:hideMark/>
          </w:tcPr>
          <w:p w14:paraId="39F1DE6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ფინანსების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0EEEF06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18,715.0</w:t>
            </w:r>
          </w:p>
        </w:tc>
        <w:tc>
          <w:tcPr>
            <w:tcW w:w="633" w:type="pct"/>
            <w:shd w:val="clear" w:color="auto" w:fill="auto"/>
            <w:noWrap/>
            <w:vAlign w:val="bottom"/>
            <w:hideMark/>
          </w:tcPr>
          <w:p w14:paraId="7F89CCC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20,745.0</w:t>
            </w:r>
          </w:p>
        </w:tc>
        <w:tc>
          <w:tcPr>
            <w:tcW w:w="633" w:type="pct"/>
            <w:shd w:val="clear" w:color="auto" w:fill="auto"/>
            <w:noWrap/>
            <w:vAlign w:val="bottom"/>
            <w:hideMark/>
          </w:tcPr>
          <w:p w14:paraId="6482BA7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20,745.0</w:t>
            </w:r>
          </w:p>
        </w:tc>
        <w:tc>
          <w:tcPr>
            <w:tcW w:w="632" w:type="pct"/>
            <w:shd w:val="clear" w:color="auto" w:fill="auto"/>
            <w:noWrap/>
            <w:vAlign w:val="bottom"/>
            <w:hideMark/>
          </w:tcPr>
          <w:p w14:paraId="0637AFD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20,745.0</w:t>
            </w:r>
          </w:p>
        </w:tc>
      </w:tr>
      <w:tr w:rsidR="003E3504" w:rsidRPr="003E3504" w14:paraId="66F6FCE8" w14:textId="77777777" w:rsidTr="003E3504">
        <w:trPr>
          <w:trHeight w:val="288"/>
        </w:trPr>
        <w:tc>
          <w:tcPr>
            <w:tcW w:w="2469" w:type="pct"/>
            <w:shd w:val="clear" w:color="auto" w:fill="auto"/>
            <w:vAlign w:val="bottom"/>
            <w:hideMark/>
          </w:tcPr>
          <w:p w14:paraId="556A4DE7"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შემოსავლების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მობილიზება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გადამხდელთა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გაუმჯობესება</w:t>
            </w:r>
            <w:proofErr w:type="spellEnd"/>
          </w:p>
        </w:tc>
        <w:tc>
          <w:tcPr>
            <w:tcW w:w="633" w:type="pct"/>
            <w:shd w:val="clear" w:color="auto" w:fill="auto"/>
            <w:noWrap/>
            <w:vAlign w:val="bottom"/>
            <w:hideMark/>
          </w:tcPr>
          <w:p w14:paraId="6A3B67F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178,851.0</w:t>
            </w:r>
          </w:p>
        </w:tc>
        <w:tc>
          <w:tcPr>
            <w:tcW w:w="633" w:type="pct"/>
            <w:shd w:val="clear" w:color="auto" w:fill="auto"/>
            <w:noWrap/>
            <w:vAlign w:val="bottom"/>
            <w:hideMark/>
          </w:tcPr>
          <w:p w14:paraId="0411434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195,432.0</w:t>
            </w:r>
          </w:p>
        </w:tc>
        <w:tc>
          <w:tcPr>
            <w:tcW w:w="633" w:type="pct"/>
            <w:shd w:val="clear" w:color="auto" w:fill="auto"/>
            <w:noWrap/>
            <w:vAlign w:val="bottom"/>
            <w:hideMark/>
          </w:tcPr>
          <w:p w14:paraId="254EE9F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198,524.0</w:t>
            </w:r>
          </w:p>
        </w:tc>
        <w:tc>
          <w:tcPr>
            <w:tcW w:w="632" w:type="pct"/>
            <w:shd w:val="clear" w:color="auto" w:fill="auto"/>
            <w:noWrap/>
            <w:vAlign w:val="bottom"/>
            <w:hideMark/>
          </w:tcPr>
          <w:p w14:paraId="5F7357A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201,680.0</w:t>
            </w:r>
          </w:p>
        </w:tc>
      </w:tr>
      <w:tr w:rsidR="003E3504" w:rsidRPr="003E3504" w14:paraId="11C502C4" w14:textId="77777777" w:rsidTr="003E3504">
        <w:trPr>
          <w:trHeight w:val="288"/>
        </w:trPr>
        <w:tc>
          <w:tcPr>
            <w:tcW w:w="2469" w:type="pct"/>
            <w:shd w:val="clear" w:color="auto" w:fill="auto"/>
            <w:vAlign w:val="bottom"/>
            <w:hideMark/>
          </w:tcPr>
          <w:p w14:paraId="2C513C8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ეკონომიკური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დანაშაულის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პრევენცია</w:t>
            </w:r>
            <w:proofErr w:type="spellEnd"/>
          </w:p>
        </w:tc>
        <w:tc>
          <w:tcPr>
            <w:tcW w:w="633" w:type="pct"/>
            <w:shd w:val="clear" w:color="auto" w:fill="auto"/>
            <w:noWrap/>
            <w:vAlign w:val="bottom"/>
            <w:hideMark/>
          </w:tcPr>
          <w:p w14:paraId="438CD91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21,485.0</w:t>
            </w:r>
          </w:p>
        </w:tc>
        <w:tc>
          <w:tcPr>
            <w:tcW w:w="633" w:type="pct"/>
            <w:shd w:val="clear" w:color="auto" w:fill="auto"/>
            <w:noWrap/>
            <w:vAlign w:val="bottom"/>
            <w:hideMark/>
          </w:tcPr>
          <w:p w14:paraId="0D72435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21,485.0</w:t>
            </w:r>
          </w:p>
        </w:tc>
        <w:tc>
          <w:tcPr>
            <w:tcW w:w="633" w:type="pct"/>
            <w:shd w:val="clear" w:color="auto" w:fill="auto"/>
            <w:noWrap/>
            <w:vAlign w:val="bottom"/>
            <w:hideMark/>
          </w:tcPr>
          <w:p w14:paraId="738D581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21,485.0</w:t>
            </w:r>
          </w:p>
        </w:tc>
        <w:tc>
          <w:tcPr>
            <w:tcW w:w="632" w:type="pct"/>
            <w:shd w:val="clear" w:color="auto" w:fill="auto"/>
            <w:noWrap/>
            <w:vAlign w:val="bottom"/>
            <w:hideMark/>
          </w:tcPr>
          <w:p w14:paraId="10791FC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21,485.0</w:t>
            </w:r>
          </w:p>
        </w:tc>
      </w:tr>
      <w:tr w:rsidR="003E3504" w:rsidRPr="003E3504" w14:paraId="3640AB09" w14:textId="77777777" w:rsidTr="003E3504">
        <w:trPr>
          <w:trHeight w:val="288"/>
        </w:trPr>
        <w:tc>
          <w:tcPr>
            <w:tcW w:w="2469" w:type="pct"/>
            <w:shd w:val="clear" w:color="auto" w:fill="auto"/>
            <w:vAlign w:val="bottom"/>
            <w:hideMark/>
          </w:tcPr>
          <w:p w14:paraId="4E07DB2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ფინანსების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ელექტრონული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ანალიტიკური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1E6EC7E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9,484.0</w:t>
            </w:r>
          </w:p>
        </w:tc>
        <w:tc>
          <w:tcPr>
            <w:tcW w:w="633" w:type="pct"/>
            <w:shd w:val="clear" w:color="auto" w:fill="auto"/>
            <w:noWrap/>
            <w:vAlign w:val="bottom"/>
            <w:hideMark/>
          </w:tcPr>
          <w:p w14:paraId="1AF88C6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10,570.0</w:t>
            </w:r>
          </w:p>
        </w:tc>
        <w:tc>
          <w:tcPr>
            <w:tcW w:w="633" w:type="pct"/>
            <w:shd w:val="clear" w:color="auto" w:fill="auto"/>
            <w:noWrap/>
            <w:vAlign w:val="bottom"/>
            <w:hideMark/>
          </w:tcPr>
          <w:p w14:paraId="4C2EA22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10,570.0</w:t>
            </w:r>
          </w:p>
        </w:tc>
        <w:tc>
          <w:tcPr>
            <w:tcW w:w="632" w:type="pct"/>
            <w:shd w:val="clear" w:color="auto" w:fill="auto"/>
            <w:noWrap/>
            <w:vAlign w:val="bottom"/>
            <w:hideMark/>
          </w:tcPr>
          <w:p w14:paraId="340EC8F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10,570.0</w:t>
            </w:r>
          </w:p>
        </w:tc>
      </w:tr>
      <w:tr w:rsidR="003E3504" w:rsidRPr="003E3504" w14:paraId="060800E3" w14:textId="77777777" w:rsidTr="003E3504">
        <w:trPr>
          <w:trHeight w:val="288"/>
        </w:trPr>
        <w:tc>
          <w:tcPr>
            <w:tcW w:w="2469" w:type="pct"/>
            <w:shd w:val="clear" w:color="auto" w:fill="auto"/>
            <w:vAlign w:val="bottom"/>
            <w:hideMark/>
          </w:tcPr>
          <w:p w14:paraId="69EE430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საფინანსო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სექტორში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დასაქმებულთა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კვალიფიკაციის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ამაღლება</w:t>
            </w:r>
            <w:proofErr w:type="spellEnd"/>
          </w:p>
        </w:tc>
        <w:tc>
          <w:tcPr>
            <w:tcW w:w="633" w:type="pct"/>
            <w:shd w:val="clear" w:color="auto" w:fill="auto"/>
            <w:noWrap/>
            <w:vAlign w:val="bottom"/>
            <w:hideMark/>
          </w:tcPr>
          <w:p w14:paraId="748F07D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1,425.0</w:t>
            </w:r>
          </w:p>
        </w:tc>
        <w:tc>
          <w:tcPr>
            <w:tcW w:w="633" w:type="pct"/>
            <w:shd w:val="clear" w:color="auto" w:fill="auto"/>
            <w:noWrap/>
            <w:vAlign w:val="bottom"/>
            <w:hideMark/>
          </w:tcPr>
          <w:p w14:paraId="2E2C8CD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1,585.0</w:t>
            </w:r>
          </w:p>
        </w:tc>
        <w:tc>
          <w:tcPr>
            <w:tcW w:w="633" w:type="pct"/>
            <w:shd w:val="clear" w:color="auto" w:fill="auto"/>
            <w:noWrap/>
            <w:vAlign w:val="bottom"/>
            <w:hideMark/>
          </w:tcPr>
          <w:p w14:paraId="7E23BD6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1,635.0</w:t>
            </w:r>
          </w:p>
        </w:tc>
        <w:tc>
          <w:tcPr>
            <w:tcW w:w="632" w:type="pct"/>
            <w:shd w:val="clear" w:color="auto" w:fill="auto"/>
            <w:noWrap/>
            <w:vAlign w:val="bottom"/>
            <w:hideMark/>
          </w:tcPr>
          <w:p w14:paraId="3C25826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1,685.0</w:t>
            </w:r>
          </w:p>
        </w:tc>
      </w:tr>
      <w:tr w:rsidR="003E3504" w:rsidRPr="003E3504" w14:paraId="68D9BD23" w14:textId="77777777" w:rsidTr="003E3504">
        <w:trPr>
          <w:trHeight w:val="288"/>
        </w:trPr>
        <w:tc>
          <w:tcPr>
            <w:tcW w:w="2469" w:type="pct"/>
            <w:shd w:val="clear" w:color="auto" w:fill="auto"/>
            <w:vAlign w:val="bottom"/>
            <w:hideMark/>
          </w:tcPr>
          <w:p w14:paraId="7C16ADA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ბუღალტრული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აღრიცხვის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ანგარიშგებისა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აუდიტის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ზედამხედველობა</w:t>
            </w:r>
            <w:proofErr w:type="spellEnd"/>
          </w:p>
        </w:tc>
        <w:tc>
          <w:tcPr>
            <w:tcW w:w="633" w:type="pct"/>
            <w:shd w:val="clear" w:color="auto" w:fill="auto"/>
            <w:noWrap/>
            <w:vAlign w:val="bottom"/>
            <w:hideMark/>
          </w:tcPr>
          <w:p w14:paraId="0D119BF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w:t>
            </w:r>
          </w:p>
        </w:tc>
        <w:tc>
          <w:tcPr>
            <w:tcW w:w="633" w:type="pct"/>
            <w:shd w:val="clear" w:color="auto" w:fill="auto"/>
            <w:noWrap/>
            <w:vAlign w:val="bottom"/>
            <w:hideMark/>
          </w:tcPr>
          <w:p w14:paraId="77983B2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1,135.0</w:t>
            </w:r>
          </w:p>
        </w:tc>
        <w:tc>
          <w:tcPr>
            <w:tcW w:w="633" w:type="pct"/>
            <w:shd w:val="clear" w:color="auto" w:fill="auto"/>
            <w:noWrap/>
            <w:vAlign w:val="bottom"/>
            <w:hideMark/>
          </w:tcPr>
          <w:p w14:paraId="26220F6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1,135.0</w:t>
            </w:r>
          </w:p>
        </w:tc>
        <w:tc>
          <w:tcPr>
            <w:tcW w:w="632" w:type="pct"/>
            <w:shd w:val="clear" w:color="auto" w:fill="auto"/>
            <w:noWrap/>
            <w:vAlign w:val="bottom"/>
            <w:hideMark/>
          </w:tcPr>
          <w:p w14:paraId="03B599C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1,135.0</w:t>
            </w:r>
          </w:p>
        </w:tc>
      </w:tr>
      <w:tr w:rsidR="003E3504" w:rsidRPr="003E3504" w14:paraId="0FC64432" w14:textId="77777777" w:rsidTr="003E3504">
        <w:trPr>
          <w:trHeight w:val="288"/>
        </w:trPr>
        <w:tc>
          <w:tcPr>
            <w:tcW w:w="2469" w:type="pct"/>
            <w:shd w:val="clear" w:color="auto" w:fill="auto"/>
            <w:vAlign w:val="bottom"/>
            <w:hideMark/>
          </w:tcPr>
          <w:p w14:paraId="0439D0FE"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ეკონომიკისა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მდგრადი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განვითარების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39135B9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702,754.0</w:t>
            </w:r>
          </w:p>
        </w:tc>
        <w:tc>
          <w:tcPr>
            <w:tcW w:w="633" w:type="pct"/>
            <w:shd w:val="clear" w:color="auto" w:fill="auto"/>
            <w:noWrap/>
            <w:vAlign w:val="bottom"/>
            <w:hideMark/>
          </w:tcPr>
          <w:p w14:paraId="36AE90D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541,047.0</w:t>
            </w:r>
          </w:p>
        </w:tc>
        <w:tc>
          <w:tcPr>
            <w:tcW w:w="633" w:type="pct"/>
            <w:shd w:val="clear" w:color="auto" w:fill="auto"/>
            <w:noWrap/>
            <w:vAlign w:val="bottom"/>
            <w:hideMark/>
          </w:tcPr>
          <w:p w14:paraId="61F77D2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536,979.0</w:t>
            </w:r>
          </w:p>
        </w:tc>
        <w:tc>
          <w:tcPr>
            <w:tcW w:w="632" w:type="pct"/>
            <w:shd w:val="clear" w:color="auto" w:fill="auto"/>
            <w:noWrap/>
            <w:vAlign w:val="bottom"/>
            <w:hideMark/>
          </w:tcPr>
          <w:p w14:paraId="6E88C3A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539,479.0</w:t>
            </w:r>
          </w:p>
        </w:tc>
      </w:tr>
      <w:tr w:rsidR="003E3504" w:rsidRPr="003E3504" w14:paraId="1A65D020" w14:textId="77777777" w:rsidTr="003E3504">
        <w:trPr>
          <w:trHeight w:val="288"/>
        </w:trPr>
        <w:tc>
          <w:tcPr>
            <w:tcW w:w="2469" w:type="pct"/>
            <w:shd w:val="clear" w:color="auto" w:fill="auto"/>
            <w:vAlign w:val="bottom"/>
            <w:hideMark/>
          </w:tcPr>
          <w:p w14:paraId="4432EEE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ეკონომიკური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პოლიტიკის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შემუშავება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განხორციელება</w:t>
            </w:r>
            <w:proofErr w:type="spellEnd"/>
          </w:p>
        </w:tc>
        <w:tc>
          <w:tcPr>
            <w:tcW w:w="633" w:type="pct"/>
            <w:shd w:val="clear" w:color="auto" w:fill="auto"/>
            <w:noWrap/>
            <w:vAlign w:val="bottom"/>
            <w:hideMark/>
          </w:tcPr>
          <w:p w14:paraId="7105063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13,500.0</w:t>
            </w:r>
          </w:p>
        </w:tc>
        <w:tc>
          <w:tcPr>
            <w:tcW w:w="633" w:type="pct"/>
            <w:shd w:val="clear" w:color="auto" w:fill="auto"/>
            <w:noWrap/>
            <w:vAlign w:val="bottom"/>
            <w:hideMark/>
          </w:tcPr>
          <w:p w14:paraId="68CC391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c>
          <w:tcPr>
            <w:tcW w:w="633" w:type="pct"/>
            <w:shd w:val="clear" w:color="auto" w:fill="auto"/>
            <w:noWrap/>
            <w:vAlign w:val="bottom"/>
            <w:hideMark/>
          </w:tcPr>
          <w:p w14:paraId="7DB6B10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c>
          <w:tcPr>
            <w:tcW w:w="632" w:type="pct"/>
            <w:shd w:val="clear" w:color="auto" w:fill="auto"/>
            <w:noWrap/>
            <w:vAlign w:val="bottom"/>
            <w:hideMark/>
          </w:tcPr>
          <w:p w14:paraId="64B1F73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r>
      <w:tr w:rsidR="003E3504" w:rsidRPr="003E3504" w14:paraId="0B3E3932" w14:textId="77777777" w:rsidTr="003E3504">
        <w:trPr>
          <w:trHeight w:val="288"/>
        </w:trPr>
        <w:tc>
          <w:tcPr>
            <w:tcW w:w="2469" w:type="pct"/>
            <w:shd w:val="clear" w:color="auto" w:fill="auto"/>
            <w:vAlign w:val="bottom"/>
            <w:hideMark/>
          </w:tcPr>
          <w:p w14:paraId="4EEE189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ტექნიკური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სამშენებლო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სფეროს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რეგულირება</w:t>
            </w:r>
            <w:proofErr w:type="spellEnd"/>
          </w:p>
        </w:tc>
        <w:tc>
          <w:tcPr>
            <w:tcW w:w="633" w:type="pct"/>
            <w:shd w:val="clear" w:color="auto" w:fill="auto"/>
            <w:noWrap/>
            <w:vAlign w:val="bottom"/>
            <w:hideMark/>
          </w:tcPr>
          <w:p w14:paraId="1F3339B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1,580.0</w:t>
            </w:r>
          </w:p>
        </w:tc>
        <w:tc>
          <w:tcPr>
            <w:tcW w:w="633" w:type="pct"/>
            <w:shd w:val="clear" w:color="auto" w:fill="auto"/>
            <w:noWrap/>
            <w:vAlign w:val="bottom"/>
            <w:hideMark/>
          </w:tcPr>
          <w:p w14:paraId="0B39226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1,835.0</w:t>
            </w:r>
          </w:p>
        </w:tc>
        <w:tc>
          <w:tcPr>
            <w:tcW w:w="633" w:type="pct"/>
            <w:shd w:val="clear" w:color="auto" w:fill="auto"/>
            <w:noWrap/>
            <w:vAlign w:val="bottom"/>
            <w:hideMark/>
          </w:tcPr>
          <w:p w14:paraId="29E9A0D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1,935.0</w:t>
            </w:r>
          </w:p>
        </w:tc>
        <w:tc>
          <w:tcPr>
            <w:tcW w:w="632" w:type="pct"/>
            <w:shd w:val="clear" w:color="auto" w:fill="auto"/>
            <w:noWrap/>
            <w:vAlign w:val="bottom"/>
            <w:hideMark/>
          </w:tcPr>
          <w:p w14:paraId="02CCF0C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1,935.0</w:t>
            </w:r>
          </w:p>
        </w:tc>
      </w:tr>
      <w:tr w:rsidR="003E3504" w:rsidRPr="003E3504" w14:paraId="477F54D5" w14:textId="77777777" w:rsidTr="003E3504">
        <w:trPr>
          <w:trHeight w:val="288"/>
        </w:trPr>
        <w:tc>
          <w:tcPr>
            <w:tcW w:w="2469" w:type="pct"/>
            <w:shd w:val="clear" w:color="auto" w:fill="auto"/>
            <w:vAlign w:val="bottom"/>
            <w:hideMark/>
          </w:tcPr>
          <w:p w14:paraId="6D24F567"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სტანდარტიზაციისა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მეტროლოგიის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სფეროს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3DE750C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2,331.0</w:t>
            </w:r>
          </w:p>
        </w:tc>
        <w:tc>
          <w:tcPr>
            <w:tcW w:w="633" w:type="pct"/>
            <w:shd w:val="clear" w:color="auto" w:fill="auto"/>
            <w:noWrap/>
            <w:vAlign w:val="bottom"/>
            <w:hideMark/>
          </w:tcPr>
          <w:p w14:paraId="6E12508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2,330.0</w:t>
            </w:r>
          </w:p>
        </w:tc>
        <w:tc>
          <w:tcPr>
            <w:tcW w:w="633" w:type="pct"/>
            <w:shd w:val="clear" w:color="auto" w:fill="auto"/>
            <w:noWrap/>
            <w:vAlign w:val="bottom"/>
            <w:hideMark/>
          </w:tcPr>
          <w:p w14:paraId="4FA86FB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2,330.0</w:t>
            </w:r>
          </w:p>
        </w:tc>
        <w:tc>
          <w:tcPr>
            <w:tcW w:w="632" w:type="pct"/>
            <w:shd w:val="clear" w:color="auto" w:fill="auto"/>
            <w:noWrap/>
            <w:vAlign w:val="bottom"/>
            <w:hideMark/>
          </w:tcPr>
          <w:p w14:paraId="0BD362B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2,330.0</w:t>
            </w:r>
          </w:p>
        </w:tc>
      </w:tr>
      <w:tr w:rsidR="003E3504" w:rsidRPr="003E3504" w14:paraId="2D652A54" w14:textId="77777777" w:rsidTr="003E3504">
        <w:trPr>
          <w:trHeight w:val="288"/>
        </w:trPr>
        <w:tc>
          <w:tcPr>
            <w:tcW w:w="2469" w:type="pct"/>
            <w:shd w:val="clear" w:color="auto" w:fill="auto"/>
            <w:vAlign w:val="bottom"/>
            <w:hideMark/>
          </w:tcPr>
          <w:p w14:paraId="7AE6525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აკრედიტაციის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პროცესის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70F26B3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2,560.0</w:t>
            </w:r>
          </w:p>
        </w:tc>
        <w:tc>
          <w:tcPr>
            <w:tcW w:w="633" w:type="pct"/>
            <w:shd w:val="clear" w:color="auto" w:fill="auto"/>
            <w:noWrap/>
            <w:vAlign w:val="bottom"/>
            <w:hideMark/>
          </w:tcPr>
          <w:p w14:paraId="1F08D88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2,640.0</w:t>
            </w:r>
          </w:p>
        </w:tc>
        <w:tc>
          <w:tcPr>
            <w:tcW w:w="633" w:type="pct"/>
            <w:shd w:val="clear" w:color="auto" w:fill="auto"/>
            <w:noWrap/>
            <w:vAlign w:val="bottom"/>
            <w:hideMark/>
          </w:tcPr>
          <w:p w14:paraId="3166A28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2,640.0</w:t>
            </w:r>
          </w:p>
        </w:tc>
        <w:tc>
          <w:tcPr>
            <w:tcW w:w="632" w:type="pct"/>
            <w:shd w:val="clear" w:color="auto" w:fill="auto"/>
            <w:noWrap/>
            <w:vAlign w:val="bottom"/>
            <w:hideMark/>
          </w:tcPr>
          <w:p w14:paraId="4975204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2,640.0</w:t>
            </w:r>
          </w:p>
        </w:tc>
      </w:tr>
      <w:tr w:rsidR="003E3504" w:rsidRPr="003E3504" w14:paraId="088336F4" w14:textId="77777777" w:rsidTr="003E3504">
        <w:trPr>
          <w:trHeight w:val="288"/>
        </w:trPr>
        <w:tc>
          <w:tcPr>
            <w:tcW w:w="2469" w:type="pct"/>
            <w:shd w:val="clear" w:color="auto" w:fill="auto"/>
            <w:vAlign w:val="bottom"/>
            <w:hideMark/>
          </w:tcPr>
          <w:p w14:paraId="1D1591C3"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ტურიზმის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p>
        </w:tc>
        <w:tc>
          <w:tcPr>
            <w:tcW w:w="633" w:type="pct"/>
            <w:shd w:val="clear" w:color="auto" w:fill="auto"/>
            <w:noWrap/>
            <w:vAlign w:val="bottom"/>
            <w:hideMark/>
          </w:tcPr>
          <w:p w14:paraId="5F85B6F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7,680.0</w:t>
            </w:r>
          </w:p>
        </w:tc>
        <w:tc>
          <w:tcPr>
            <w:tcW w:w="633" w:type="pct"/>
            <w:shd w:val="clear" w:color="auto" w:fill="auto"/>
            <w:noWrap/>
            <w:vAlign w:val="bottom"/>
            <w:hideMark/>
          </w:tcPr>
          <w:p w14:paraId="27C9D6E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25,000.0</w:t>
            </w:r>
          </w:p>
        </w:tc>
        <w:tc>
          <w:tcPr>
            <w:tcW w:w="633" w:type="pct"/>
            <w:shd w:val="clear" w:color="auto" w:fill="auto"/>
            <w:noWrap/>
            <w:vAlign w:val="bottom"/>
            <w:hideMark/>
          </w:tcPr>
          <w:p w14:paraId="0545872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27,000.0</w:t>
            </w:r>
          </w:p>
        </w:tc>
        <w:tc>
          <w:tcPr>
            <w:tcW w:w="632" w:type="pct"/>
            <w:shd w:val="clear" w:color="auto" w:fill="auto"/>
            <w:noWrap/>
            <w:vAlign w:val="bottom"/>
            <w:hideMark/>
          </w:tcPr>
          <w:p w14:paraId="575F927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r>
      <w:tr w:rsidR="003E3504" w:rsidRPr="003E3504" w14:paraId="6D7CBE7D" w14:textId="77777777" w:rsidTr="003E3504">
        <w:trPr>
          <w:trHeight w:val="288"/>
        </w:trPr>
        <w:tc>
          <w:tcPr>
            <w:tcW w:w="2469" w:type="pct"/>
            <w:shd w:val="clear" w:color="auto" w:fill="auto"/>
            <w:vAlign w:val="bottom"/>
            <w:hideMark/>
          </w:tcPr>
          <w:p w14:paraId="2CDFDFF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ქონების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239F0E5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83,069.0</w:t>
            </w:r>
          </w:p>
        </w:tc>
        <w:tc>
          <w:tcPr>
            <w:tcW w:w="633" w:type="pct"/>
            <w:shd w:val="clear" w:color="auto" w:fill="auto"/>
            <w:noWrap/>
            <w:vAlign w:val="bottom"/>
            <w:hideMark/>
          </w:tcPr>
          <w:p w14:paraId="27F53D9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91,700.0</w:t>
            </w:r>
          </w:p>
        </w:tc>
        <w:tc>
          <w:tcPr>
            <w:tcW w:w="633" w:type="pct"/>
            <w:shd w:val="clear" w:color="auto" w:fill="auto"/>
            <w:noWrap/>
            <w:vAlign w:val="bottom"/>
            <w:hideMark/>
          </w:tcPr>
          <w:p w14:paraId="0649004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91,700.0</w:t>
            </w:r>
          </w:p>
        </w:tc>
        <w:tc>
          <w:tcPr>
            <w:tcW w:w="632" w:type="pct"/>
            <w:shd w:val="clear" w:color="auto" w:fill="auto"/>
            <w:noWrap/>
            <w:vAlign w:val="bottom"/>
            <w:hideMark/>
          </w:tcPr>
          <w:p w14:paraId="399D957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91,700.0</w:t>
            </w:r>
          </w:p>
        </w:tc>
      </w:tr>
      <w:tr w:rsidR="003E3504" w:rsidRPr="003E3504" w14:paraId="1FCC396B" w14:textId="77777777" w:rsidTr="003E3504">
        <w:trPr>
          <w:trHeight w:val="288"/>
        </w:trPr>
        <w:tc>
          <w:tcPr>
            <w:tcW w:w="2469" w:type="pct"/>
            <w:shd w:val="clear" w:color="auto" w:fill="auto"/>
            <w:vAlign w:val="bottom"/>
            <w:hideMark/>
          </w:tcPr>
          <w:p w14:paraId="65A4B8B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მეწარმეობის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7B4E651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302,160.0</w:t>
            </w:r>
          </w:p>
        </w:tc>
        <w:tc>
          <w:tcPr>
            <w:tcW w:w="633" w:type="pct"/>
            <w:shd w:val="clear" w:color="auto" w:fill="auto"/>
            <w:noWrap/>
            <w:vAlign w:val="bottom"/>
            <w:hideMark/>
          </w:tcPr>
          <w:p w14:paraId="0989412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127,550.0</w:t>
            </w:r>
          </w:p>
        </w:tc>
        <w:tc>
          <w:tcPr>
            <w:tcW w:w="633" w:type="pct"/>
            <w:shd w:val="clear" w:color="auto" w:fill="auto"/>
            <w:noWrap/>
            <w:vAlign w:val="bottom"/>
            <w:hideMark/>
          </w:tcPr>
          <w:p w14:paraId="719563A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127,550.0</w:t>
            </w:r>
          </w:p>
        </w:tc>
        <w:tc>
          <w:tcPr>
            <w:tcW w:w="632" w:type="pct"/>
            <w:shd w:val="clear" w:color="auto" w:fill="auto"/>
            <w:noWrap/>
            <w:vAlign w:val="bottom"/>
            <w:hideMark/>
          </w:tcPr>
          <w:p w14:paraId="0B1E2DB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130,000.0</w:t>
            </w:r>
          </w:p>
        </w:tc>
      </w:tr>
      <w:tr w:rsidR="003E3504" w:rsidRPr="003E3504" w14:paraId="4CA5618E" w14:textId="77777777" w:rsidTr="003E3504">
        <w:trPr>
          <w:trHeight w:val="288"/>
        </w:trPr>
        <w:tc>
          <w:tcPr>
            <w:tcW w:w="2469" w:type="pct"/>
            <w:shd w:val="clear" w:color="auto" w:fill="auto"/>
            <w:vAlign w:val="center"/>
            <w:hideMark/>
          </w:tcPr>
          <w:p w14:paraId="78C38E57" w14:textId="77777777" w:rsidR="003E3504" w:rsidRPr="003E3504" w:rsidRDefault="003E3504" w:rsidP="003E3504">
            <w:pPr>
              <w:spacing w:after="0" w:line="240" w:lineRule="auto"/>
              <w:ind w:left="720"/>
              <w:jc w:val="both"/>
              <w:rPr>
                <w:rFonts w:ascii="Sylfaen" w:eastAsia="Times New Roman" w:hAnsi="Sylfaen" w:cs="Calibri"/>
                <w:i/>
                <w:iCs/>
                <w:color w:val="385623"/>
                <w:sz w:val="16"/>
                <w:szCs w:val="16"/>
              </w:rPr>
            </w:pPr>
            <w:proofErr w:type="spellStart"/>
            <w:r w:rsidRPr="003E3504">
              <w:rPr>
                <w:rFonts w:ascii="Sylfaen" w:eastAsia="Times New Roman" w:hAnsi="Sylfaen" w:cs="Calibri"/>
                <w:i/>
                <w:iCs/>
                <w:color w:val="385623"/>
                <w:sz w:val="16"/>
                <w:szCs w:val="16"/>
              </w:rPr>
              <w:t>მ.შ</w:t>
            </w:r>
            <w:proofErr w:type="spellEnd"/>
            <w:r w:rsidRPr="003E3504">
              <w:rPr>
                <w:rFonts w:ascii="Sylfaen" w:eastAsia="Times New Roman" w:hAnsi="Sylfaen" w:cs="Calibri"/>
                <w:i/>
                <w:iCs/>
                <w:color w:val="385623"/>
                <w:sz w:val="16"/>
                <w:szCs w:val="16"/>
              </w:rPr>
              <w:t xml:space="preserve">. </w:t>
            </w:r>
            <w:proofErr w:type="spellStart"/>
            <w:r w:rsidRPr="003E3504">
              <w:rPr>
                <w:rFonts w:ascii="Sylfaen" w:eastAsia="Times New Roman" w:hAnsi="Sylfaen" w:cs="Calibri"/>
                <w:i/>
                <w:iCs/>
                <w:color w:val="385623"/>
                <w:sz w:val="16"/>
                <w:szCs w:val="16"/>
              </w:rPr>
              <w:t>ახალი</w:t>
            </w:r>
            <w:proofErr w:type="spellEnd"/>
            <w:r w:rsidRPr="003E3504">
              <w:rPr>
                <w:rFonts w:ascii="Sylfaen" w:eastAsia="Times New Roman" w:hAnsi="Sylfaen" w:cs="Calibri"/>
                <w:i/>
                <w:iCs/>
                <w:color w:val="385623"/>
                <w:sz w:val="16"/>
                <w:szCs w:val="16"/>
              </w:rPr>
              <w:t xml:space="preserve"> </w:t>
            </w:r>
            <w:proofErr w:type="spellStart"/>
            <w:r w:rsidRPr="003E3504">
              <w:rPr>
                <w:rFonts w:ascii="Sylfaen" w:eastAsia="Times New Roman" w:hAnsi="Sylfaen" w:cs="Calibri"/>
                <w:i/>
                <w:iCs/>
                <w:color w:val="385623"/>
                <w:sz w:val="16"/>
                <w:szCs w:val="16"/>
              </w:rPr>
              <w:t>კორონავირუსის</w:t>
            </w:r>
            <w:proofErr w:type="spellEnd"/>
            <w:r w:rsidRPr="003E3504">
              <w:rPr>
                <w:rFonts w:ascii="Sylfaen" w:eastAsia="Times New Roman" w:hAnsi="Sylfaen" w:cs="Calibri"/>
                <w:i/>
                <w:iCs/>
                <w:color w:val="385623"/>
                <w:sz w:val="16"/>
                <w:szCs w:val="16"/>
              </w:rPr>
              <w:t xml:space="preserve"> (COVID-19) </w:t>
            </w:r>
            <w:proofErr w:type="spellStart"/>
            <w:r w:rsidRPr="003E3504">
              <w:rPr>
                <w:rFonts w:ascii="Sylfaen" w:eastAsia="Times New Roman" w:hAnsi="Sylfaen" w:cs="Calibri"/>
                <w:i/>
                <w:iCs/>
                <w:color w:val="385623"/>
                <w:sz w:val="16"/>
                <w:szCs w:val="16"/>
              </w:rPr>
              <w:t>წინააღმდეგ</w:t>
            </w:r>
            <w:proofErr w:type="spellEnd"/>
            <w:r w:rsidRPr="003E3504">
              <w:rPr>
                <w:rFonts w:ascii="Sylfaen" w:eastAsia="Times New Roman" w:hAnsi="Sylfaen" w:cs="Calibri"/>
                <w:i/>
                <w:iCs/>
                <w:color w:val="385623"/>
                <w:sz w:val="16"/>
                <w:szCs w:val="16"/>
              </w:rPr>
              <w:t xml:space="preserve"> </w:t>
            </w:r>
            <w:proofErr w:type="spellStart"/>
            <w:r w:rsidRPr="003E3504">
              <w:rPr>
                <w:rFonts w:ascii="Sylfaen" w:eastAsia="Times New Roman" w:hAnsi="Sylfaen" w:cs="Calibri"/>
                <w:i/>
                <w:iCs/>
                <w:color w:val="385623"/>
                <w:sz w:val="16"/>
                <w:szCs w:val="16"/>
              </w:rPr>
              <w:t>ეკონომიკური</w:t>
            </w:r>
            <w:proofErr w:type="spellEnd"/>
            <w:r w:rsidRPr="003E3504">
              <w:rPr>
                <w:rFonts w:ascii="Sylfaen" w:eastAsia="Times New Roman" w:hAnsi="Sylfaen" w:cs="Calibri"/>
                <w:i/>
                <w:iCs/>
                <w:color w:val="385623"/>
                <w:sz w:val="16"/>
                <w:szCs w:val="16"/>
              </w:rPr>
              <w:t xml:space="preserve"> </w:t>
            </w:r>
            <w:proofErr w:type="spellStart"/>
            <w:r w:rsidRPr="003E3504">
              <w:rPr>
                <w:rFonts w:ascii="Sylfaen" w:eastAsia="Times New Roman" w:hAnsi="Sylfaen" w:cs="Calibri"/>
                <w:i/>
                <w:iCs/>
                <w:color w:val="385623"/>
                <w:sz w:val="16"/>
                <w:szCs w:val="16"/>
              </w:rPr>
              <w:t>მხარდაჭერის</w:t>
            </w:r>
            <w:proofErr w:type="spellEnd"/>
            <w:r w:rsidRPr="003E3504">
              <w:rPr>
                <w:rFonts w:ascii="Sylfaen" w:eastAsia="Times New Roman" w:hAnsi="Sylfaen" w:cs="Calibri"/>
                <w:i/>
                <w:iCs/>
                <w:color w:val="385623"/>
                <w:sz w:val="16"/>
                <w:szCs w:val="16"/>
              </w:rPr>
              <w:t xml:space="preserve"> </w:t>
            </w:r>
            <w:proofErr w:type="spellStart"/>
            <w:r w:rsidRPr="003E3504">
              <w:rPr>
                <w:rFonts w:ascii="Sylfaen" w:eastAsia="Times New Roman" w:hAnsi="Sylfaen" w:cs="Calibri"/>
                <w:i/>
                <w:iCs/>
                <w:color w:val="385623"/>
                <w:sz w:val="16"/>
                <w:szCs w:val="16"/>
              </w:rPr>
              <w:t>პოლიტიკის</w:t>
            </w:r>
            <w:proofErr w:type="spellEnd"/>
            <w:r w:rsidRPr="003E3504">
              <w:rPr>
                <w:rFonts w:ascii="Sylfaen" w:eastAsia="Times New Roman" w:hAnsi="Sylfaen" w:cs="Calibri"/>
                <w:i/>
                <w:iCs/>
                <w:color w:val="385623"/>
                <w:sz w:val="16"/>
                <w:szCs w:val="16"/>
              </w:rPr>
              <w:t xml:space="preserve"> </w:t>
            </w:r>
            <w:proofErr w:type="spellStart"/>
            <w:r w:rsidRPr="003E3504">
              <w:rPr>
                <w:rFonts w:ascii="Sylfaen" w:eastAsia="Times New Roman" w:hAnsi="Sylfaen" w:cs="Calibri"/>
                <w:i/>
                <w:iCs/>
                <w:color w:val="385623"/>
                <w:sz w:val="16"/>
                <w:szCs w:val="16"/>
              </w:rPr>
              <w:t>ახალი</w:t>
            </w:r>
            <w:proofErr w:type="spellEnd"/>
            <w:r w:rsidRPr="003E3504">
              <w:rPr>
                <w:rFonts w:ascii="Sylfaen" w:eastAsia="Times New Roman" w:hAnsi="Sylfaen" w:cs="Calibri"/>
                <w:i/>
                <w:iCs/>
                <w:color w:val="385623"/>
                <w:sz w:val="16"/>
                <w:szCs w:val="16"/>
              </w:rPr>
              <w:t xml:space="preserve"> </w:t>
            </w:r>
            <w:proofErr w:type="spellStart"/>
            <w:r w:rsidRPr="003E3504">
              <w:rPr>
                <w:rFonts w:ascii="Sylfaen" w:eastAsia="Times New Roman" w:hAnsi="Sylfaen" w:cs="Calibri"/>
                <w:i/>
                <w:iCs/>
                <w:color w:val="385623"/>
                <w:sz w:val="16"/>
                <w:szCs w:val="16"/>
              </w:rPr>
              <w:t>მიმართულებები</w:t>
            </w:r>
            <w:proofErr w:type="spellEnd"/>
            <w:r w:rsidRPr="003E3504">
              <w:rPr>
                <w:rFonts w:ascii="Sylfaen" w:eastAsia="Times New Roman" w:hAnsi="Sylfaen" w:cs="Calibri"/>
                <w:i/>
                <w:iCs/>
                <w:color w:val="385623"/>
                <w:sz w:val="16"/>
                <w:szCs w:val="16"/>
              </w:rPr>
              <w:t xml:space="preserve">: </w:t>
            </w:r>
          </w:p>
        </w:tc>
        <w:tc>
          <w:tcPr>
            <w:tcW w:w="633" w:type="pct"/>
            <w:shd w:val="clear" w:color="auto" w:fill="auto"/>
            <w:vAlign w:val="center"/>
            <w:hideMark/>
          </w:tcPr>
          <w:p w14:paraId="0138A2F5"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85,000.0 </w:t>
            </w:r>
          </w:p>
        </w:tc>
        <w:tc>
          <w:tcPr>
            <w:tcW w:w="633" w:type="pct"/>
            <w:shd w:val="clear" w:color="auto" w:fill="auto"/>
            <w:vAlign w:val="center"/>
            <w:hideMark/>
          </w:tcPr>
          <w:p w14:paraId="74D05483"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c>
          <w:tcPr>
            <w:tcW w:w="633" w:type="pct"/>
            <w:shd w:val="clear" w:color="auto" w:fill="auto"/>
            <w:vAlign w:val="center"/>
            <w:hideMark/>
          </w:tcPr>
          <w:p w14:paraId="774718AE"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c>
          <w:tcPr>
            <w:tcW w:w="632" w:type="pct"/>
            <w:shd w:val="clear" w:color="auto" w:fill="auto"/>
            <w:vAlign w:val="center"/>
            <w:hideMark/>
          </w:tcPr>
          <w:p w14:paraId="7D8AB096"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r>
      <w:tr w:rsidR="003E3504" w:rsidRPr="003E3504" w14:paraId="75A7C3C3" w14:textId="77777777" w:rsidTr="003E3504">
        <w:trPr>
          <w:trHeight w:val="288"/>
        </w:trPr>
        <w:tc>
          <w:tcPr>
            <w:tcW w:w="2469" w:type="pct"/>
            <w:shd w:val="clear" w:color="auto" w:fill="auto"/>
            <w:vAlign w:val="center"/>
            <w:hideMark/>
          </w:tcPr>
          <w:p w14:paraId="7F9C502F" w14:textId="77777777" w:rsidR="003E3504" w:rsidRPr="003E3504" w:rsidRDefault="003E3504" w:rsidP="003E3504">
            <w:pPr>
              <w:spacing w:after="0" w:line="240" w:lineRule="auto"/>
              <w:ind w:left="720"/>
              <w:jc w:val="both"/>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 xml:space="preserve">მ.შ საკრედიტო-საგარანტიო სქემა </w:t>
            </w:r>
          </w:p>
        </w:tc>
        <w:tc>
          <w:tcPr>
            <w:tcW w:w="633" w:type="pct"/>
            <w:shd w:val="clear" w:color="auto" w:fill="auto"/>
            <w:vAlign w:val="center"/>
            <w:hideMark/>
          </w:tcPr>
          <w:p w14:paraId="2ABD25D8"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50,000.0 </w:t>
            </w:r>
          </w:p>
        </w:tc>
        <w:tc>
          <w:tcPr>
            <w:tcW w:w="633" w:type="pct"/>
            <w:shd w:val="clear" w:color="auto" w:fill="auto"/>
            <w:vAlign w:val="center"/>
            <w:hideMark/>
          </w:tcPr>
          <w:p w14:paraId="3561923B"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c>
          <w:tcPr>
            <w:tcW w:w="633" w:type="pct"/>
            <w:shd w:val="clear" w:color="auto" w:fill="auto"/>
            <w:vAlign w:val="center"/>
            <w:hideMark/>
          </w:tcPr>
          <w:p w14:paraId="7B33B533"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c>
          <w:tcPr>
            <w:tcW w:w="632" w:type="pct"/>
            <w:shd w:val="clear" w:color="auto" w:fill="auto"/>
            <w:vAlign w:val="center"/>
            <w:hideMark/>
          </w:tcPr>
          <w:p w14:paraId="09BB6895"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r>
      <w:tr w:rsidR="003E3504" w:rsidRPr="003E3504" w14:paraId="472979C2" w14:textId="77777777" w:rsidTr="003E3504">
        <w:trPr>
          <w:trHeight w:val="288"/>
        </w:trPr>
        <w:tc>
          <w:tcPr>
            <w:tcW w:w="2469" w:type="pct"/>
            <w:shd w:val="clear" w:color="auto" w:fill="auto"/>
            <w:vAlign w:val="center"/>
            <w:hideMark/>
          </w:tcPr>
          <w:p w14:paraId="400E136A" w14:textId="77777777" w:rsidR="003E3504" w:rsidRPr="003E3504" w:rsidRDefault="003E3504" w:rsidP="003E3504">
            <w:pPr>
              <w:spacing w:after="0" w:line="240" w:lineRule="auto"/>
              <w:ind w:left="720"/>
              <w:jc w:val="both"/>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სამშენებლო სექტორის მხარდაჭერა</w:t>
            </w:r>
          </w:p>
        </w:tc>
        <w:tc>
          <w:tcPr>
            <w:tcW w:w="633" w:type="pct"/>
            <w:shd w:val="clear" w:color="auto" w:fill="auto"/>
            <w:vAlign w:val="center"/>
            <w:hideMark/>
          </w:tcPr>
          <w:p w14:paraId="770BA1D8"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35,000.0 </w:t>
            </w:r>
          </w:p>
        </w:tc>
        <w:tc>
          <w:tcPr>
            <w:tcW w:w="633" w:type="pct"/>
            <w:shd w:val="clear" w:color="auto" w:fill="auto"/>
            <w:vAlign w:val="center"/>
            <w:hideMark/>
          </w:tcPr>
          <w:p w14:paraId="144CE198"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c>
          <w:tcPr>
            <w:tcW w:w="633" w:type="pct"/>
            <w:shd w:val="clear" w:color="auto" w:fill="auto"/>
            <w:vAlign w:val="center"/>
            <w:hideMark/>
          </w:tcPr>
          <w:p w14:paraId="64773D16"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c>
          <w:tcPr>
            <w:tcW w:w="632" w:type="pct"/>
            <w:shd w:val="clear" w:color="auto" w:fill="auto"/>
            <w:vAlign w:val="center"/>
            <w:hideMark/>
          </w:tcPr>
          <w:p w14:paraId="4D6F7006"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   </w:t>
            </w:r>
          </w:p>
        </w:tc>
      </w:tr>
      <w:tr w:rsidR="003E3504" w:rsidRPr="003E3504" w14:paraId="55927098" w14:textId="77777777" w:rsidTr="003E3504">
        <w:trPr>
          <w:trHeight w:val="288"/>
        </w:trPr>
        <w:tc>
          <w:tcPr>
            <w:tcW w:w="2469" w:type="pct"/>
            <w:shd w:val="clear" w:color="auto" w:fill="auto"/>
            <w:vAlign w:val="bottom"/>
            <w:hideMark/>
          </w:tcPr>
          <w:p w14:paraId="1D30F0A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საქართველოში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ინოვაციებისა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ტექნოლოგიების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798DF79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38,740.0</w:t>
            </w:r>
          </w:p>
        </w:tc>
        <w:tc>
          <w:tcPr>
            <w:tcW w:w="633" w:type="pct"/>
            <w:shd w:val="clear" w:color="auto" w:fill="auto"/>
            <w:noWrap/>
            <w:vAlign w:val="bottom"/>
            <w:hideMark/>
          </w:tcPr>
          <w:p w14:paraId="56600E0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54,060.0</w:t>
            </w:r>
          </w:p>
        </w:tc>
        <w:tc>
          <w:tcPr>
            <w:tcW w:w="633" w:type="pct"/>
            <w:shd w:val="clear" w:color="auto" w:fill="auto"/>
            <w:noWrap/>
            <w:vAlign w:val="bottom"/>
            <w:hideMark/>
          </w:tcPr>
          <w:p w14:paraId="3E0823E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54,060.0</w:t>
            </w:r>
          </w:p>
        </w:tc>
        <w:tc>
          <w:tcPr>
            <w:tcW w:w="632" w:type="pct"/>
            <w:shd w:val="clear" w:color="auto" w:fill="auto"/>
            <w:noWrap/>
            <w:vAlign w:val="bottom"/>
            <w:hideMark/>
          </w:tcPr>
          <w:p w14:paraId="59560F3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54,060.0</w:t>
            </w:r>
          </w:p>
        </w:tc>
      </w:tr>
      <w:tr w:rsidR="003E3504" w:rsidRPr="003E3504" w14:paraId="4BF4D0E5" w14:textId="77777777" w:rsidTr="003E3504">
        <w:trPr>
          <w:trHeight w:val="288"/>
        </w:trPr>
        <w:tc>
          <w:tcPr>
            <w:tcW w:w="2469" w:type="pct"/>
            <w:shd w:val="clear" w:color="auto" w:fill="auto"/>
            <w:vAlign w:val="bottom"/>
            <w:hideMark/>
          </w:tcPr>
          <w:p w14:paraId="6DF65939"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ნავთობისა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გაზის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სექტორის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რეგულირება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1EC9D00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1,040.0</w:t>
            </w:r>
          </w:p>
        </w:tc>
        <w:tc>
          <w:tcPr>
            <w:tcW w:w="633" w:type="pct"/>
            <w:shd w:val="clear" w:color="auto" w:fill="auto"/>
            <w:noWrap/>
            <w:vAlign w:val="bottom"/>
            <w:hideMark/>
          </w:tcPr>
          <w:p w14:paraId="3F3E5AC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1,440.0</w:t>
            </w:r>
          </w:p>
        </w:tc>
        <w:tc>
          <w:tcPr>
            <w:tcW w:w="633" w:type="pct"/>
            <w:shd w:val="clear" w:color="auto" w:fill="auto"/>
            <w:noWrap/>
            <w:vAlign w:val="bottom"/>
            <w:hideMark/>
          </w:tcPr>
          <w:p w14:paraId="562E8ED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1,440.0</w:t>
            </w:r>
          </w:p>
        </w:tc>
        <w:tc>
          <w:tcPr>
            <w:tcW w:w="632" w:type="pct"/>
            <w:shd w:val="clear" w:color="auto" w:fill="auto"/>
            <w:noWrap/>
            <w:vAlign w:val="bottom"/>
            <w:hideMark/>
          </w:tcPr>
          <w:p w14:paraId="532BA20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1,440.0</w:t>
            </w:r>
          </w:p>
        </w:tc>
      </w:tr>
      <w:tr w:rsidR="003E3504" w:rsidRPr="003E3504" w14:paraId="4BA86393" w14:textId="77777777" w:rsidTr="003E3504">
        <w:trPr>
          <w:trHeight w:val="288"/>
        </w:trPr>
        <w:tc>
          <w:tcPr>
            <w:tcW w:w="2469" w:type="pct"/>
            <w:shd w:val="clear" w:color="auto" w:fill="auto"/>
            <w:vAlign w:val="bottom"/>
            <w:hideMark/>
          </w:tcPr>
          <w:p w14:paraId="09FECAE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ტრანსპორტის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სფეროში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საერთაშორისო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ხელშეკრულებებით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ნაკისრი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ვალდებულებების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დაფარვა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ტრანსპორტირების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ხარჯების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სუბსიდირება</w:t>
            </w:r>
            <w:proofErr w:type="spellEnd"/>
          </w:p>
        </w:tc>
        <w:tc>
          <w:tcPr>
            <w:tcW w:w="633" w:type="pct"/>
            <w:shd w:val="clear" w:color="auto" w:fill="auto"/>
            <w:noWrap/>
            <w:vAlign w:val="bottom"/>
            <w:hideMark/>
          </w:tcPr>
          <w:p w14:paraId="0EBB582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w:t>
            </w:r>
          </w:p>
        </w:tc>
        <w:tc>
          <w:tcPr>
            <w:tcW w:w="633" w:type="pct"/>
            <w:shd w:val="clear" w:color="auto" w:fill="auto"/>
            <w:noWrap/>
            <w:vAlign w:val="bottom"/>
            <w:hideMark/>
          </w:tcPr>
          <w:p w14:paraId="4431FEF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c>
          <w:tcPr>
            <w:tcW w:w="633" w:type="pct"/>
            <w:shd w:val="clear" w:color="auto" w:fill="auto"/>
            <w:noWrap/>
            <w:vAlign w:val="bottom"/>
            <w:hideMark/>
          </w:tcPr>
          <w:p w14:paraId="4D0F8DB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c>
          <w:tcPr>
            <w:tcW w:w="632" w:type="pct"/>
            <w:shd w:val="clear" w:color="auto" w:fill="auto"/>
            <w:noWrap/>
            <w:vAlign w:val="bottom"/>
            <w:hideMark/>
          </w:tcPr>
          <w:p w14:paraId="68BD927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r>
      <w:tr w:rsidR="003E3504" w:rsidRPr="003E3504" w14:paraId="10894AC5" w14:textId="77777777" w:rsidTr="003E3504">
        <w:trPr>
          <w:trHeight w:val="288"/>
        </w:trPr>
        <w:tc>
          <w:tcPr>
            <w:tcW w:w="2469" w:type="pct"/>
            <w:shd w:val="clear" w:color="auto" w:fill="auto"/>
            <w:vAlign w:val="bottom"/>
            <w:hideMark/>
          </w:tcPr>
          <w:p w14:paraId="1600ECC6"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ყაზბეგის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მუნიციპალიტეტისა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დუშეთის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მუნიციპალიტეტის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მაღალმთიანი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სოფლების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მოსახლეობისათვის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მიწოდებული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ბუნებრივი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აირის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ღირებულების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ანაზღაურების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ღონისძიება</w:t>
            </w:r>
            <w:proofErr w:type="spellEnd"/>
          </w:p>
        </w:tc>
        <w:tc>
          <w:tcPr>
            <w:tcW w:w="633" w:type="pct"/>
            <w:shd w:val="clear" w:color="auto" w:fill="auto"/>
            <w:noWrap/>
            <w:vAlign w:val="bottom"/>
            <w:hideMark/>
          </w:tcPr>
          <w:p w14:paraId="3C8830C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3" w:type="pct"/>
            <w:shd w:val="clear" w:color="auto" w:fill="auto"/>
            <w:noWrap/>
            <w:vAlign w:val="bottom"/>
            <w:hideMark/>
          </w:tcPr>
          <w:p w14:paraId="4FC3719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3" w:type="pct"/>
            <w:shd w:val="clear" w:color="auto" w:fill="auto"/>
            <w:noWrap/>
            <w:vAlign w:val="bottom"/>
            <w:hideMark/>
          </w:tcPr>
          <w:p w14:paraId="17E9BC5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2" w:type="pct"/>
            <w:shd w:val="clear" w:color="auto" w:fill="auto"/>
            <w:noWrap/>
            <w:vAlign w:val="bottom"/>
            <w:hideMark/>
          </w:tcPr>
          <w:p w14:paraId="7CEC4E6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r>
      <w:tr w:rsidR="003E3504" w:rsidRPr="003E3504" w14:paraId="2AFCF7A6" w14:textId="77777777" w:rsidTr="003E3504">
        <w:trPr>
          <w:trHeight w:val="288"/>
        </w:trPr>
        <w:tc>
          <w:tcPr>
            <w:tcW w:w="2469" w:type="pct"/>
            <w:shd w:val="clear" w:color="auto" w:fill="auto"/>
            <w:vAlign w:val="bottom"/>
            <w:hideMark/>
          </w:tcPr>
          <w:p w14:paraId="7E06309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ეროვნული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ინოვაციების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ეკოსისტემის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პროექტი</w:t>
            </w:r>
            <w:proofErr w:type="spellEnd"/>
            <w:r w:rsidRPr="003E3504">
              <w:rPr>
                <w:rFonts w:ascii="Sylfaen" w:eastAsia="Times New Roman" w:hAnsi="Sylfaen" w:cs="Calibri"/>
                <w:sz w:val="16"/>
                <w:szCs w:val="16"/>
              </w:rPr>
              <w:t xml:space="preserve"> (IBRD)</w:t>
            </w:r>
          </w:p>
        </w:tc>
        <w:tc>
          <w:tcPr>
            <w:tcW w:w="633" w:type="pct"/>
            <w:shd w:val="clear" w:color="auto" w:fill="auto"/>
            <w:noWrap/>
            <w:vAlign w:val="bottom"/>
            <w:hideMark/>
          </w:tcPr>
          <w:p w14:paraId="4E84216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17,600.0</w:t>
            </w:r>
          </w:p>
        </w:tc>
        <w:tc>
          <w:tcPr>
            <w:tcW w:w="633" w:type="pct"/>
            <w:shd w:val="clear" w:color="auto" w:fill="auto"/>
            <w:noWrap/>
            <w:vAlign w:val="bottom"/>
            <w:hideMark/>
          </w:tcPr>
          <w:p w14:paraId="3E03082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9,727.0</w:t>
            </w:r>
          </w:p>
        </w:tc>
        <w:tc>
          <w:tcPr>
            <w:tcW w:w="633" w:type="pct"/>
            <w:shd w:val="clear" w:color="auto" w:fill="auto"/>
            <w:noWrap/>
            <w:vAlign w:val="bottom"/>
            <w:hideMark/>
          </w:tcPr>
          <w:p w14:paraId="155D54F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839.0</w:t>
            </w:r>
          </w:p>
        </w:tc>
        <w:tc>
          <w:tcPr>
            <w:tcW w:w="632" w:type="pct"/>
            <w:shd w:val="clear" w:color="auto" w:fill="auto"/>
            <w:noWrap/>
            <w:vAlign w:val="bottom"/>
            <w:hideMark/>
          </w:tcPr>
          <w:p w14:paraId="3890EDB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14:paraId="394EF144" w14:textId="77777777" w:rsidTr="003E3504">
        <w:trPr>
          <w:trHeight w:val="288"/>
        </w:trPr>
        <w:tc>
          <w:tcPr>
            <w:tcW w:w="2469" w:type="pct"/>
            <w:shd w:val="clear" w:color="auto" w:fill="auto"/>
            <w:vAlign w:val="bottom"/>
            <w:hideMark/>
          </w:tcPr>
          <w:p w14:paraId="45B5778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ვარდნილისა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ენგურის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ჰიდროელექტროსადგურების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რეაბილიტაციის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პროექტი</w:t>
            </w:r>
            <w:proofErr w:type="spellEnd"/>
            <w:r w:rsidRPr="003E3504">
              <w:rPr>
                <w:rFonts w:ascii="Sylfaen" w:eastAsia="Times New Roman" w:hAnsi="Sylfaen" w:cs="Calibri"/>
                <w:sz w:val="16"/>
                <w:szCs w:val="16"/>
              </w:rPr>
              <w:t xml:space="preserve"> (EBRD, EIB, EU)</w:t>
            </w:r>
          </w:p>
        </w:tc>
        <w:tc>
          <w:tcPr>
            <w:tcW w:w="633" w:type="pct"/>
            <w:shd w:val="clear" w:color="auto" w:fill="auto"/>
            <w:noWrap/>
            <w:vAlign w:val="bottom"/>
            <w:hideMark/>
          </w:tcPr>
          <w:p w14:paraId="5DB7D9F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c>
          <w:tcPr>
            <w:tcW w:w="633" w:type="pct"/>
            <w:shd w:val="clear" w:color="auto" w:fill="auto"/>
            <w:noWrap/>
            <w:vAlign w:val="bottom"/>
            <w:hideMark/>
          </w:tcPr>
          <w:p w14:paraId="7132146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c>
          <w:tcPr>
            <w:tcW w:w="633" w:type="pct"/>
            <w:shd w:val="clear" w:color="auto" w:fill="auto"/>
            <w:noWrap/>
            <w:vAlign w:val="bottom"/>
            <w:hideMark/>
          </w:tcPr>
          <w:p w14:paraId="294673D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34,000.0</w:t>
            </w:r>
          </w:p>
        </w:tc>
        <w:tc>
          <w:tcPr>
            <w:tcW w:w="632" w:type="pct"/>
            <w:shd w:val="clear" w:color="auto" w:fill="auto"/>
            <w:noWrap/>
            <w:vAlign w:val="bottom"/>
            <w:hideMark/>
          </w:tcPr>
          <w:p w14:paraId="0ED5C0B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r>
      <w:tr w:rsidR="003E3504" w:rsidRPr="003E3504" w14:paraId="6EC6C4BD" w14:textId="77777777" w:rsidTr="003E3504">
        <w:trPr>
          <w:trHeight w:val="288"/>
        </w:trPr>
        <w:tc>
          <w:tcPr>
            <w:tcW w:w="2469" w:type="pct"/>
            <w:shd w:val="clear" w:color="auto" w:fill="auto"/>
            <w:vAlign w:val="bottom"/>
            <w:hideMark/>
          </w:tcPr>
          <w:p w14:paraId="248A8DC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სასისტემო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მნიშვნელობის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ელექტროგადამცემი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ქსელის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726ED1F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51,500.0</w:t>
            </w:r>
          </w:p>
        </w:tc>
        <w:tc>
          <w:tcPr>
            <w:tcW w:w="633" w:type="pct"/>
            <w:shd w:val="clear" w:color="auto" w:fill="auto"/>
            <w:noWrap/>
            <w:vAlign w:val="bottom"/>
            <w:hideMark/>
          </w:tcPr>
          <w:p w14:paraId="207A623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60,000.0</w:t>
            </w:r>
          </w:p>
        </w:tc>
        <w:tc>
          <w:tcPr>
            <w:tcW w:w="633" w:type="pct"/>
            <w:shd w:val="clear" w:color="auto" w:fill="auto"/>
            <w:noWrap/>
            <w:vAlign w:val="bottom"/>
            <w:hideMark/>
          </w:tcPr>
          <w:p w14:paraId="12170F0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60,000.0</w:t>
            </w:r>
          </w:p>
        </w:tc>
        <w:tc>
          <w:tcPr>
            <w:tcW w:w="632" w:type="pct"/>
            <w:shd w:val="clear" w:color="auto" w:fill="auto"/>
            <w:noWrap/>
            <w:vAlign w:val="bottom"/>
            <w:hideMark/>
          </w:tcPr>
          <w:p w14:paraId="19A8761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60,000.0</w:t>
            </w:r>
          </w:p>
        </w:tc>
      </w:tr>
      <w:tr w:rsidR="003E3504" w:rsidRPr="003E3504" w14:paraId="17C875FF" w14:textId="77777777" w:rsidTr="003E3504">
        <w:trPr>
          <w:trHeight w:val="288"/>
        </w:trPr>
        <w:tc>
          <w:tcPr>
            <w:tcW w:w="2469" w:type="pct"/>
            <w:shd w:val="clear" w:color="auto" w:fill="auto"/>
            <w:vAlign w:val="bottom"/>
            <w:hideMark/>
          </w:tcPr>
          <w:p w14:paraId="5A7680F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მოსახლეობის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ელექტროენერგიითა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ბუნებრივი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აირით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მომარაგების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გაუმჯობესება</w:t>
            </w:r>
            <w:proofErr w:type="spellEnd"/>
          </w:p>
        </w:tc>
        <w:tc>
          <w:tcPr>
            <w:tcW w:w="633" w:type="pct"/>
            <w:shd w:val="clear" w:color="auto" w:fill="auto"/>
            <w:noWrap/>
            <w:vAlign w:val="bottom"/>
            <w:hideMark/>
          </w:tcPr>
          <w:p w14:paraId="0F3D882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22,800.0</w:t>
            </w:r>
          </w:p>
        </w:tc>
        <w:tc>
          <w:tcPr>
            <w:tcW w:w="633" w:type="pct"/>
            <w:shd w:val="clear" w:color="auto" w:fill="auto"/>
            <w:noWrap/>
            <w:vAlign w:val="bottom"/>
            <w:hideMark/>
          </w:tcPr>
          <w:p w14:paraId="469DEC0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c>
          <w:tcPr>
            <w:tcW w:w="633" w:type="pct"/>
            <w:shd w:val="clear" w:color="auto" w:fill="auto"/>
            <w:noWrap/>
            <w:vAlign w:val="bottom"/>
            <w:hideMark/>
          </w:tcPr>
          <w:p w14:paraId="3374C5E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c>
          <w:tcPr>
            <w:tcW w:w="632" w:type="pct"/>
            <w:shd w:val="clear" w:color="auto" w:fill="auto"/>
            <w:noWrap/>
            <w:vAlign w:val="bottom"/>
            <w:hideMark/>
          </w:tcPr>
          <w:p w14:paraId="21D8DDF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r>
      <w:tr w:rsidR="003E3504" w:rsidRPr="003E3504" w14:paraId="4513E17E" w14:textId="77777777" w:rsidTr="003E3504">
        <w:trPr>
          <w:trHeight w:val="288"/>
        </w:trPr>
        <w:tc>
          <w:tcPr>
            <w:tcW w:w="2469" w:type="pct"/>
            <w:shd w:val="clear" w:color="auto" w:fill="auto"/>
            <w:vAlign w:val="bottom"/>
            <w:hideMark/>
          </w:tcPr>
          <w:p w14:paraId="006377A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საზღვაო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პროფესიული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p>
        </w:tc>
        <w:tc>
          <w:tcPr>
            <w:tcW w:w="633" w:type="pct"/>
            <w:shd w:val="clear" w:color="auto" w:fill="auto"/>
            <w:noWrap/>
            <w:vAlign w:val="bottom"/>
            <w:hideMark/>
          </w:tcPr>
          <w:p w14:paraId="02F1139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8,200.0</w:t>
            </w:r>
          </w:p>
        </w:tc>
        <w:tc>
          <w:tcPr>
            <w:tcW w:w="633" w:type="pct"/>
            <w:shd w:val="clear" w:color="auto" w:fill="auto"/>
            <w:noWrap/>
            <w:vAlign w:val="bottom"/>
            <w:hideMark/>
          </w:tcPr>
          <w:p w14:paraId="758A236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7,600.0</w:t>
            </w:r>
          </w:p>
        </w:tc>
        <w:tc>
          <w:tcPr>
            <w:tcW w:w="633" w:type="pct"/>
            <w:shd w:val="clear" w:color="auto" w:fill="auto"/>
            <w:noWrap/>
            <w:vAlign w:val="bottom"/>
            <w:hideMark/>
          </w:tcPr>
          <w:p w14:paraId="4F7C5B6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7,900.0</w:t>
            </w:r>
          </w:p>
        </w:tc>
        <w:tc>
          <w:tcPr>
            <w:tcW w:w="632" w:type="pct"/>
            <w:shd w:val="clear" w:color="auto" w:fill="auto"/>
            <w:noWrap/>
            <w:vAlign w:val="bottom"/>
            <w:hideMark/>
          </w:tcPr>
          <w:p w14:paraId="70CB5F4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7,900.0</w:t>
            </w:r>
          </w:p>
        </w:tc>
      </w:tr>
      <w:tr w:rsidR="003E3504" w:rsidRPr="003E3504" w14:paraId="0BE2B17C" w14:textId="77777777" w:rsidTr="003E3504">
        <w:trPr>
          <w:trHeight w:val="288"/>
        </w:trPr>
        <w:tc>
          <w:tcPr>
            <w:tcW w:w="2469" w:type="pct"/>
            <w:shd w:val="clear" w:color="auto" w:fill="auto"/>
            <w:vAlign w:val="bottom"/>
            <w:hideMark/>
          </w:tcPr>
          <w:p w14:paraId="26BE746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ანაკლიის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ღრმაწყლოვანი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ნავსადგურის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7384F7F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c>
          <w:tcPr>
            <w:tcW w:w="633" w:type="pct"/>
            <w:shd w:val="clear" w:color="auto" w:fill="auto"/>
            <w:noWrap/>
            <w:vAlign w:val="bottom"/>
            <w:hideMark/>
          </w:tcPr>
          <w:p w14:paraId="4F28FF4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c>
          <w:tcPr>
            <w:tcW w:w="633" w:type="pct"/>
            <w:shd w:val="clear" w:color="auto" w:fill="auto"/>
            <w:noWrap/>
            <w:vAlign w:val="bottom"/>
            <w:hideMark/>
          </w:tcPr>
          <w:p w14:paraId="72D5B36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c>
          <w:tcPr>
            <w:tcW w:w="632" w:type="pct"/>
            <w:shd w:val="clear" w:color="auto" w:fill="auto"/>
            <w:noWrap/>
            <w:vAlign w:val="bottom"/>
            <w:hideMark/>
          </w:tcPr>
          <w:p w14:paraId="0B4FB51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r>
      <w:tr w:rsidR="003E3504" w:rsidRPr="003E3504" w14:paraId="077B353A" w14:textId="77777777" w:rsidTr="003E3504">
        <w:trPr>
          <w:trHeight w:val="288"/>
        </w:trPr>
        <w:tc>
          <w:tcPr>
            <w:tcW w:w="2469" w:type="pct"/>
            <w:shd w:val="clear" w:color="auto" w:fill="auto"/>
            <w:vAlign w:val="bottom"/>
            <w:hideMark/>
          </w:tcPr>
          <w:p w14:paraId="12BFA72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ორმხრივი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ხელშეკრულებების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ფარგლებში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აღიარებული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ვალდებულებების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დაფარვასთან</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დაკავშირებული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ღონისძიებები</w:t>
            </w:r>
            <w:proofErr w:type="spellEnd"/>
          </w:p>
        </w:tc>
        <w:tc>
          <w:tcPr>
            <w:tcW w:w="633" w:type="pct"/>
            <w:shd w:val="clear" w:color="auto" w:fill="auto"/>
            <w:noWrap/>
            <w:vAlign w:val="bottom"/>
            <w:hideMark/>
          </w:tcPr>
          <w:p w14:paraId="5D7B88F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3,725.0</w:t>
            </w:r>
          </w:p>
        </w:tc>
        <w:tc>
          <w:tcPr>
            <w:tcW w:w="633" w:type="pct"/>
            <w:shd w:val="clear" w:color="auto" w:fill="auto"/>
            <w:noWrap/>
            <w:vAlign w:val="bottom"/>
            <w:hideMark/>
          </w:tcPr>
          <w:p w14:paraId="6742156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3,725.0</w:t>
            </w:r>
          </w:p>
        </w:tc>
        <w:tc>
          <w:tcPr>
            <w:tcW w:w="633" w:type="pct"/>
            <w:shd w:val="clear" w:color="auto" w:fill="auto"/>
            <w:noWrap/>
            <w:vAlign w:val="bottom"/>
            <w:hideMark/>
          </w:tcPr>
          <w:p w14:paraId="6D3B76D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3,725.0</w:t>
            </w:r>
          </w:p>
        </w:tc>
        <w:tc>
          <w:tcPr>
            <w:tcW w:w="632" w:type="pct"/>
            <w:shd w:val="clear" w:color="auto" w:fill="auto"/>
            <w:noWrap/>
            <w:vAlign w:val="bottom"/>
            <w:hideMark/>
          </w:tcPr>
          <w:p w14:paraId="1D4BFED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3,725.0</w:t>
            </w:r>
          </w:p>
        </w:tc>
      </w:tr>
      <w:tr w:rsidR="003E3504" w:rsidRPr="003E3504" w14:paraId="04A8C789" w14:textId="77777777" w:rsidTr="003E3504">
        <w:trPr>
          <w:trHeight w:val="288"/>
        </w:trPr>
        <w:tc>
          <w:tcPr>
            <w:tcW w:w="2469" w:type="pct"/>
            <w:shd w:val="clear" w:color="auto" w:fill="auto"/>
            <w:vAlign w:val="bottom"/>
            <w:hideMark/>
          </w:tcPr>
          <w:p w14:paraId="1CB5A65F"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ბაზარზე</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ზედამხედველობის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სფეროს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რეგულირება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განხორციელების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ღონისძიებები</w:t>
            </w:r>
            <w:proofErr w:type="spellEnd"/>
          </w:p>
        </w:tc>
        <w:tc>
          <w:tcPr>
            <w:tcW w:w="633" w:type="pct"/>
            <w:shd w:val="clear" w:color="auto" w:fill="auto"/>
            <w:noWrap/>
            <w:vAlign w:val="bottom"/>
            <w:hideMark/>
          </w:tcPr>
          <w:p w14:paraId="7FBC5C1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w:t>
            </w:r>
          </w:p>
        </w:tc>
        <w:tc>
          <w:tcPr>
            <w:tcW w:w="633" w:type="pct"/>
            <w:shd w:val="clear" w:color="auto" w:fill="auto"/>
            <w:noWrap/>
            <w:vAlign w:val="bottom"/>
            <w:hideMark/>
          </w:tcPr>
          <w:p w14:paraId="7826709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14:paraId="75BA499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2" w:type="pct"/>
            <w:shd w:val="clear" w:color="auto" w:fill="auto"/>
            <w:noWrap/>
            <w:vAlign w:val="bottom"/>
            <w:hideMark/>
          </w:tcPr>
          <w:p w14:paraId="06A50B2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r>
      <w:tr w:rsidR="003E3504" w:rsidRPr="003E3504" w14:paraId="6DAE1026" w14:textId="77777777" w:rsidTr="003E3504">
        <w:trPr>
          <w:trHeight w:val="288"/>
        </w:trPr>
        <w:tc>
          <w:tcPr>
            <w:tcW w:w="2469" w:type="pct"/>
            <w:shd w:val="clear" w:color="auto" w:fill="auto"/>
            <w:vAlign w:val="bottom"/>
            <w:hideMark/>
          </w:tcPr>
          <w:p w14:paraId="59FB7E60"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lastRenderedPageBreak/>
              <w:t>ახალ</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კორონავირუსთან</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დაკავშირებული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კარანტინისა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სხვა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ღონისძიებების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განხორციელება</w:t>
            </w:r>
            <w:proofErr w:type="spellEnd"/>
          </w:p>
        </w:tc>
        <w:tc>
          <w:tcPr>
            <w:tcW w:w="633" w:type="pct"/>
            <w:shd w:val="clear" w:color="auto" w:fill="auto"/>
            <w:noWrap/>
            <w:vAlign w:val="bottom"/>
            <w:hideMark/>
          </w:tcPr>
          <w:p w14:paraId="202C1E2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c>
          <w:tcPr>
            <w:tcW w:w="633" w:type="pct"/>
            <w:shd w:val="clear" w:color="auto" w:fill="auto"/>
            <w:noWrap/>
            <w:vAlign w:val="bottom"/>
            <w:hideMark/>
          </w:tcPr>
          <w:p w14:paraId="578D08D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3" w:type="pct"/>
            <w:shd w:val="clear" w:color="auto" w:fill="auto"/>
            <w:noWrap/>
            <w:vAlign w:val="bottom"/>
            <w:hideMark/>
          </w:tcPr>
          <w:p w14:paraId="58982D8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14:paraId="6117EB6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14:paraId="4E555D24" w14:textId="77777777" w:rsidTr="003E3504">
        <w:trPr>
          <w:trHeight w:val="288"/>
        </w:trPr>
        <w:tc>
          <w:tcPr>
            <w:tcW w:w="2469" w:type="pct"/>
            <w:shd w:val="clear" w:color="auto" w:fill="auto"/>
            <w:vAlign w:val="bottom"/>
            <w:hideMark/>
          </w:tcPr>
          <w:p w14:paraId="49AE842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სასარგებლო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წიაღის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კოორდინაცია</w:t>
            </w:r>
            <w:proofErr w:type="spellEnd"/>
          </w:p>
        </w:tc>
        <w:tc>
          <w:tcPr>
            <w:tcW w:w="633" w:type="pct"/>
            <w:shd w:val="clear" w:color="auto" w:fill="auto"/>
            <w:noWrap/>
            <w:vAlign w:val="bottom"/>
            <w:hideMark/>
          </w:tcPr>
          <w:p w14:paraId="4711B4A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13,789.0</w:t>
            </w:r>
          </w:p>
        </w:tc>
        <w:tc>
          <w:tcPr>
            <w:tcW w:w="633" w:type="pct"/>
            <w:shd w:val="clear" w:color="auto" w:fill="auto"/>
            <w:noWrap/>
            <w:vAlign w:val="bottom"/>
            <w:hideMark/>
          </w:tcPr>
          <w:p w14:paraId="0D4C194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6,240.0</w:t>
            </w:r>
          </w:p>
        </w:tc>
        <w:tc>
          <w:tcPr>
            <w:tcW w:w="633" w:type="pct"/>
            <w:shd w:val="clear" w:color="auto" w:fill="auto"/>
            <w:noWrap/>
            <w:vAlign w:val="bottom"/>
            <w:hideMark/>
          </w:tcPr>
          <w:p w14:paraId="3B726B8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6,610.0</w:t>
            </w:r>
          </w:p>
        </w:tc>
        <w:tc>
          <w:tcPr>
            <w:tcW w:w="632" w:type="pct"/>
            <w:shd w:val="clear" w:color="auto" w:fill="auto"/>
            <w:noWrap/>
            <w:vAlign w:val="bottom"/>
            <w:hideMark/>
          </w:tcPr>
          <w:p w14:paraId="2F93A60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6,964.0</w:t>
            </w:r>
          </w:p>
        </w:tc>
      </w:tr>
      <w:tr w:rsidR="003E3504" w:rsidRPr="003E3504" w14:paraId="67B719D7" w14:textId="77777777" w:rsidTr="003E3504">
        <w:trPr>
          <w:trHeight w:val="288"/>
        </w:trPr>
        <w:tc>
          <w:tcPr>
            <w:tcW w:w="2469" w:type="pct"/>
            <w:shd w:val="clear" w:color="auto" w:fill="auto"/>
            <w:vAlign w:val="bottom"/>
            <w:hideMark/>
          </w:tcPr>
          <w:p w14:paraId="3BE31EE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სამოქალაქო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ავიაციის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სფეროს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რეგულირება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13260C5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4,919.0</w:t>
            </w:r>
          </w:p>
        </w:tc>
        <w:tc>
          <w:tcPr>
            <w:tcW w:w="633" w:type="pct"/>
            <w:shd w:val="clear" w:color="auto" w:fill="auto"/>
            <w:noWrap/>
            <w:vAlign w:val="bottom"/>
            <w:hideMark/>
          </w:tcPr>
          <w:p w14:paraId="35B43FD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4,900.0</w:t>
            </w:r>
          </w:p>
        </w:tc>
        <w:tc>
          <w:tcPr>
            <w:tcW w:w="633" w:type="pct"/>
            <w:shd w:val="clear" w:color="auto" w:fill="auto"/>
            <w:noWrap/>
            <w:vAlign w:val="bottom"/>
            <w:hideMark/>
          </w:tcPr>
          <w:p w14:paraId="5F01297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w:t>
            </w:r>
          </w:p>
        </w:tc>
        <w:tc>
          <w:tcPr>
            <w:tcW w:w="632" w:type="pct"/>
            <w:shd w:val="clear" w:color="auto" w:fill="auto"/>
            <w:noWrap/>
            <w:vAlign w:val="bottom"/>
            <w:hideMark/>
          </w:tcPr>
          <w:p w14:paraId="4A9F98D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5,200.0</w:t>
            </w:r>
          </w:p>
        </w:tc>
      </w:tr>
      <w:tr w:rsidR="003E3504" w:rsidRPr="003E3504" w14:paraId="4310B7CF" w14:textId="77777777" w:rsidTr="003E3504">
        <w:trPr>
          <w:trHeight w:val="288"/>
        </w:trPr>
        <w:tc>
          <w:tcPr>
            <w:tcW w:w="2469" w:type="pct"/>
            <w:shd w:val="clear" w:color="auto" w:fill="auto"/>
            <w:vAlign w:val="bottom"/>
            <w:hideMark/>
          </w:tcPr>
          <w:p w14:paraId="76672D9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საზღვაო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ტრანსპორტის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რეგულირება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6F4DB81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10,045.0</w:t>
            </w:r>
          </w:p>
        </w:tc>
        <w:tc>
          <w:tcPr>
            <w:tcW w:w="633" w:type="pct"/>
            <w:shd w:val="clear" w:color="auto" w:fill="auto"/>
            <w:noWrap/>
            <w:vAlign w:val="bottom"/>
            <w:hideMark/>
          </w:tcPr>
          <w:p w14:paraId="139B9B3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10,200.0</w:t>
            </w:r>
          </w:p>
        </w:tc>
        <w:tc>
          <w:tcPr>
            <w:tcW w:w="633" w:type="pct"/>
            <w:shd w:val="clear" w:color="auto" w:fill="auto"/>
            <w:noWrap/>
            <w:vAlign w:val="bottom"/>
            <w:hideMark/>
          </w:tcPr>
          <w:p w14:paraId="539ED05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10,350.0</w:t>
            </w:r>
          </w:p>
        </w:tc>
        <w:tc>
          <w:tcPr>
            <w:tcW w:w="632" w:type="pct"/>
            <w:shd w:val="clear" w:color="auto" w:fill="auto"/>
            <w:noWrap/>
            <w:vAlign w:val="bottom"/>
            <w:hideMark/>
          </w:tcPr>
          <w:p w14:paraId="0EAAA1E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10,500.0</w:t>
            </w:r>
          </w:p>
        </w:tc>
      </w:tr>
      <w:tr w:rsidR="003E3504" w:rsidRPr="003E3504" w14:paraId="5AA8E90B" w14:textId="77777777" w:rsidTr="003E3504">
        <w:trPr>
          <w:trHeight w:val="288"/>
        </w:trPr>
        <w:tc>
          <w:tcPr>
            <w:tcW w:w="2469" w:type="pct"/>
            <w:shd w:val="clear" w:color="auto" w:fill="auto"/>
            <w:vAlign w:val="bottom"/>
            <w:hideMark/>
          </w:tcPr>
          <w:p w14:paraId="73686B3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სახმელეთო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ტრანსპორტის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რეგულირება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07E545B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c>
          <w:tcPr>
            <w:tcW w:w="633" w:type="pct"/>
            <w:shd w:val="clear" w:color="auto" w:fill="auto"/>
            <w:noWrap/>
            <w:vAlign w:val="bottom"/>
            <w:hideMark/>
          </w:tcPr>
          <w:p w14:paraId="01AF59C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c>
          <w:tcPr>
            <w:tcW w:w="633" w:type="pct"/>
            <w:shd w:val="clear" w:color="auto" w:fill="auto"/>
            <w:noWrap/>
            <w:vAlign w:val="bottom"/>
            <w:hideMark/>
          </w:tcPr>
          <w:p w14:paraId="3F136C1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c>
          <w:tcPr>
            <w:tcW w:w="632" w:type="pct"/>
            <w:shd w:val="clear" w:color="auto" w:fill="auto"/>
            <w:noWrap/>
            <w:vAlign w:val="bottom"/>
            <w:hideMark/>
          </w:tcPr>
          <w:p w14:paraId="6726E84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r>
      <w:tr w:rsidR="003E3504" w:rsidRPr="003E3504" w14:paraId="4D832E7E" w14:textId="77777777" w:rsidTr="003E3504">
        <w:trPr>
          <w:trHeight w:val="288"/>
        </w:trPr>
        <w:tc>
          <w:tcPr>
            <w:tcW w:w="2469" w:type="pct"/>
            <w:shd w:val="clear" w:color="auto" w:fill="auto"/>
            <w:vAlign w:val="bottom"/>
            <w:hideMark/>
          </w:tcPr>
          <w:p w14:paraId="1D012643"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შავ</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ზღვაში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შიდა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საზღვაო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წყლებსა</w:t>
            </w:r>
            <w:proofErr w:type="spellEnd"/>
            <w:r w:rsidRPr="003E3504">
              <w:rPr>
                <w:rFonts w:ascii="Sylfaen" w:eastAsia="Times New Roman" w:hAnsi="Sylfaen" w:cs="Calibri"/>
                <w:sz w:val="16"/>
                <w:szCs w:val="16"/>
              </w:rPr>
              <w:t xml:space="preserve"> </w:t>
            </w:r>
            <w:proofErr w:type="spellStart"/>
            <w:proofErr w:type="gram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ტერიტორიულ</w:t>
            </w:r>
            <w:proofErr w:type="spellEnd"/>
            <w:proofErr w:type="gram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ზღვაზე</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წყლებზე</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უსაფრთხო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ნაოსნობის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502594F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7,116.0</w:t>
            </w:r>
          </w:p>
        </w:tc>
        <w:tc>
          <w:tcPr>
            <w:tcW w:w="633" w:type="pct"/>
            <w:shd w:val="clear" w:color="auto" w:fill="auto"/>
            <w:noWrap/>
            <w:vAlign w:val="bottom"/>
            <w:hideMark/>
          </w:tcPr>
          <w:p w14:paraId="4CD052D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4,600.0</w:t>
            </w:r>
          </w:p>
        </w:tc>
        <w:tc>
          <w:tcPr>
            <w:tcW w:w="633" w:type="pct"/>
            <w:shd w:val="clear" w:color="auto" w:fill="auto"/>
            <w:noWrap/>
            <w:vAlign w:val="bottom"/>
            <w:hideMark/>
          </w:tcPr>
          <w:p w14:paraId="6F0617A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4,400.0</w:t>
            </w:r>
          </w:p>
        </w:tc>
        <w:tc>
          <w:tcPr>
            <w:tcW w:w="632" w:type="pct"/>
            <w:shd w:val="clear" w:color="auto" w:fill="auto"/>
            <w:noWrap/>
            <w:vAlign w:val="bottom"/>
            <w:hideMark/>
          </w:tcPr>
          <w:p w14:paraId="57C5776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4,585.0</w:t>
            </w:r>
          </w:p>
        </w:tc>
      </w:tr>
      <w:tr w:rsidR="003E3504" w:rsidRPr="003E3504" w14:paraId="6F7AF19D" w14:textId="77777777" w:rsidTr="003E3504">
        <w:trPr>
          <w:trHeight w:val="288"/>
        </w:trPr>
        <w:tc>
          <w:tcPr>
            <w:tcW w:w="2469" w:type="pct"/>
            <w:shd w:val="clear" w:color="auto" w:fill="auto"/>
            <w:vAlign w:val="bottom"/>
            <w:hideMark/>
          </w:tcPr>
          <w:p w14:paraId="3C9B83D2"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რეგიონული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განვითარებისა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ინფრასტრუქტურის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351CE64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2,397,412.0</w:t>
            </w:r>
          </w:p>
        </w:tc>
        <w:tc>
          <w:tcPr>
            <w:tcW w:w="633" w:type="pct"/>
            <w:shd w:val="clear" w:color="auto" w:fill="auto"/>
            <w:noWrap/>
            <w:vAlign w:val="bottom"/>
            <w:hideMark/>
          </w:tcPr>
          <w:p w14:paraId="30BB2D9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3,850,354.0</w:t>
            </w:r>
          </w:p>
        </w:tc>
        <w:tc>
          <w:tcPr>
            <w:tcW w:w="633" w:type="pct"/>
            <w:shd w:val="clear" w:color="auto" w:fill="auto"/>
            <w:noWrap/>
            <w:vAlign w:val="bottom"/>
            <w:hideMark/>
          </w:tcPr>
          <w:p w14:paraId="17D03CF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3,299,013.0</w:t>
            </w:r>
          </w:p>
        </w:tc>
        <w:tc>
          <w:tcPr>
            <w:tcW w:w="632" w:type="pct"/>
            <w:shd w:val="clear" w:color="auto" w:fill="auto"/>
            <w:noWrap/>
            <w:vAlign w:val="bottom"/>
            <w:hideMark/>
          </w:tcPr>
          <w:p w14:paraId="2ABEA98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2,481,842.0</w:t>
            </w:r>
          </w:p>
        </w:tc>
      </w:tr>
      <w:tr w:rsidR="003E3504" w:rsidRPr="003E3504" w14:paraId="244ED9EC" w14:textId="77777777" w:rsidTr="003E3504">
        <w:trPr>
          <w:trHeight w:val="288"/>
        </w:trPr>
        <w:tc>
          <w:tcPr>
            <w:tcW w:w="2469" w:type="pct"/>
            <w:shd w:val="clear" w:color="auto" w:fill="auto"/>
            <w:vAlign w:val="bottom"/>
            <w:hideMark/>
          </w:tcPr>
          <w:p w14:paraId="5A94161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რეგიონებისა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ინფრასტრუქტურის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პოლიტიკის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შემუშავება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7E21169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5,700.0</w:t>
            </w:r>
          </w:p>
        </w:tc>
        <w:tc>
          <w:tcPr>
            <w:tcW w:w="633" w:type="pct"/>
            <w:shd w:val="clear" w:color="auto" w:fill="auto"/>
            <w:noWrap/>
            <w:vAlign w:val="bottom"/>
            <w:hideMark/>
          </w:tcPr>
          <w:p w14:paraId="566CD10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c>
          <w:tcPr>
            <w:tcW w:w="633" w:type="pct"/>
            <w:shd w:val="clear" w:color="auto" w:fill="auto"/>
            <w:noWrap/>
            <w:vAlign w:val="bottom"/>
            <w:hideMark/>
          </w:tcPr>
          <w:p w14:paraId="279C1E0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c>
          <w:tcPr>
            <w:tcW w:w="632" w:type="pct"/>
            <w:shd w:val="clear" w:color="auto" w:fill="auto"/>
            <w:noWrap/>
            <w:vAlign w:val="bottom"/>
            <w:hideMark/>
          </w:tcPr>
          <w:p w14:paraId="2B38277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r>
      <w:tr w:rsidR="003E3504" w:rsidRPr="003E3504" w14:paraId="5BF4BBF2" w14:textId="77777777" w:rsidTr="003E3504">
        <w:trPr>
          <w:trHeight w:val="288"/>
        </w:trPr>
        <w:tc>
          <w:tcPr>
            <w:tcW w:w="2469" w:type="pct"/>
            <w:shd w:val="clear" w:color="auto" w:fill="auto"/>
            <w:vAlign w:val="bottom"/>
            <w:hideMark/>
          </w:tcPr>
          <w:p w14:paraId="000AF679"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საგზაო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ინფრასტრუქტურის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გაუმჯობესების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ღონისძიებები</w:t>
            </w:r>
            <w:proofErr w:type="spellEnd"/>
          </w:p>
        </w:tc>
        <w:tc>
          <w:tcPr>
            <w:tcW w:w="633" w:type="pct"/>
            <w:shd w:val="clear" w:color="auto" w:fill="auto"/>
            <w:noWrap/>
            <w:vAlign w:val="bottom"/>
            <w:hideMark/>
          </w:tcPr>
          <w:p w14:paraId="3F9E3B3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1,531,530.0</w:t>
            </w:r>
          </w:p>
        </w:tc>
        <w:tc>
          <w:tcPr>
            <w:tcW w:w="633" w:type="pct"/>
            <w:shd w:val="clear" w:color="auto" w:fill="auto"/>
            <w:noWrap/>
            <w:vAlign w:val="bottom"/>
            <w:hideMark/>
          </w:tcPr>
          <w:p w14:paraId="3452ED8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2,652,000.0</w:t>
            </w:r>
          </w:p>
        </w:tc>
        <w:tc>
          <w:tcPr>
            <w:tcW w:w="633" w:type="pct"/>
            <w:shd w:val="clear" w:color="auto" w:fill="auto"/>
            <w:noWrap/>
            <w:vAlign w:val="bottom"/>
            <w:hideMark/>
          </w:tcPr>
          <w:p w14:paraId="6C6FF44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2,356,600.0</w:t>
            </w:r>
          </w:p>
        </w:tc>
        <w:tc>
          <w:tcPr>
            <w:tcW w:w="632" w:type="pct"/>
            <w:shd w:val="clear" w:color="auto" w:fill="auto"/>
            <w:noWrap/>
            <w:vAlign w:val="bottom"/>
            <w:hideMark/>
          </w:tcPr>
          <w:p w14:paraId="1DFBB25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1,685,800.0</w:t>
            </w:r>
          </w:p>
        </w:tc>
      </w:tr>
      <w:tr w:rsidR="003E3504" w:rsidRPr="003E3504" w14:paraId="3751C884" w14:textId="77777777" w:rsidTr="003E3504">
        <w:trPr>
          <w:trHeight w:val="288"/>
        </w:trPr>
        <w:tc>
          <w:tcPr>
            <w:tcW w:w="2469" w:type="pct"/>
            <w:shd w:val="clear" w:color="auto" w:fill="auto"/>
            <w:vAlign w:val="bottom"/>
            <w:hideMark/>
          </w:tcPr>
          <w:p w14:paraId="56DB09A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რეგიონული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მუნიციპალური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ინფრასტრუქტურის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რეაბილიტაცია</w:t>
            </w:r>
            <w:proofErr w:type="spellEnd"/>
          </w:p>
        </w:tc>
        <w:tc>
          <w:tcPr>
            <w:tcW w:w="633" w:type="pct"/>
            <w:shd w:val="clear" w:color="auto" w:fill="auto"/>
            <w:noWrap/>
            <w:vAlign w:val="bottom"/>
            <w:hideMark/>
          </w:tcPr>
          <w:p w14:paraId="2C0F3F1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275,132.0</w:t>
            </w:r>
          </w:p>
        </w:tc>
        <w:tc>
          <w:tcPr>
            <w:tcW w:w="633" w:type="pct"/>
            <w:shd w:val="clear" w:color="auto" w:fill="auto"/>
            <w:noWrap/>
            <w:vAlign w:val="bottom"/>
            <w:hideMark/>
          </w:tcPr>
          <w:p w14:paraId="5FF417E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322,654.0</w:t>
            </w:r>
          </w:p>
        </w:tc>
        <w:tc>
          <w:tcPr>
            <w:tcW w:w="633" w:type="pct"/>
            <w:shd w:val="clear" w:color="auto" w:fill="auto"/>
            <w:noWrap/>
            <w:vAlign w:val="bottom"/>
            <w:hideMark/>
          </w:tcPr>
          <w:p w14:paraId="32456B0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181,813.0</w:t>
            </w:r>
          </w:p>
        </w:tc>
        <w:tc>
          <w:tcPr>
            <w:tcW w:w="632" w:type="pct"/>
            <w:shd w:val="clear" w:color="auto" w:fill="auto"/>
            <w:noWrap/>
            <w:vAlign w:val="bottom"/>
            <w:hideMark/>
          </w:tcPr>
          <w:p w14:paraId="2C28E12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93,542.0</w:t>
            </w:r>
          </w:p>
        </w:tc>
      </w:tr>
      <w:tr w:rsidR="003E3504" w:rsidRPr="003E3504" w14:paraId="02FFA83E" w14:textId="77777777" w:rsidTr="003E3504">
        <w:trPr>
          <w:trHeight w:val="288"/>
        </w:trPr>
        <w:tc>
          <w:tcPr>
            <w:tcW w:w="2469" w:type="pct"/>
            <w:shd w:val="clear" w:color="auto" w:fill="auto"/>
            <w:vAlign w:val="bottom"/>
            <w:hideMark/>
          </w:tcPr>
          <w:p w14:paraId="578650C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წყალმომარაგების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ინფრასტრუქტურის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აღდგენა-რეაბილიტაცია</w:t>
            </w:r>
            <w:proofErr w:type="spellEnd"/>
          </w:p>
        </w:tc>
        <w:tc>
          <w:tcPr>
            <w:tcW w:w="633" w:type="pct"/>
            <w:shd w:val="clear" w:color="auto" w:fill="auto"/>
            <w:noWrap/>
            <w:vAlign w:val="bottom"/>
            <w:hideMark/>
          </w:tcPr>
          <w:p w14:paraId="56D5166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348,650.0</w:t>
            </w:r>
          </w:p>
        </w:tc>
        <w:tc>
          <w:tcPr>
            <w:tcW w:w="633" w:type="pct"/>
            <w:shd w:val="clear" w:color="auto" w:fill="auto"/>
            <w:noWrap/>
            <w:vAlign w:val="bottom"/>
            <w:hideMark/>
          </w:tcPr>
          <w:p w14:paraId="47C8D41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600,900.0</w:t>
            </w:r>
          </w:p>
        </w:tc>
        <w:tc>
          <w:tcPr>
            <w:tcW w:w="633" w:type="pct"/>
            <w:shd w:val="clear" w:color="auto" w:fill="auto"/>
            <w:noWrap/>
            <w:vAlign w:val="bottom"/>
            <w:hideMark/>
          </w:tcPr>
          <w:p w14:paraId="7E7D676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540,400.0</w:t>
            </w:r>
          </w:p>
        </w:tc>
        <w:tc>
          <w:tcPr>
            <w:tcW w:w="632" w:type="pct"/>
            <w:shd w:val="clear" w:color="auto" w:fill="auto"/>
            <w:noWrap/>
            <w:vAlign w:val="bottom"/>
            <w:hideMark/>
          </w:tcPr>
          <w:p w14:paraId="2BF577B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551,900.0</w:t>
            </w:r>
          </w:p>
        </w:tc>
      </w:tr>
      <w:tr w:rsidR="003E3504" w:rsidRPr="003E3504" w14:paraId="1AE8D773" w14:textId="77777777" w:rsidTr="003E3504">
        <w:trPr>
          <w:trHeight w:val="288"/>
        </w:trPr>
        <w:tc>
          <w:tcPr>
            <w:tcW w:w="2469" w:type="pct"/>
            <w:shd w:val="clear" w:color="auto" w:fill="auto"/>
            <w:vAlign w:val="bottom"/>
            <w:hideMark/>
          </w:tcPr>
          <w:p w14:paraId="24E5FB70"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მყარი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ნარჩენების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პროგრამა</w:t>
            </w:r>
            <w:proofErr w:type="spellEnd"/>
          </w:p>
        </w:tc>
        <w:tc>
          <w:tcPr>
            <w:tcW w:w="633" w:type="pct"/>
            <w:shd w:val="clear" w:color="auto" w:fill="auto"/>
            <w:noWrap/>
            <w:vAlign w:val="bottom"/>
            <w:hideMark/>
          </w:tcPr>
          <w:p w14:paraId="25EBB1E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41,000.0</w:t>
            </w:r>
          </w:p>
        </w:tc>
        <w:tc>
          <w:tcPr>
            <w:tcW w:w="633" w:type="pct"/>
            <w:shd w:val="clear" w:color="auto" w:fill="auto"/>
            <w:noWrap/>
            <w:vAlign w:val="bottom"/>
            <w:hideMark/>
          </w:tcPr>
          <w:p w14:paraId="5E15074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139,600.0</w:t>
            </w:r>
          </w:p>
        </w:tc>
        <w:tc>
          <w:tcPr>
            <w:tcW w:w="633" w:type="pct"/>
            <w:shd w:val="clear" w:color="auto" w:fill="auto"/>
            <w:noWrap/>
            <w:vAlign w:val="bottom"/>
            <w:hideMark/>
          </w:tcPr>
          <w:p w14:paraId="67C5A54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83,700.0</w:t>
            </w:r>
          </w:p>
        </w:tc>
        <w:tc>
          <w:tcPr>
            <w:tcW w:w="632" w:type="pct"/>
            <w:shd w:val="clear" w:color="auto" w:fill="auto"/>
            <w:noWrap/>
            <w:vAlign w:val="bottom"/>
            <w:hideMark/>
          </w:tcPr>
          <w:p w14:paraId="2463921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34,600.0</w:t>
            </w:r>
          </w:p>
        </w:tc>
      </w:tr>
      <w:tr w:rsidR="003E3504" w:rsidRPr="003E3504" w14:paraId="13F73DB7" w14:textId="77777777" w:rsidTr="003E3504">
        <w:trPr>
          <w:trHeight w:val="288"/>
        </w:trPr>
        <w:tc>
          <w:tcPr>
            <w:tcW w:w="2469" w:type="pct"/>
            <w:shd w:val="clear" w:color="auto" w:fill="auto"/>
            <w:vAlign w:val="bottom"/>
            <w:hideMark/>
          </w:tcPr>
          <w:p w14:paraId="719E0EBF"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იძულებით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გადაადგილებული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პირების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მხარდაჭერა</w:t>
            </w:r>
            <w:proofErr w:type="spellEnd"/>
          </w:p>
        </w:tc>
        <w:tc>
          <w:tcPr>
            <w:tcW w:w="633" w:type="pct"/>
            <w:shd w:val="clear" w:color="auto" w:fill="auto"/>
            <w:noWrap/>
            <w:vAlign w:val="bottom"/>
            <w:hideMark/>
          </w:tcPr>
          <w:p w14:paraId="57A8A98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31,300.0</w:t>
            </w:r>
          </w:p>
        </w:tc>
        <w:tc>
          <w:tcPr>
            <w:tcW w:w="633" w:type="pct"/>
            <w:shd w:val="clear" w:color="auto" w:fill="auto"/>
            <w:noWrap/>
            <w:vAlign w:val="bottom"/>
            <w:hideMark/>
          </w:tcPr>
          <w:p w14:paraId="7C7C687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8,700.0</w:t>
            </w:r>
          </w:p>
        </w:tc>
        <w:tc>
          <w:tcPr>
            <w:tcW w:w="633" w:type="pct"/>
            <w:shd w:val="clear" w:color="auto" w:fill="auto"/>
            <w:noWrap/>
            <w:vAlign w:val="bottom"/>
            <w:hideMark/>
          </w:tcPr>
          <w:p w14:paraId="4BC1C2C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14:paraId="635A22D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14:paraId="6E681393" w14:textId="77777777" w:rsidTr="003E3504">
        <w:trPr>
          <w:trHeight w:val="288"/>
        </w:trPr>
        <w:tc>
          <w:tcPr>
            <w:tcW w:w="2469" w:type="pct"/>
            <w:shd w:val="clear" w:color="auto" w:fill="auto"/>
            <w:vAlign w:val="bottom"/>
            <w:hideMark/>
          </w:tcPr>
          <w:p w14:paraId="0F07646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ზოგადსაგანმანათლებლო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ინფრასტრუქტურის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მშენებლობა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რეაბილიტაცია</w:t>
            </w:r>
            <w:proofErr w:type="spellEnd"/>
          </w:p>
        </w:tc>
        <w:tc>
          <w:tcPr>
            <w:tcW w:w="633" w:type="pct"/>
            <w:shd w:val="clear" w:color="auto" w:fill="auto"/>
            <w:noWrap/>
            <w:vAlign w:val="bottom"/>
            <w:hideMark/>
          </w:tcPr>
          <w:p w14:paraId="29A2C15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164,100.0</w:t>
            </w:r>
          </w:p>
        </w:tc>
        <w:tc>
          <w:tcPr>
            <w:tcW w:w="633" w:type="pct"/>
            <w:shd w:val="clear" w:color="auto" w:fill="auto"/>
            <w:noWrap/>
            <w:vAlign w:val="bottom"/>
            <w:hideMark/>
          </w:tcPr>
          <w:p w14:paraId="63E01A3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120,500.0</w:t>
            </w:r>
          </w:p>
        </w:tc>
        <w:tc>
          <w:tcPr>
            <w:tcW w:w="633" w:type="pct"/>
            <w:shd w:val="clear" w:color="auto" w:fill="auto"/>
            <w:noWrap/>
            <w:vAlign w:val="bottom"/>
            <w:hideMark/>
          </w:tcPr>
          <w:p w14:paraId="275ABA9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130,500.0</w:t>
            </w:r>
          </w:p>
        </w:tc>
        <w:tc>
          <w:tcPr>
            <w:tcW w:w="632" w:type="pct"/>
            <w:shd w:val="clear" w:color="auto" w:fill="auto"/>
            <w:noWrap/>
            <w:vAlign w:val="bottom"/>
            <w:hideMark/>
          </w:tcPr>
          <w:p w14:paraId="5EB55AC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110,000.0</w:t>
            </w:r>
          </w:p>
        </w:tc>
      </w:tr>
      <w:tr w:rsidR="003E3504" w:rsidRPr="003E3504" w14:paraId="6523D740" w14:textId="77777777" w:rsidTr="003E3504">
        <w:trPr>
          <w:trHeight w:val="288"/>
        </w:trPr>
        <w:tc>
          <w:tcPr>
            <w:tcW w:w="2469" w:type="pct"/>
            <w:shd w:val="clear" w:color="auto" w:fill="auto"/>
            <w:vAlign w:val="bottom"/>
            <w:hideMark/>
          </w:tcPr>
          <w:p w14:paraId="29C3F0B4"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იუსტიციის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5CF5FE6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401,572.5</w:t>
            </w:r>
          </w:p>
        </w:tc>
        <w:tc>
          <w:tcPr>
            <w:tcW w:w="633" w:type="pct"/>
            <w:shd w:val="clear" w:color="auto" w:fill="auto"/>
            <w:noWrap/>
            <w:vAlign w:val="bottom"/>
            <w:hideMark/>
          </w:tcPr>
          <w:p w14:paraId="642EC86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402,613.0</w:t>
            </w:r>
          </w:p>
        </w:tc>
        <w:tc>
          <w:tcPr>
            <w:tcW w:w="633" w:type="pct"/>
            <w:shd w:val="clear" w:color="auto" w:fill="auto"/>
            <w:noWrap/>
            <w:vAlign w:val="bottom"/>
            <w:hideMark/>
          </w:tcPr>
          <w:p w14:paraId="71CA2C3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407,663.0</w:t>
            </w:r>
          </w:p>
        </w:tc>
        <w:tc>
          <w:tcPr>
            <w:tcW w:w="632" w:type="pct"/>
            <w:shd w:val="clear" w:color="auto" w:fill="auto"/>
            <w:noWrap/>
            <w:vAlign w:val="bottom"/>
            <w:hideMark/>
          </w:tcPr>
          <w:p w14:paraId="740E56C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410,663.0</w:t>
            </w:r>
          </w:p>
        </w:tc>
      </w:tr>
      <w:tr w:rsidR="003E3504" w:rsidRPr="003E3504" w14:paraId="1633A18D" w14:textId="77777777" w:rsidTr="003E3504">
        <w:trPr>
          <w:trHeight w:val="288"/>
        </w:trPr>
        <w:tc>
          <w:tcPr>
            <w:tcW w:w="2469" w:type="pct"/>
            <w:shd w:val="clear" w:color="auto" w:fill="auto"/>
            <w:vAlign w:val="bottom"/>
            <w:hideMark/>
          </w:tcPr>
          <w:p w14:paraId="2B058CB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სამართალშემოქმედებისა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ქვეყნის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ინტერესების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სამართლებრივი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მხარდაჭერის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მიზნით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პოლიტიკის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შემუშავება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შორის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სისხლის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სამართლის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რეფორმის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განხორციელება</w:t>
            </w:r>
            <w:proofErr w:type="spellEnd"/>
          </w:p>
        </w:tc>
        <w:tc>
          <w:tcPr>
            <w:tcW w:w="633" w:type="pct"/>
            <w:shd w:val="clear" w:color="auto" w:fill="auto"/>
            <w:noWrap/>
            <w:vAlign w:val="bottom"/>
            <w:hideMark/>
          </w:tcPr>
          <w:p w14:paraId="0EF31EF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25,700.0</w:t>
            </w:r>
          </w:p>
        </w:tc>
        <w:tc>
          <w:tcPr>
            <w:tcW w:w="633" w:type="pct"/>
            <w:shd w:val="clear" w:color="auto" w:fill="auto"/>
            <w:noWrap/>
            <w:vAlign w:val="bottom"/>
            <w:hideMark/>
          </w:tcPr>
          <w:p w14:paraId="1FF8D50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25,700.0</w:t>
            </w:r>
          </w:p>
        </w:tc>
        <w:tc>
          <w:tcPr>
            <w:tcW w:w="633" w:type="pct"/>
            <w:shd w:val="clear" w:color="auto" w:fill="auto"/>
            <w:noWrap/>
            <w:vAlign w:val="bottom"/>
            <w:hideMark/>
          </w:tcPr>
          <w:p w14:paraId="281271A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25,700.0</w:t>
            </w:r>
          </w:p>
        </w:tc>
        <w:tc>
          <w:tcPr>
            <w:tcW w:w="632" w:type="pct"/>
            <w:shd w:val="clear" w:color="auto" w:fill="auto"/>
            <w:noWrap/>
            <w:vAlign w:val="bottom"/>
            <w:hideMark/>
          </w:tcPr>
          <w:p w14:paraId="669FA96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25,700.0</w:t>
            </w:r>
          </w:p>
        </w:tc>
      </w:tr>
      <w:tr w:rsidR="003E3504" w:rsidRPr="003E3504" w14:paraId="40D6E237" w14:textId="77777777" w:rsidTr="003E3504">
        <w:trPr>
          <w:trHeight w:val="288"/>
        </w:trPr>
        <w:tc>
          <w:tcPr>
            <w:tcW w:w="2469" w:type="pct"/>
            <w:shd w:val="clear" w:color="auto" w:fill="auto"/>
            <w:vAlign w:val="bottom"/>
            <w:hideMark/>
          </w:tcPr>
          <w:p w14:paraId="55C967BA"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საერთაშორისო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სტანდარტების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შესაბამისი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პენიტენციური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ჩამოყალიბება</w:t>
            </w:r>
            <w:proofErr w:type="spellEnd"/>
          </w:p>
        </w:tc>
        <w:tc>
          <w:tcPr>
            <w:tcW w:w="633" w:type="pct"/>
            <w:shd w:val="clear" w:color="auto" w:fill="auto"/>
            <w:noWrap/>
            <w:vAlign w:val="bottom"/>
            <w:hideMark/>
          </w:tcPr>
          <w:p w14:paraId="2A9D2BA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156,520.0</w:t>
            </w:r>
          </w:p>
        </w:tc>
        <w:tc>
          <w:tcPr>
            <w:tcW w:w="633" w:type="pct"/>
            <w:shd w:val="clear" w:color="auto" w:fill="auto"/>
            <w:noWrap/>
            <w:vAlign w:val="bottom"/>
            <w:hideMark/>
          </w:tcPr>
          <w:p w14:paraId="6AA1754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162,000.0</w:t>
            </w:r>
          </w:p>
        </w:tc>
        <w:tc>
          <w:tcPr>
            <w:tcW w:w="633" w:type="pct"/>
            <w:shd w:val="clear" w:color="auto" w:fill="auto"/>
            <w:noWrap/>
            <w:vAlign w:val="bottom"/>
            <w:hideMark/>
          </w:tcPr>
          <w:p w14:paraId="4F1CC7B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162,000.0</w:t>
            </w:r>
          </w:p>
        </w:tc>
        <w:tc>
          <w:tcPr>
            <w:tcW w:w="632" w:type="pct"/>
            <w:shd w:val="clear" w:color="auto" w:fill="auto"/>
            <w:noWrap/>
            <w:vAlign w:val="bottom"/>
            <w:hideMark/>
          </w:tcPr>
          <w:p w14:paraId="1E265D5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165,000.0</w:t>
            </w:r>
          </w:p>
        </w:tc>
      </w:tr>
      <w:tr w:rsidR="003E3504" w:rsidRPr="003E3504" w14:paraId="08739E94" w14:textId="77777777" w:rsidTr="003E3504">
        <w:trPr>
          <w:trHeight w:val="288"/>
        </w:trPr>
        <w:tc>
          <w:tcPr>
            <w:tcW w:w="2469" w:type="pct"/>
            <w:shd w:val="clear" w:color="auto" w:fill="auto"/>
            <w:vAlign w:val="bottom"/>
            <w:hideMark/>
          </w:tcPr>
          <w:p w14:paraId="0EB1202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ეროვნული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საარქივო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ფონდის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დაცულობის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თანამედროვე</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ტექნოლოგიების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დანერგვის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დოკუმენტების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ხელმისაწვდომობის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3C2AB57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9,483.0</w:t>
            </w:r>
          </w:p>
        </w:tc>
        <w:tc>
          <w:tcPr>
            <w:tcW w:w="633" w:type="pct"/>
            <w:shd w:val="clear" w:color="auto" w:fill="auto"/>
            <w:noWrap/>
            <w:vAlign w:val="bottom"/>
            <w:hideMark/>
          </w:tcPr>
          <w:p w14:paraId="4D81168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8,200.0</w:t>
            </w:r>
          </w:p>
        </w:tc>
        <w:tc>
          <w:tcPr>
            <w:tcW w:w="633" w:type="pct"/>
            <w:shd w:val="clear" w:color="auto" w:fill="auto"/>
            <w:noWrap/>
            <w:vAlign w:val="bottom"/>
            <w:hideMark/>
          </w:tcPr>
          <w:p w14:paraId="6C4B54D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8,200.0</w:t>
            </w:r>
          </w:p>
        </w:tc>
        <w:tc>
          <w:tcPr>
            <w:tcW w:w="632" w:type="pct"/>
            <w:shd w:val="clear" w:color="auto" w:fill="auto"/>
            <w:noWrap/>
            <w:vAlign w:val="bottom"/>
            <w:hideMark/>
          </w:tcPr>
          <w:p w14:paraId="2102EE1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8,200.0</w:t>
            </w:r>
          </w:p>
        </w:tc>
      </w:tr>
      <w:tr w:rsidR="003E3504" w:rsidRPr="003E3504" w14:paraId="618625DA" w14:textId="77777777" w:rsidTr="003E3504">
        <w:trPr>
          <w:trHeight w:val="288"/>
        </w:trPr>
        <w:tc>
          <w:tcPr>
            <w:tcW w:w="2469" w:type="pct"/>
            <w:shd w:val="clear" w:color="auto" w:fill="auto"/>
            <w:vAlign w:val="bottom"/>
            <w:hideMark/>
          </w:tcPr>
          <w:p w14:paraId="5697412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იუსტიციის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სამინისტროს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თანამშრომელთა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სხვა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დაინტერესებული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პირების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გადამზადება</w:t>
            </w:r>
            <w:proofErr w:type="spellEnd"/>
          </w:p>
        </w:tc>
        <w:tc>
          <w:tcPr>
            <w:tcW w:w="633" w:type="pct"/>
            <w:shd w:val="clear" w:color="auto" w:fill="auto"/>
            <w:noWrap/>
            <w:vAlign w:val="bottom"/>
            <w:hideMark/>
          </w:tcPr>
          <w:p w14:paraId="03AC11A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3,685.0</w:t>
            </w:r>
          </w:p>
        </w:tc>
        <w:tc>
          <w:tcPr>
            <w:tcW w:w="633" w:type="pct"/>
            <w:shd w:val="clear" w:color="auto" w:fill="auto"/>
            <w:noWrap/>
            <w:vAlign w:val="bottom"/>
            <w:hideMark/>
          </w:tcPr>
          <w:p w14:paraId="7B2EC16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4,860.0</w:t>
            </w:r>
          </w:p>
        </w:tc>
        <w:tc>
          <w:tcPr>
            <w:tcW w:w="633" w:type="pct"/>
            <w:shd w:val="clear" w:color="auto" w:fill="auto"/>
            <w:noWrap/>
            <w:vAlign w:val="bottom"/>
            <w:hideMark/>
          </w:tcPr>
          <w:p w14:paraId="4BBEAF6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4,860.0</w:t>
            </w:r>
          </w:p>
        </w:tc>
        <w:tc>
          <w:tcPr>
            <w:tcW w:w="632" w:type="pct"/>
            <w:shd w:val="clear" w:color="auto" w:fill="auto"/>
            <w:noWrap/>
            <w:vAlign w:val="bottom"/>
            <w:hideMark/>
          </w:tcPr>
          <w:p w14:paraId="6D5B458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4,860.0</w:t>
            </w:r>
          </w:p>
        </w:tc>
      </w:tr>
      <w:tr w:rsidR="003E3504" w:rsidRPr="003E3504" w14:paraId="74ECFB83" w14:textId="77777777" w:rsidTr="003E3504">
        <w:trPr>
          <w:trHeight w:val="288"/>
        </w:trPr>
        <w:tc>
          <w:tcPr>
            <w:tcW w:w="2469" w:type="pct"/>
            <w:shd w:val="clear" w:color="auto" w:fill="auto"/>
            <w:vAlign w:val="bottom"/>
            <w:hideMark/>
          </w:tcPr>
          <w:p w14:paraId="7266FAD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ელექტრონული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მმართველობის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73B180A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8,075.0</w:t>
            </w:r>
          </w:p>
        </w:tc>
        <w:tc>
          <w:tcPr>
            <w:tcW w:w="633" w:type="pct"/>
            <w:shd w:val="clear" w:color="auto" w:fill="auto"/>
            <w:noWrap/>
            <w:vAlign w:val="bottom"/>
            <w:hideMark/>
          </w:tcPr>
          <w:p w14:paraId="7BA1D81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7,235.0</w:t>
            </w:r>
          </w:p>
        </w:tc>
        <w:tc>
          <w:tcPr>
            <w:tcW w:w="633" w:type="pct"/>
            <w:shd w:val="clear" w:color="auto" w:fill="auto"/>
            <w:noWrap/>
            <w:vAlign w:val="bottom"/>
            <w:hideMark/>
          </w:tcPr>
          <w:p w14:paraId="0AEBDE9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7,635.0</w:t>
            </w:r>
          </w:p>
        </w:tc>
        <w:tc>
          <w:tcPr>
            <w:tcW w:w="632" w:type="pct"/>
            <w:shd w:val="clear" w:color="auto" w:fill="auto"/>
            <w:noWrap/>
            <w:vAlign w:val="bottom"/>
            <w:hideMark/>
          </w:tcPr>
          <w:p w14:paraId="15C6566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7,635.0</w:t>
            </w:r>
          </w:p>
        </w:tc>
      </w:tr>
      <w:tr w:rsidR="003E3504" w:rsidRPr="003E3504" w14:paraId="4EA9D4FF" w14:textId="77777777" w:rsidTr="003E3504">
        <w:trPr>
          <w:trHeight w:val="288"/>
        </w:trPr>
        <w:tc>
          <w:tcPr>
            <w:tcW w:w="2469" w:type="pct"/>
            <w:shd w:val="clear" w:color="auto" w:fill="auto"/>
            <w:vAlign w:val="bottom"/>
            <w:hideMark/>
          </w:tcPr>
          <w:p w14:paraId="4279D1D7"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დანაშაულის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პრევენცია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პრობაციის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ყოფილ</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პატიმართა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რესოციალიზაცია</w:t>
            </w:r>
            <w:proofErr w:type="spellEnd"/>
          </w:p>
        </w:tc>
        <w:tc>
          <w:tcPr>
            <w:tcW w:w="633" w:type="pct"/>
            <w:shd w:val="clear" w:color="auto" w:fill="auto"/>
            <w:noWrap/>
            <w:vAlign w:val="bottom"/>
            <w:hideMark/>
          </w:tcPr>
          <w:p w14:paraId="56740BA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8,088.0</w:t>
            </w:r>
          </w:p>
        </w:tc>
        <w:tc>
          <w:tcPr>
            <w:tcW w:w="633" w:type="pct"/>
            <w:shd w:val="clear" w:color="auto" w:fill="auto"/>
            <w:noWrap/>
            <w:vAlign w:val="bottom"/>
            <w:hideMark/>
          </w:tcPr>
          <w:p w14:paraId="3CF1059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7,720.0</w:t>
            </w:r>
          </w:p>
        </w:tc>
        <w:tc>
          <w:tcPr>
            <w:tcW w:w="633" w:type="pct"/>
            <w:shd w:val="clear" w:color="auto" w:fill="auto"/>
            <w:noWrap/>
            <w:vAlign w:val="bottom"/>
            <w:hideMark/>
          </w:tcPr>
          <w:p w14:paraId="0570B44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7,720.0</w:t>
            </w:r>
          </w:p>
        </w:tc>
        <w:tc>
          <w:tcPr>
            <w:tcW w:w="632" w:type="pct"/>
            <w:shd w:val="clear" w:color="auto" w:fill="auto"/>
            <w:noWrap/>
            <w:vAlign w:val="bottom"/>
            <w:hideMark/>
          </w:tcPr>
          <w:p w14:paraId="4FC188C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7,720.0</w:t>
            </w:r>
          </w:p>
        </w:tc>
      </w:tr>
      <w:tr w:rsidR="003E3504" w:rsidRPr="003E3504" w14:paraId="52FFAD23" w14:textId="77777777" w:rsidTr="003E3504">
        <w:trPr>
          <w:trHeight w:val="288"/>
        </w:trPr>
        <w:tc>
          <w:tcPr>
            <w:tcW w:w="2469" w:type="pct"/>
            <w:shd w:val="clear" w:color="auto" w:fill="auto"/>
            <w:vAlign w:val="bottom"/>
            <w:hideMark/>
          </w:tcPr>
          <w:p w14:paraId="645D2123"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იუსტიციის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მომსახურებათა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ხელმისაწვდომობა</w:t>
            </w:r>
            <w:proofErr w:type="spellEnd"/>
          </w:p>
        </w:tc>
        <w:tc>
          <w:tcPr>
            <w:tcW w:w="633" w:type="pct"/>
            <w:shd w:val="clear" w:color="auto" w:fill="auto"/>
            <w:noWrap/>
            <w:vAlign w:val="bottom"/>
            <w:hideMark/>
          </w:tcPr>
          <w:p w14:paraId="63CD282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34,409.5</w:t>
            </w:r>
          </w:p>
        </w:tc>
        <w:tc>
          <w:tcPr>
            <w:tcW w:w="633" w:type="pct"/>
            <w:shd w:val="clear" w:color="auto" w:fill="auto"/>
            <w:noWrap/>
            <w:vAlign w:val="bottom"/>
            <w:hideMark/>
          </w:tcPr>
          <w:p w14:paraId="50899A2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36,418.0</w:t>
            </w:r>
          </w:p>
        </w:tc>
        <w:tc>
          <w:tcPr>
            <w:tcW w:w="633" w:type="pct"/>
            <w:shd w:val="clear" w:color="auto" w:fill="auto"/>
            <w:noWrap/>
            <w:vAlign w:val="bottom"/>
            <w:hideMark/>
          </w:tcPr>
          <w:p w14:paraId="49ECE44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36,418.0</w:t>
            </w:r>
          </w:p>
        </w:tc>
        <w:tc>
          <w:tcPr>
            <w:tcW w:w="632" w:type="pct"/>
            <w:shd w:val="clear" w:color="auto" w:fill="auto"/>
            <w:noWrap/>
            <w:vAlign w:val="bottom"/>
            <w:hideMark/>
          </w:tcPr>
          <w:p w14:paraId="1FFD49A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36,418.0</w:t>
            </w:r>
          </w:p>
        </w:tc>
      </w:tr>
      <w:tr w:rsidR="003E3504" w:rsidRPr="003E3504" w14:paraId="3F45259A" w14:textId="77777777" w:rsidTr="003E3504">
        <w:trPr>
          <w:trHeight w:val="288"/>
        </w:trPr>
        <w:tc>
          <w:tcPr>
            <w:tcW w:w="2469" w:type="pct"/>
            <w:shd w:val="clear" w:color="auto" w:fill="auto"/>
            <w:vAlign w:val="bottom"/>
            <w:hideMark/>
          </w:tcPr>
          <w:p w14:paraId="35A2024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მიწის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რეგისტრაციის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საჯარო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რეესტრის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მომსახურებათა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r w:rsidRPr="003E3504">
              <w:rPr>
                <w:rFonts w:ascii="Sylfaen" w:eastAsia="Times New Roman" w:hAnsi="Sylfaen" w:cs="Calibri"/>
                <w:sz w:val="16"/>
                <w:szCs w:val="16"/>
              </w:rPr>
              <w:t>/</w:t>
            </w:r>
            <w:proofErr w:type="spellStart"/>
            <w:r w:rsidRPr="003E3504">
              <w:rPr>
                <w:rFonts w:ascii="Sylfaen" w:eastAsia="Times New Roman" w:hAnsi="Sylfaen" w:cs="Calibri"/>
                <w:sz w:val="16"/>
                <w:szCs w:val="16"/>
              </w:rPr>
              <w:t>ხელმისაწვდომობა</w:t>
            </w:r>
            <w:proofErr w:type="spellEnd"/>
          </w:p>
        </w:tc>
        <w:tc>
          <w:tcPr>
            <w:tcW w:w="633" w:type="pct"/>
            <w:shd w:val="clear" w:color="auto" w:fill="auto"/>
            <w:noWrap/>
            <w:vAlign w:val="bottom"/>
            <w:hideMark/>
          </w:tcPr>
          <w:p w14:paraId="233DA96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58,623.6</w:t>
            </w:r>
          </w:p>
        </w:tc>
        <w:tc>
          <w:tcPr>
            <w:tcW w:w="633" w:type="pct"/>
            <w:shd w:val="clear" w:color="auto" w:fill="auto"/>
            <w:noWrap/>
            <w:vAlign w:val="bottom"/>
            <w:hideMark/>
          </w:tcPr>
          <w:p w14:paraId="0F9948F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58,130.0</w:t>
            </w:r>
          </w:p>
        </w:tc>
        <w:tc>
          <w:tcPr>
            <w:tcW w:w="633" w:type="pct"/>
            <w:shd w:val="clear" w:color="auto" w:fill="auto"/>
            <w:noWrap/>
            <w:vAlign w:val="bottom"/>
            <w:hideMark/>
          </w:tcPr>
          <w:p w14:paraId="0691C09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58,130.0</w:t>
            </w:r>
          </w:p>
        </w:tc>
        <w:tc>
          <w:tcPr>
            <w:tcW w:w="632" w:type="pct"/>
            <w:shd w:val="clear" w:color="auto" w:fill="auto"/>
            <w:noWrap/>
            <w:vAlign w:val="bottom"/>
            <w:hideMark/>
          </w:tcPr>
          <w:p w14:paraId="209640E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58,130.0</w:t>
            </w:r>
          </w:p>
        </w:tc>
      </w:tr>
      <w:tr w:rsidR="003E3504" w:rsidRPr="003E3504" w14:paraId="1374FCA1" w14:textId="77777777" w:rsidTr="003E3504">
        <w:trPr>
          <w:trHeight w:val="288"/>
        </w:trPr>
        <w:tc>
          <w:tcPr>
            <w:tcW w:w="2469" w:type="pct"/>
            <w:shd w:val="clear" w:color="auto" w:fill="auto"/>
            <w:vAlign w:val="bottom"/>
            <w:hideMark/>
          </w:tcPr>
          <w:p w14:paraId="5AC0618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მიწის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ბაზრის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r w:rsidRPr="003E3504">
              <w:rPr>
                <w:rFonts w:ascii="Sylfaen" w:eastAsia="Times New Roman" w:hAnsi="Sylfaen" w:cs="Calibri"/>
                <w:sz w:val="16"/>
                <w:szCs w:val="16"/>
              </w:rPr>
              <w:t xml:space="preserve"> (WB)</w:t>
            </w:r>
          </w:p>
        </w:tc>
        <w:tc>
          <w:tcPr>
            <w:tcW w:w="633" w:type="pct"/>
            <w:shd w:val="clear" w:color="auto" w:fill="auto"/>
            <w:noWrap/>
            <w:vAlign w:val="bottom"/>
            <w:hideMark/>
          </w:tcPr>
          <w:p w14:paraId="216B71E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15,400.0</w:t>
            </w:r>
          </w:p>
        </w:tc>
        <w:tc>
          <w:tcPr>
            <w:tcW w:w="633" w:type="pct"/>
            <w:shd w:val="clear" w:color="auto" w:fill="auto"/>
            <w:noWrap/>
            <w:vAlign w:val="bottom"/>
            <w:hideMark/>
          </w:tcPr>
          <w:p w14:paraId="31FDABA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5,400.0</w:t>
            </w:r>
          </w:p>
        </w:tc>
        <w:tc>
          <w:tcPr>
            <w:tcW w:w="633" w:type="pct"/>
            <w:shd w:val="clear" w:color="auto" w:fill="auto"/>
            <w:noWrap/>
            <w:vAlign w:val="bottom"/>
            <w:hideMark/>
          </w:tcPr>
          <w:p w14:paraId="6BAEB50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14:paraId="2863B07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14:paraId="482CE224" w14:textId="77777777" w:rsidTr="003E3504">
        <w:trPr>
          <w:trHeight w:val="288"/>
        </w:trPr>
        <w:tc>
          <w:tcPr>
            <w:tcW w:w="2469" w:type="pct"/>
            <w:shd w:val="clear" w:color="auto" w:fill="auto"/>
            <w:vAlign w:val="bottom"/>
            <w:hideMark/>
          </w:tcPr>
          <w:p w14:paraId="0A0C5F98"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სერვისების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სააგენტოს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მომსახურებათა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ხელმისაწვდომობა</w:t>
            </w:r>
            <w:proofErr w:type="spellEnd"/>
          </w:p>
        </w:tc>
        <w:tc>
          <w:tcPr>
            <w:tcW w:w="633" w:type="pct"/>
            <w:shd w:val="clear" w:color="auto" w:fill="auto"/>
            <w:noWrap/>
            <w:vAlign w:val="bottom"/>
            <w:hideMark/>
          </w:tcPr>
          <w:p w14:paraId="17BBF90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47,643.4</w:t>
            </w:r>
          </w:p>
        </w:tc>
        <w:tc>
          <w:tcPr>
            <w:tcW w:w="633" w:type="pct"/>
            <w:shd w:val="clear" w:color="auto" w:fill="auto"/>
            <w:noWrap/>
            <w:vAlign w:val="bottom"/>
            <w:hideMark/>
          </w:tcPr>
          <w:p w14:paraId="214E2F5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c>
          <w:tcPr>
            <w:tcW w:w="633" w:type="pct"/>
            <w:shd w:val="clear" w:color="auto" w:fill="auto"/>
            <w:noWrap/>
            <w:vAlign w:val="bottom"/>
            <w:hideMark/>
          </w:tcPr>
          <w:p w14:paraId="4F7B826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65,000.0</w:t>
            </w:r>
          </w:p>
        </w:tc>
        <w:tc>
          <w:tcPr>
            <w:tcW w:w="632" w:type="pct"/>
            <w:shd w:val="clear" w:color="auto" w:fill="auto"/>
            <w:noWrap/>
            <w:vAlign w:val="bottom"/>
            <w:hideMark/>
          </w:tcPr>
          <w:p w14:paraId="5046D38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65,000.0</w:t>
            </w:r>
          </w:p>
        </w:tc>
      </w:tr>
      <w:tr w:rsidR="003E3504" w:rsidRPr="003E3504" w14:paraId="6F20D068" w14:textId="77777777" w:rsidTr="003E3504">
        <w:trPr>
          <w:trHeight w:val="288"/>
        </w:trPr>
        <w:tc>
          <w:tcPr>
            <w:tcW w:w="2469" w:type="pct"/>
            <w:shd w:val="clear" w:color="auto" w:fill="auto"/>
            <w:vAlign w:val="bottom"/>
            <w:hideMark/>
          </w:tcPr>
          <w:p w14:paraId="7CEC5697"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ნორმატიული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აქტების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სისტემატიზაცია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მთარგმნელობითი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ცენტრის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11C2E50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2,067.0</w:t>
            </w:r>
          </w:p>
        </w:tc>
        <w:tc>
          <w:tcPr>
            <w:tcW w:w="633" w:type="pct"/>
            <w:shd w:val="clear" w:color="auto" w:fill="auto"/>
            <w:noWrap/>
            <w:vAlign w:val="bottom"/>
            <w:hideMark/>
          </w:tcPr>
          <w:p w14:paraId="7CDA09D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1,950.0</w:t>
            </w:r>
          </w:p>
        </w:tc>
        <w:tc>
          <w:tcPr>
            <w:tcW w:w="633" w:type="pct"/>
            <w:shd w:val="clear" w:color="auto" w:fill="auto"/>
            <w:noWrap/>
            <w:vAlign w:val="bottom"/>
            <w:hideMark/>
          </w:tcPr>
          <w:p w14:paraId="53B8B9C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w:t>
            </w:r>
          </w:p>
        </w:tc>
        <w:tc>
          <w:tcPr>
            <w:tcW w:w="632" w:type="pct"/>
            <w:shd w:val="clear" w:color="auto" w:fill="auto"/>
            <w:noWrap/>
            <w:vAlign w:val="bottom"/>
            <w:hideMark/>
          </w:tcPr>
          <w:p w14:paraId="70BBC92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w:t>
            </w:r>
          </w:p>
        </w:tc>
      </w:tr>
      <w:tr w:rsidR="003E3504" w:rsidRPr="003E3504" w14:paraId="5AA858FB" w14:textId="77777777" w:rsidTr="003E3504">
        <w:trPr>
          <w:trHeight w:val="288"/>
        </w:trPr>
        <w:tc>
          <w:tcPr>
            <w:tcW w:w="2469" w:type="pct"/>
            <w:shd w:val="clear" w:color="auto" w:fill="auto"/>
            <w:vAlign w:val="bottom"/>
            <w:hideMark/>
          </w:tcPr>
          <w:p w14:paraId="58E80DB5"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სსიპ</w:t>
            </w:r>
            <w:proofErr w:type="spellEnd"/>
            <w:r w:rsidRPr="003E3504">
              <w:rPr>
                <w:rFonts w:ascii="Sylfaen" w:eastAsia="Times New Roman" w:hAnsi="Sylfaen" w:cs="Calibri"/>
                <w:sz w:val="16"/>
                <w:szCs w:val="16"/>
              </w:rPr>
              <w:t xml:space="preserve"> - </w:t>
            </w:r>
            <w:proofErr w:type="spellStart"/>
            <w:r w:rsidRPr="003E3504">
              <w:rPr>
                <w:rFonts w:ascii="Sylfaen" w:eastAsia="Times New Roman" w:hAnsi="Sylfaen" w:cs="Calibri"/>
                <w:sz w:val="16"/>
                <w:szCs w:val="16"/>
              </w:rPr>
              <w:t>აღსრულების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ეროვნული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ბიუროს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მომსახურებათა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ეფექტიანობის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ყველა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დაინტერესებული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პირისათვის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ხელმისაწვდომობა</w:t>
            </w:r>
            <w:proofErr w:type="spellEnd"/>
          </w:p>
        </w:tc>
        <w:tc>
          <w:tcPr>
            <w:tcW w:w="633" w:type="pct"/>
            <w:shd w:val="clear" w:color="auto" w:fill="auto"/>
            <w:noWrap/>
            <w:vAlign w:val="bottom"/>
            <w:hideMark/>
          </w:tcPr>
          <w:p w14:paraId="5962B03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31,878.0</w:t>
            </w:r>
          </w:p>
        </w:tc>
        <w:tc>
          <w:tcPr>
            <w:tcW w:w="633" w:type="pct"/>
            <w:shd w:val="clear" w:color="auto" w:fill="auto"/>
            <w:noWrap/>
            <w:vAlign w:val="bottom"/>
            <w:hideMark/>
          </w:tcPr>
          <w:p w14:paraId="3A0E470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c>
          <w:tcPr>
            <w:tcW w:w="633" w:type="pct"/>
            <w:shd w:val="clear" w:color="auto" w:fill="auto"/>
            <w:noWrap/>
            <w:vAlign w:val="bottom"/>
            <w:hideMark/>
          </w:tcPr>
          <w:p w14:paraId="50C7C1B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c>
          <w:tcPr>
            <w:tcW w:w="632" w:type="pct"/>
            <w:shd w:val="clear" w:color="auto" w:fill="auto"/>
            <w:noWrap/>
            <w:vAlign w:val="bottom"/>
            <w:hideMark/>
          </w:tcPr>
          <w:p w14:paraId="1A5F721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r>
      <w:tr w:rsidR="003E3504" w:rsidRPr="003E3504" w14:paraId="0179B2FD" w14:textId="77777777" w:rsidTr="003E3504">
        <w:trPr>
          <w:trHeight w:val="288"/>
        </w:trPr>
        <w:tc>
          <w:tcPr>
            <w:tcW w:w="2469" w:type="pct"/>
            <w:shd w:val="clear" w:color="auto" w:fill="auto"/>
            <w:vAlign w:val="bottom"/>
            <w:hideMark/>
          </w:tcPr>
          <w:p w14:paraId="076A8EB9"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ოკუპირებული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ტერიტორიებიდან</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დევნილთა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შრომის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ჯანმრთელობისა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სოციალური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დაცვის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1DF1F42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5,494,600.0</w:t>
            </w:r>
          </w:p>
        </w:tc>
        <w:tc>
          <w:tcPr>
            <w:tcW w:w="633" w:type="pct"/>
            <w:shd w:val="clear" w:color="auto" w:fill="auto"/>
            <w:noWrap/>
            <w:vAlign w:val="bottom"/>
            <w:hideMark/>
          </w:tcPr>
          <w:p w14:paraId="66301E5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5,190,636.0</w:t>
            </w:r>
          </w:p>
        </w:tc>
        <w:tc>
          <w:tcPr>
            <w:tcW w:w="633" w:type="pct"/>
            <w:shd w:val="clear" w:color="auto" w:fill="auto"/>
            <w:noWrap/>
            <w:vAlign w:val="bottom"/>
            <w:hideMark/>
          </w:tcPr>
          <w:p w14:paraId="5F089C7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5,388,110.0</w:t>
            </w:r>
          </w:p>
        </w:tc>
        <w:tc>
          <w:tcPr>
            <w:tcW w:w="632" w:type="pct"/>
            <w:shd w:val="clear" w:color="auto" w:fill="auto"/>
            <w:noWrap/>
            <w:vAlign w:val="bottom"/>
            <w:hideMark/>
          </w:tcPr>
          <w:p w14:paraId="686839A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5,693,606.0</w:t>
            </w:r>
          </w:p>
        </w:tc>
      </w:tr>
      <w:tr w:rsidR="003E3504" w:rsidRPr="003E3504" w14:paraId="5C8FF09A" w14:textId="77777777" w:rsidTr="003E3504">
        <w:trPr>
          <w:trHeight w:val="288"/>
        </w:trPr>
        <w:tc>
          <w:tcPr>
            <w:tcW w:w="2469" w:type="pct"/>
            <w:shd w:val="clear" w:color="auto" w:fill="auto"/>
            <w:vAlign w:val="bottom"/>
            <w:hideMark/>
          </w:tcPr>
          <w:p w14:paraId="34D4412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ოკუპირებული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ტერიტორიებიდან</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დევნილთა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შრომის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ჯანმრთელობისა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სოციალური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4DD4DD5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65,423.0</w:t>
            </w:r>
          </w:p>
        </w:tc>
        <w:tc>
          <w:tcPr>
            <w:tcW w:w="633" w:type="pct"/>
            <w:shd w:val="clear" w:color="auto" w:fill="auto"/>
            <w:noWrap/>
            <w:vAlign w:val="bottom"/>
            <w:hideMark/>
          </w:tcPr>
          <w:p w14:paraId="7A3D672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77,854.0</w:t>
            </w:r>
          </w:p>
        </w:tc>
        <w:tc>
          <w:tcPr>
            <w:tcW w:w="633" w:type="pct"/>
            <w:shd w:val="clear" w:color="auto" w:fill="auto"/>
            <w:noWrap/>
            <w:vAlign w:val="bottom"/>
            <w:hideMark/>
          </w:tcPr>
          <w:p w14:paraId="20AC33D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77,954.0</w:t>
            </w:r>
          </w:p>
        </w:tc>
        <w:tc>
          <w:tcPr>
            <w:tcW w:w="632" w:type="pct"/>
            <w:shd w:val="clear" w:color="auto" w:fill="auto"/>
            <w:noWrap/>
            <w:vAlign w:val="bottom"/>
            <w:hideMark/>
          </w:tcPr>
          <w:p w14:paraId="094CA62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78,054.0</w:t>
            </w:r>
          </w:p>
        </w:tc>
      </w:tr>
      <w:tr w:rsidR="003E3504" w:rsidRPr="003E3504" w14:paraId="4C1BD867" w14:textId="77777777" w:rsidTr="003E3504">
        <w:trPr>
          <w:trHeight w:val="288"/>
        </w:trPr>
        <w:tc>
          <w:tcPr>
            <w:tcW w:w="2469" w:type="pct"/>
            <w:shd w:val="clear" w:color="auto" w:fill="auto"/>
            <w:vAlign w:val="bottom"/>
            <w:hideMark/>
          </w:tcPr>
          <w:p w14:paraId="190E1F23"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მოსახლეობის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სოციალური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დაცვა</w:t>
            </w:r>
            <w:proofErr w:type="spellEnd"/>
          </w:p>
        </w:tc>
        <w:tc>
          <w:tcPr>
            <w:tcW w:w="633" w:type="pct"/>
            <w:shd w:val="clear" w:color="auto" w:fill="auto"/>
            <w:noWrap/>
            <w:vAlign w:val="bottom"/>
            <w:hideMark/>
          </w:tcPr>
          <w:p w14:paraId="4DCD375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3,779,900.0</w:t>
            </w:r>
          </w:p>
        </w:tc>
        <w:tc>
          <w:tcPr>
            <w:tcW w:w="633" w:type="pct"/>
            <w:shd w:val="clear" w:color="auto" w:fill="auto"/>
            <w:noWrap/>
            <w:vAlign w:val="bottom"/>
            <w:hideMark/>
          </w:tcPr>
          <w:p w14:paraId="54D1C6B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3,750,000.0</w:t>
            </w:r>
          </w:p>
        </w:tc>
        <w:tc>
          <w:tcPr>
            <w:tcW w:w="633" w:type="pct"/>
            <w:shd w:val="clear" w:color="auto" w:fill="auto"/>
            <w:noWrap/>
            <w:vAlign w:val="bottom"/>
            <w:hideMark/>
          </w:tcPr>
          <w:p w14:paraId="0EC17C2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3,920,000.0</w:t>
            </w:r>
          </w:p>
        </w:tc>
        <w:tc>
          <w:tcPr>
            <w:tcW w:w="632" w:type="pct"/>
            <w:shd w:val="clear" w:color="auto" w:fill="auto"/>
            <w:noWrap/>
            <w:vAlign w:val="bottom"/>
            <w:hideMark/>
          </w:tcPr>
          <w:p w14:paraId="2FC5A37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4,200,000.0</w:t>
            </w:r>
          </w:p>
        </w:tc>
      </w:tr>
      <w:tr w:rsidR="003E3504" w:rsidRPr="003E3504" w14:paraId="1C34BF9E" w14:textId="77777777" w:rsidTr="003E3504">
        <w:trPr>
          <w:trHeight w:val="288"/>
        </w:trPr>
        <w:tc>
          <w:tcPr>
            <w:tcW w:w="2469" w:type="pct"/>
            <w:shd w:val="clear" w:color="auto" w:fill="auto"/>
            <w:vAlign w:val="center"/>
            <w:hideMark/>
          </w:tcPr>
          <w:p w14:paraId="6349C3A7" w14:textId="77777777" w:rsidR="003E3504" w:rsidRPr="003E3504" w:rsidRDefault="003E3504" w:rsidP="003E3504">
            <w:pPr>
              <w:spacing w:after="0" w:line="240" w:lineRule="auto"/>
              <w:ind w:left="72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საპენსიო პოლიტიკის ახალი მიმართულება - პენსიის ინდექსაცია</w:t>
            </w:r>
          </w:p>
        </w:tc>
        <w:tc>
          <w:tcPr>
            <w:tcW w:w="633" w:type="pct"/>
            <w:shd w:val="clear" w:color="auto" w:fill="auto"/>
            <w:vAlign w:val="center"/>
            <w:hideMark/>
          </w:tcPr>
          <w:p w14:paraId="1FE3CE83"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210,000.0 </w:t>
            </w:r>
          </w:p>
        </w:tc>
        <w:tc>
          <w:tcPr>
            <w:tcW w:w="633" w:type="pct"/>
            <w:shd w:val="clear" w:color="auto" w:fill="auto"/>
            <w:vAlign w:val="center"/>
            <w:hideMark/>
          </w:tcPr>
          <w:p w14:paraId="01764033"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215,000.0 </w:t>
            </w:r>
          </w:p>
        </w:tc>
        <w:tc>
          <w:tcPr>
            <w:tcW w:w="633" w:type="pct"/>
            <w:shd w:val="clear" w:color="auto" w:fill="auto"/>
            <w:vAlign w:val="center"/>
            <w:hideMark/>
          </w:tcPr>
          <w:p w14:paraId="30899861"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220,000.0 </w:t>
            </w:r>
          </w:p>
        </w:tc>
        <w:tc>
          <w:tcPr>
            <w:tcW w:w="632" w:type="pct"/>
            <w:shd w:val="clear" w:color="auto" w:fill="auto"/>
            <w:vAlign w:val="center"/>
            <w:hideMark/>
          </w:tcPr>
          <w:p w14:paraId="29A78F64"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225,000.0 </w:t>
            </w:r>
          </w:p>
        </w:tc>
      </w:tr>
      <w:tr w:rsidR="003E3504" w:rsidRPr="003E3504" w14:paraId="70588896" w14:textId="77777777" w:rsidTr="003E3504">
        <w:trPr>
          <w:trHeight w:val="288"/>
        </w:trPr>
        <w:tc>
          <w:tcPr>
            <w:tcW w:w="2469" w:type="pct"/>
            <w:shd w:val="clear" w:color="auto" w:fill="auto"/>
            <w:vAlign w:val="bottom"/>
            <w:hideMark/>
          </w:tcPr>
          <w:p w14:paraId="2EA7C8C9"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lastRenderedPageBreak/>
              <w:t>მოსახლეობის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ჯანმრთელობის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დაცვა</w:t>
            </w:r>
            <w:proofErr w:type="spellEnd"/>
          </w:p>
        </w:tc>
        <w:tc>
          <w:tcPr>
            <w:tcW w:w="633" w:type="pct"/>
            <w:shd w:val="clear" w:color="auto" w:fill="auto"/>
            <w:noWrap/>
            <w:vAlign w:val="bottom"/>
            <w:hideMark/>
          </w:tcPr>
          <w:p w14:paraId="75CE819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1,548,582.0</w:t>
            </w:r>
          </w:p>
        </w:tc>
        <w:tc>
          <w:tcPr>
            <w:tcW w:w="633" w:type="pct"/>
            <w:shd w:val="clear" w:color="auto" w:fill="auto"/>
            <w:noWrap/>
            <w:vAlign w:val="bottom"/>
            <w:hideMark/>
          </w:tcPr>
          <w:p w14:paraId="0E4DCF9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1,193,782.0</w:t>
            </w:r>
          </w:p>
        </w:tc>
        <w:tc>
          <w:tcPr>
            <w:tcW w:w="633" w:type="pct"/>
            <w:shd w:val="clear" w:color="auto" w:fill="auto"/>
            <w:noWrap/>
            <w:vAlign w:val="bottom"/>
            <w:hideMark/>
          </w:tcPr>
          <w:p w14:paraId="5A21945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1,220,156.0</w:t>
            </w:r>
          </w:p>
        </w:tc>
        <w:tc>
          <w:tcPr>
            <w:tcW w:w="632" w:type="pct"/>
            <w:shd w:val="clear" w:color="auto" w:fill="auto"/>
            <w:noWrap/>
            <w:vAlign w:val="bottom"/>
            <w:hideMark/>
          </w:tcPr>
          <w:p w14:paraId="5545C30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1,241,552.0</w:t>
            </w:r>
          </w:p>
        </w:tc>
      </w:tr>
      <w:tr w:rsidR="003E3504" w:rsidRPr="003E3504" w14:paraId="5B437871" w14:textId="77777777" w:rsidTr="003E3504">
        <w:trPr>
          <w:trHeight w:val="288"/>
        </w:trPr>
        <w:tc>
          <w:tcPr>
            <w:tcW w:w="2469" w:type="pct"/>
            <w:shd w:val="clear" w:color="auto" w:fill="auto"/>
            <w:vAlign w:val="center"/>
            <w:hideMark/>
          </w:tcPr>
          <w:p w14:paraId="0F7CCB8C" w14:textId="77777777" w:rsidR="003E3504" w:rsidRPr="003E3504" w:rsidRDefault="003E3504" w:rsidP="003E3504">
            <w:pPr>
              <w:spacing w:after="0" w:line="240" w:lineRule="auto"/>
              <w:ind w:left="72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პირველადი და გადაუდებელი სამედიცინო დახმარების უზრუნველყოფის ახალი მიმართულება</w:t>
            </w:r>
          </w:p>
        </w:tc>
        <w:tc>
          <w:tcPr>
            <w:tcW w:w="633" w:type="pct"/>
            <w:shd w:val="clear" w:color="auto" w:fill="auto"/>
            <w:vAlign w:val="center"/>
            <w:hideMark/>
          </w:tcPr>
          <w:p w14:paraId="41996073"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 </w:t>
            </w:r>
          </w:p>
        </w:tc>
        <w:tc>
          <w:tcPr>
            <w:tcW w:w="633" w:type="pct"/>
            <w:shd w:val="clear" w:color="auto" w:fill="auto"/>
            <w:vAlign w:val="center"/>
            <w:hideMark/>
          </w:tcPr>
          <w:p w14:paraId="3415E429"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 </w:t>
            </w:r>
          </w:p>
        </w:tc>
        <w:tc>
          <w:tcPr>
            <w:tcW w:w="633" w:type="pct"/>
            <w:shd w:val="clear" w:color="auto" w:fill="auto"/>
            <w:vAlign w:val="center"/>
            <w:hideMark/>
          </w:tcPr>
          <w:p w14:paraId="46DEBE34"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 </w:t>
            </w:r>
          </w:p>
        </w:tc>
        <w:tc>
          <w:tcPr>
            <w:tcW w:w="632" w:type="pct"/>
            <w:shd w:val="clear" w:color="auto" w:fill="auto"/>
            <w:vAlign w:val="center"/>
            <w:hideMark/>
          </w:tcPr>
          <w:p w14:paraId="6A33AB67"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 </w:t>
            </w:r>
          </w:p>
        </w:tc>
      </w:tr>
      <w:tr w:rsidR="003E3504" w:rsidRPr="003E3504" w14:paraId="75E9F80D" w14:textId="77777777" w:rsidTr="003E3504">
        <w:trPr>
          <w:trHeight w:val="288"/>
        </w:trPr>
        <w:tc>
          <w:tcPr>
            <w:tcW w:w="2469" w:type="pct"/>
            <w:shd w:val="clear" w:color="auto" w:fill="auto"/>
            <w:vAlign w:val="bottom"/>
            <w:hideMark/>
          </w:tcPr>
          <w:p w14:paraId="467061B7"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სამედიცინო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დაწესებულებათა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რეაბილიტაცია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აღჭურვა</w:t>
            </w:r>
            <w:proofErr w:type="spellEnd"/>
          </w:p>
        </w:tc>
        <w:tc>
          <w:tcPr>
            <w:tcW w:w="633" w:type="pct"/>
            <w:shd w:val="clear" w:color="auto" w:fill="auto"/>
            <w:noWrap/>
            <w:vAlign w:val="bottom"/>
            <w:hideMark/>
          </w:tcPr>
          <w:p w14:paraId="60617B1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c>
          <w:tcPr>
            <w:tcW w:w="633" w:type="pct"/>
            <w:shd w:val="clear" w:color="auto" w:fill="auto"/>
            <w:noWrap/>
            <w:vAlign w:val="bottom"/>
            <w:hideMark/>
          </w:tcPr>
          <w:p w14:paraId="16BB80B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c>
          <w:tcPr>
            <w:tcW w:w="633" w:type="pct"/>
            <w:shd w:val="clear" w:color="auto" w:fill="auto"/>
            <w:noWrap/>
            <w:vAlign w:val="bottom"/>
            <w:hideMark/>
          </w:tcPr>
          <w:p w14:paraId="3244B24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c>
          <w:tcPr>
            <w:tcW w:w="632" w:type="pct"/>
            <w:shd w:val="clear" w:color="auto" w:fill="auto"/>
            <w:noWrap/>
            <w:vAlign w:val="bottom"/>
            <w:hideMark/>
          </w:tcPr>
          <w:p w14:paraId="107865E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r>
      <w:tr w:rsidR="003E3504" w:rsidRPr="003E3504" w14:paraId="0F7592BA" w14:textId="77777777" w:rsidTr="003E3504">
        <w:trPr>
          <w:trHeight w:val="288"/>
        </w:trPr>
        <w:tc>
          <w:tcPr>
            <w:tcW w:w="2469" w:type="pct"/>
            <w:shd w:val="clear" w:color="auto" w:fill="auto"/>
            <w:vAlign w:val="bottom"/>
            <w:hideMark/>
          </w:tcPr>
          <w:p w14:paraId="2BDE0036"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შრომისა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დასაქმების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რეფორმების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პროგრამა</w:t>
            </w:r>
            <w:proofErr w:type="spellEnd"/>
          </w:p>
        </w:tc>
        <w:tc>
          <w:tcPr>
            <w:tcW w:w="633" w:type="pct"/>
            <w:shd w:val="clear" w:color="auto" w:fill="auto"/>
            <w:noWrap/>
            <w:vAlign w:val="bottom"/>
            <w:hideMark/>
          </w:tcPr>
          <w:p w14:paraId="7EBAEA4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8,860.0</w:t>
            </w:r>
          </w:p>
        </w:tc>
        <w:tc>
          <w:tcPr>
            <w:tcW w:w="633" w:type="pct"/>
            <w:shd w:val="clear" w:color="auto" w:fill="auto"/>
            <w:noWrap/>
            <w:vAlign w:val="bottom"/>
            <w:hideMark/>
          </w:tcPr>
          <w:p w14:paraId="63B9F39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9,000.0</w:t>
            </w:r>
          </w:p>
        </w:tc>
        <w:tc>
          <w:tcPr>
            <w:tcW w:w="633" w:type="pct"/>
            <w:shd w:val="clear" w:color="auto" w:fill="auto"/>
            <w:noWrap/>
            <w:vAlign w:val="bottom"/>
            <w:hideMark/>
          </w:tcPr>
          <w:p w14:paraId="6FC2CD6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9,000.0</w:t>
            </w:r>
          </w:p>
        </w:tc>
        <w:tc>
          <w:tcPr>
            <w:tcW w:w="632" w:type="pct"/>
            <w:shd w:val="clear" w:color="auto" w:fill="auto"/>
            <w:noWrap/>
            <w:vAlign w:val="bottom"/>
            <w:hideMark/>
          </w:tcPr>
          <w:p w14:paraId="1F4E072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9,000.0</w:t>
            </w:r>
          </w:p>
        </w:tc>
      </w:tr>
      <w:tr w:rsidR="003E3504" w:rsidRPr="003E3504" w14:paraId="3E9C4E24" w14:textId="77777777" w:rsidTr="003E3504">
        <w:trPr>
          <w:trHeight w:val="288"/>
        </w:trPr>
        <w:tc>
          <w:tcPr>
            <w:tcW w:w="2469" w:type="pct"/>
            <w:shd w:val="clear" w:color="auto" w:fill="auto"/>
            <w:vAlign w:val="center"/>
            <w:hideMark/>
          </w:tcPr>
          <w:p w14:paraId="2C8AB373" w14:textId="77777777" w:rsidR="003E3504" w:rsidRPr="003E3504" w:rsidRDefault="003E3504" w:rsidP="003E3504">
            <w:pPr>
              <w:spacing w:after="0" w:line="240" w:lineRule="auto"/>
              <w:ind w:left="72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შრომის პირობების უსაფრთხოების პოლიტიკის ახალი მიმართულება</w:t>
            </w:r>
          </w:p>
        </w:tc>
        <w:tc>
          <w:tcPr>
            <w:tcW w:w="633" w:type="pct"/>
            <w:shd w:val="clear" w:color="auto" w:fill="auto"/>
            <w:vAlign w:val="center"/>
            <w:hideMark/>
          </w:tcPr>
          <w:p w14:paraId="6013205C"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3.800.0 </w:t>
            </w:r>
          </w:p>
        </w:tc>
        <w:tc>
          <w:tcPr>
            <w:tcW w:w="633" w:type="pct"/>
            <w:shd w:val="clear" w:color="auto" w:fill="auto"/>
            <w:vAlign w:val="center"/>
            <w:hideMark/>
          </w:tcPr>
          <w:p w14:paraId="58CD649A"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4,000.0 </w:t>
            </w:r>
          </w:p>
        </w:tc>
        <w:tc>
          <w:tcPr>
            <w:tcW w:w="633" w:type="pct"/>
            <w:shd w:val="clear" w:color="auto" w:fill="auto"/>
            <w:vAlign w:val="center"/>
            <w:hideMark/>
          </w:tcPr>
          <w:p w14:paraId="5A995976"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4,000.0 </w:t>
            </w:r>
          </w:p>
        </w:tc>
        <w:tc>
          <w:tcPr>
            <w:tcW w:w="632" w:type="pct"/>
            <w:shd w:val="clear" w:color="auto" w:fill="auto"/>
            <w:vAlign w:val="center"/>
            <w:hideMark/>
          </w:tcPr>
          <w:p w14:paraId="4809E4D3"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4,000.0 </w:t>
            </w:r>
          </w:p>
        </w:tc>
      </w:tr>
      <w:tr w:rsidR="003E3504" w:rsidRPr="003E3504" w14:paraId="007B63F4" w14:textId="77777777" w:rsidTr="003E3504">
        <w:trPr>
          <w:trHeight w:val="288"/>
        </w:trPr>
        <w:tc>
          <w:tcPr>
            <w:tcW w:w="2469" w:type="pct"/>
            <w:shd w:val="clear" w:color="auto" w:fill="auto"/>
            <w:vAlign w:val="center"/>
            <w:hideMark/>
          </w:tcPr>
          <w:p w14:paraId="0D6E8C9B" w14:textId="77777777" w:rsidR="003E3504" w:rsidRPr="003E3504" w:rsidRDefault="003E3504" w:rsidP="003E3504">
            <w:pPr>
              <w:spacing w:after="0" w:line="240" w:lineRule="auto"/>
              <w:ind w:left="72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 xml:space="preserve">მ.შ. დასაქმების პოლიტიკის ახალი მიმართულება </w:t>
            </w:r>
          </w:p>
        </w:tc>
        <w:tc>
          <w:tcPr>
            <w:tcW w:w="633" w:type="pct"/>
            <w:shd w:val="clear" w:color="auto" w:fill="auto"/>
            <w:vAlign w:val="center"/>
            <w:hideMark/>
          </w:tcPr>
          <w:p w14:paraId="6514BB65"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1,213.0 </w:t>
            </w:r>
          </w:p>
        </w:tc>
        <w:tc>
          <w:tcPr>
            <w:tcW w:w="633" w:type="pct"/>
            <w:shd w:val="clear" w:color="auto" w:fill="auto"/>
            <w:vAlign w:val="center"/>
            <w:hideMark/>
          </w:tcPr>
          <w:p w14:paraId="67660E85"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1,500.0 </w:t>
            </w:r>
          </w:p>
        </w:tc>
        <w:tc>
          <w:tcPr>
            <w:tcW w:w="633" w:type="pct"/>
            <w:shd w:val="clear" w:color="auto" w:fill="auto"/>
            <w:vAlign w:val="center"/>
            <w:hideMark/>
          </w:tcPr>
          <w:p w14:paraId="5147F5AF"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1,500.0 </w:t>
            </w:r>
          </w:p>
        </w:tc>
        <w:tc>
          <w:tcPr>
            <w:tcW w:w="632" w:type="pct"/>
            <w:shd w:val="clear" w:color="auto" w:fill="auto"/>
            <w:vAlign w:val="center"/>
            <w:hideMark/>
          </w:tcPr>
          <w:p w14:paraId="50A90D98" w14:textId="77777777"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1,500.0 </w:t>
            </w:r>
          </w:p>
        </w:tc>
      </w:tr>
      <w:tr w:rsidR="003E3504" w:rsidRPr="003E3504" w14:paraId="5FCC9F28" w14:textId="77777777" w:rsidTr="003E3504">
        <w:trPr>
          <w:trHeight w:val="288"/>
        </w:trPr>
        <w:tc>
          <w:tcPr>
            <w:tcW w:w="2469" w:type="pct"/>
            <w:shd w:val="clear" w:color="auto" w:fill="auto"/>
            <w:vAlign w:val="bottom"/>
            <w:hideMark/>
          </w:tcPr>
          <w:p w14:paraId="18B6320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იძულებით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გადაადგილებულ</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პირთა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მიგრანტთა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p>
        </w:tc>
        <w:tc>
          <w:tcPr>
            <w:tcW w:w="633" w:type="pct"/>
            <w:shd w:val="clear" w:color="auto" w:fill="auto"/>
            <w:noWrap/>
            <w:vAlign w:val="bottom"/>
            <w:hideMark/>
          </w:tcPr>
          <w:p w14:paraId="20AAEF3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61,835.0</w:t>
            </w:r>
          </w:p>
        </w:tc>
        <w:tc>
          <w:tcPr>
            <w:tcW w:w="633" w:type="pct"/>
            <w:shd w:val="clear" w:color="auto" w:fill="auto"/>
            <w:noWrap/>
            <w:vAlign w:val="bottom"/>
            <w:hideMark/>
          </w:tcPr>
          <w:p w14:paraId="58A81C2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105,000.0</w:t>
            </w:r>
          </w:p>
        </w:tc>
        <w:tc>
          <w:tcPr>
            <w:tcW w:w="633" w:type="pct"/>
            <w:shd w:val="clear" w:color="auto" w:fill="auto"/>
            <w:noWrap/>
            <w:vAlign w:val="bottom"/>
            <w:hideMark/>
          </w:tcPr>
          <w:p w14:paraId="444D26C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106,000.0</w:t>
            </w:r>
          </w:p>
        </w:tc>
        <w:tc>
          <w:tcPr>
            <w:tcW w:w="632" w:type="pct"/>
            <w:shd w:val="clear" w:color="auto" w:fill="auto"/>
            <w:noWrap/>
            <w:vAlign w:val="bottom"/>
            <w:hideMark/>
          </w:tcPr>
          <w:p w14:paraId="5ED656C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110,000.0</w:t>
            </w:r>
          </w:p>
        </w:tc>
      </w:tr>
      <w:tr w:rsidR="003E3504" w:rsidRPr="003E3504" w14:paraId="0477FAE3" w14:textId="77777777" w:rsidTr="003E3504">
        <w:trPr>
          <w:trHeight w:val="288"/>
        </w:trPr>
        <w:tc>
          <w:tcPr>
            <w:tcW w:w="2469" w:type="pct"/>
            <w:shd w:val="clear" w:color="auto" w:fill="auto"/>
            <w:vAlign w:val="bottom"/>
            <w:hideMark/>
          </w:tcPr>
          <w:p w14:paraId="4802B392"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საგარეო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საქმეთა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2AAFD36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174,980.0</w:t>
            </w:r>
          </w:p>
        </w:tc>
        <w:tc>
          <w:tcPr>
            <w:tcW w:w="633" w:type="pct"/>
            <w:shd w:val="clear" w:color="auto" w:fill="auto"/>
            <w:noWrap/>
            <w:vAlign w:val="bottom"/>
            <w:hideMark/>
          </w:tcPr>
          <w:p w14:paraId="364E482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179,780.0</w:t>
            </w:r>
          </w:p>
        </w:tc>
        <w:tc>
          <w:tcPr>
            <w:tcW w:w="633" w:type="pct"/>
            <w:shd w:val="clear" w:color="auto" w:fill="auto"/>
            <w:noWrap/>
            <w:vAlign w:val="bottom"/>
            <w:hideMark/>
          </w:tcPr>
          <w:p w14:paraId="7432ADF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182,820.0</w:t>
            </w:r>
          </w:p>
        </w:tc>
        <w:tc>
          <w:tcPr>
            <w:tcW w:w="632" w:type="pct"/>
            <w:shd w:val="clear" w:color="auto" w:fill="auto"/>
            <w:noWrap/>
            <w:vAlign w:val="bottom"/>
            <w:hideMark/>
          </w:tcPr>
          <w:p w14:paraId="57481C7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185,920.0</w:t>
            </w:r>
          </w:p>
        </w:tc>
      </w:tr>
      <w:tr w:rsidR="003E3504" w:rsidRPr="003E3504" w14:paraId="73733EDD" w14:textId="77777777" w:rsidTr="003E3504">
        <w:trPr>
          <w:trHeight w:val="288"/>
        </w:trPr>
        <w:tc>
          <w:tcPr>
            <w:tcW w:w="2469" w:type="pct"/>
            <w:shd w:val="clear" w:color="auto" w:fill="auto"/>
            <w:vAlign w:val="bottom"/>
            <w:hideMark/>
          </w:tcPr>
          <w:p w14:paraId="09E09628"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საგარეო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პოლიტიკის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განხორციელება</w:t>
            </w:r>
            <w:proofErr w:type="spellEnd"/>
          </w:p>
        </w:tc>
        <w:tc>
          <w:tcPr>
            <w:tcW w:w="633" w:type="pct"/>
            <w:shd w:val="clear" w:color="auto" w:fill="auto"/>
            <w:noWrap/>
            <w:vAlign w:val="bottom"/>
            <w:hideMark/>
          </w:tcPr>
          <w:p w14:paraId="07ED3F2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174,100.0</w:t>
            </w:r>
          </w:p>
        </w:tc>
        <w:tc>
          <w:tcPr>
            <w:tcW w:w="633" w:type="pct"/>
            <w:shd w:val="clear" w:color="auto" w:fill="auto"/>
            <w:noWrap/>
            <w:vAlign w:val="bottom"/>
            <w:hideMark/>
          </w:tcPr>
          <w:p w14:paraId="339C344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178,900.0</w:t>
            </w:r>
          </w:p>
        </w:tc>
        <w:tc>
          <w:tcPr>
            <w:tcW w:w="633" w:type="pct"/>
            <w:shd w:val="clear" w:color="auto" w:fill="auto"/>
            <w:noWrap/>
            <w:vAlign w:val="bottom"/>
            <w:hideMark/>
          </w:tcPr>
          <w:p w14:paraId="0A8E465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181,950.0</w:t>
            </w:r>
          </w:p>
        </w:tc>
        <w:tc>
          <w:tcPr>
            <w:tcW w:w="632" w:type="pct"/>
            <w:shd w:val="clear" w:color="auto" w:fill="auto"/>
            <w:noWrap/>
            <w:vAlign w:val="bottom"/>
            <w:hideMark/>
          </w:tcPr>
          <w:p w14:paraId="0F2E049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185,050.0</w:t>
            </w:r>
          </w:p>
        </w:tc>
      </w:tr>
      <w:tr w:rsidR="003E3504" w:rsidRPr="003E3504" w14:paraId="1F321CE6" w14:textId="77777777" w:rsidTr="003E3504">
        <w:trPr>
          <w:trHeight w:val="288"/>
        </w:trPr>
        <w:tc>
          <w:tcPr>
            <w:tcW w:w="2469" w:type="pct"/>
            <w:shd w:val="clear" w:color="auto" w:fill="auto"/>
            <w:vAlign w:val="bottom"/>
            <w:hideMark/>
          </w:tcPr>
          <w:p w14:paraId="273FA9F6"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მოხელეთა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კვალიფიკაციის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ამაღლება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საერთაშორისო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ურთიერთობების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დარგში</w:t>
            </w:r>
            <w:proofErr w:type="spellEnd"/>
          </w:p>
        </w:tc>
        <w:tc>
          <w:tcPr>
            <w:tcW w:w="633" w:type="pct"/>
            <w:shd w:val="clear" w:color="auto" w:fill="auto"/>
            <w:noWrap/>
            <w:vAlign w:val="bottom"/>
            <w:hideMark/>
          </w:tcPr>
          <w:p w14:paraId="5067F7A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880.0</w:t>
            </w:r>
          </w:p>
        </w:tc>
        <w:tc>
          <w:tcPr>
            <w:tcW w:w="633" w:type="pct"/>
            <w:shd w:val="clear" w:color="auto" w:fill="auto"/>
            <w:noWrap/>
            <w:vAlign w:val="bottom"/>
            <w:hideMark/>
          </w:tcPr>
          <w:p w14:paraId="3F942E0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880.0</w:t>
            </w:r>
          </w:p>
        </w:tc>
        <w:tc>
          <w:tcPr>
            <w:tcW w:w="633" w:type="pct"/>
            <w:shd w:val="clear" w:color="auto" w:fill="auto"/>
            <w:noWrap/>
            <w:vAlign w:val="bottom"/>
            <w:hideMark/>
          </w:tcPr>
          <w:p w14:paraId="32B6F8D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870.0</w:t>
            </w:r>
          </w:p>
        </w:tc>
        <w:tc>
          <w:tcPr>
            <w:tcW w:w="632" w:type="pct"/>
            <w:shd w:val="clear" w:color="auto" w:fill="auto"/>
            <w:noWrap/>
            <w:vAlign w:val="bottom"/>
            <w:hideMark/>
          </w:tcPr>
          <w:p w14:paraId="30754DB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870.0</w:t>
            </w:r>
          </w:p>
        </w:tc>
      </w:tr>
      <w:tr w:rsidR="003E3504" w:rsidRPr="003E3504" w14:paraId="12B38095" w14:textId="77777777" w:rsidTr="003E3504">
        <w:trPr>
          <w:trHeight w:val="288"/>
        </w:trPr>
        <w:tc>
          <w:tcPr>
            <w:tcW w:w="2469" w:type="pct"/>
            <w:shd w:val="clear" w:color="auto" w:fill="auto"/>
            <w:vAlign w:val="bottom"/>
            <w:hideMark/>
          </w:tcPr>
          <w:p w14:paraId="608B73BA"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თავდაცვის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60E38E0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915,334.0</w:t>
            </w:r>
          </w:p>
        </w:tc>
        <w:tc>
          <w:tcPr>
            <w:tcW w:w="633" w:type="pct"/>
            <w:shd w:val="clear" w:color="auto" w:fill="auto"/>
            <w:noWrap/>
            <w:vAlign w:val="bottom"/>
            <w:hideMark/>
          </w:tcPr>
          <w:p w14:paraId="14CD364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910,865.0</w:t>
            </w:r>
          </w:p>
        </w:tc>
        <w:tc>
          <w:tcPr>
            <w:tcW w:w="633" w:type="pct"/>
            <w:shd w:val="clear" w:color="auto" w:fill="auto"/>
            <w:noWrap/>
            <w:vAlign w:val="bottom"/>
            <w:hideMark/>
          </w:tcPr>
          <w:p w14:paraId="1FA82C6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930,795.0</w:t>
            </w:r>
          </w:p>
        </w:tc>
        <w:tc>
          <w:tcPr>
            <w:tcW w:w="632" w:type="pct"/>
            <w:shd w:val="clear" w:color="auto" w:fill="auto"/>
            <w:noWrap/>
            <w:vAlign w:val="bottom"/>
            <w:hideMark/>
          </w:tcPr>
          <w:p w14:paraId="11BCCA8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990,795.0</w:t>
            </w:r>
          </w:p>
        </w:tc>
      </w:tr>
      <w:tr w:rsidR="003E3504" w:rsidRPr="003E3504" w14:paraId="38AFE806" w14:textId="77777777" w:rsidTr="003E3504">
        <w:trPr>
          <w:trHeight w:val="288"/>
        </w:trPr>
        <w:tc>
          <w:tcPr>
            <w:tcW w:w="2469" w:type="pct"/>
            <w:shd w:val="clear" w:color="auto" w:fill="auto"/>
            <w:vAlign w:val="bottom"/>
            <w:hideMark/>
          </w:tcPr>
          <w:p w14:paraId="0B588330"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თავდაცვის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5DAD7E9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339,780.0</w:t>
            </w:r>
          </w:p>
        </w:tc>
        <w:tc>
          <w:tcPr>
            <w:tcW w:w="633" w:type="pct"/>
            <w:shd w:val="clear" w:color="auto" w:fill="auto"/>
            <w:noWrap/>
            <w:vAlign w:val="bottom"/>
            <w:hideMark/>
          </w:tcPr>
          <w:p w14:paraId="63DF0D0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340,000.0</w:t>
            </w:r>
          </w:p>
        </w:tc>
        <w:tc>
          <w:tcPr>
            <w:tcW w:w="633" w:type="pct"/>
            <w:shd w:val="clear" w:color="auto" w:fill="auto"/>
            <w:noWrap/>
            <w:vAlign w:val="bottom"/>
            <w:hideMark/>
          </w:tcPr>
          <w:p w14:paraId="7F037DA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350,000.0</w:t>
            </w:r>
          </w:p>
        </w:tc>
        <w:tc>
          <w:tcPr>
            <w:tcW w:w="632" w:type="pct"/>
            <w:shd w:val="clear" w:color="auto" w:fill="auto"/>
            <w:noWrap/>
            <w:vAlign w:val="bottom"/>
            <w:hideMark/>
          </w:tcPr>
          <w:p w14:paraId="43F8BE7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360,000.0</w:t>
            </w:r>
          </w:p>
        </w:tc>
      </w:tr>
      <w:tr w:rsidR="003E3504" w:rsidRPr="003E3504" w14:paraId="5192C009" w14:textId="77777777" w:rsidTr="003E3504">
        <w:trPr>
          <w:trHeight w:val="288"/>
        </w:trPr>
        <w:tc>
          <w:tcPr>
            <w:tcW w:w="2469" w:type="pct"/>
            <w:shd w:val="clear" w:color="auto" w:fill="auto"/>
            <w:vAlign w:val="bottom"/>
            <w:hideMark/>
          </w:tcPr>
          <w:p w14:paraId="4F64ED45"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პროფესიული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სამხედრო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განათლება</w:t>
            </w:r>
            <w:proofErr w:type="spellEnd"/>
          </w:p>
        </w:tc>
        <w:tc>
          <w:tcPr>
            <w:tcW w:w="633" w:type="pct"/>
            <w:shd w:val="clear" w:color="auto" w:fill="auto"/>
            <w:noWrap/>
            <w:vAlign w:val="bottom"/>
            <w:hideMark/>
          </w:tcPr>
          <w:p w14:paraId="6DEF47A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52,599.0</w:t>
            </w:r>
          </w:p>
        </w:tc>
        <w:tc>
          <w:tcPr>
            <w:tcW w:w="633" w:type="pct"/>
            <w:shd w:val="clear" w:color="auto" w:fill="auto"/>
            <w:noWrap/>
            <w:vAlign w:val="bottom"/>
            <w:hideMark/>
          </w:tcPr>
          <w:p w14:paraId="0F9CDED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52,638.0</w:t>
            </w:r>
          </w:p>
        </w:tc>
        <w:tc>
          <w:tcPr>
            <w:tcW w:w="633" w:type="pct"/>
            <w:shd w:val="clear" w:color="auto" w:fill="auto"/>
            <w:noWrap/>
            <w:vAlign w:val="bottom"/>
            <w:hideMark/>
          </w:tcPr>
          <w:p w14:paraId="101D735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53,638.0</w:t>
            </w:r>
          </w:p>
        </w:tc>
        <w:tc>
          <w:tcPr>
            <w:tcW w:w="632" w:type="pct"/>
            <w:shd w:val="clear" w:color="auto" w:fill="auto"/>
            <w:noWrap/>
            <w:vAlign w:val="bottom"/>
            <w:hideMark/>
          </w:tcPr>
          <w:p w14:paraId="54DD870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55,638.0</w:t>
            </w:r>
          </w:p>
        </w:tc>
      </w:tr>
      <w:tr w:rsidR="003E3504" w:rsidRPr="003E3504" w14:paraId="38AB64CF" w14:textId="77777777" w:rsidTr="003E3504">
        <w:trPr>
          <w:trHeight w:val="288"/>
        </w:trPr>
        <w:tc>
          <w:tcPr>
            <w:tcW w:w="2469" w:type="pct"/>
            <w:shd w:val="clear" w:color="auto" w:fill="auto"/>
            <w:vAlign w:val="bottom"/>
            <w:hideMark/>
          </w:tcPr>
          <w:p w14:paraId="05DDE999"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ჯანმრთელობის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სოციალური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2D573B4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72,220.0</w:t>
            </w:r>
          </w:p>
        </w:tc>
        <w:tc>
          <w:tcPr>
            <w:tcW w:w="633" w:type="pct"/>
            <w:shd w:val="clear" w:color="auto" w:fill="auto"/>
            <w:noWrap/>
            <w:vAlign w:val="bottom"/>
            <w:hideMark/>
          </w:tcPr>
          <w:p w14:paraId="068991B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77,800.0</w:t>
            </w:r>
          </w:p>
        </w:tc>
        <w:tc>
          <w:tcPr>
            <w:tcW w:w="633" w:type="pct"/>
            <w:shd w:val="clear" w:color="auto" w:fill="auto"/>
            <w:noWrap/>
            <w:vAlign w:val="bottom"/>
            <w:hideMark/>
          </w:tcPr>
          <w:p w14:paraId="66A9116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79,800.0</w:t>
            </w:r>
          </w:p>
        </w:tc>
        <w:tc>
          <w:tcPr>
            <w:tcW w:w="632" w:type="pct"/>
            <w:shd w:val="clear" w:color="auto" w:fill="auto"/>
            <w:noWrap/>
            <w:vAlign w:val="bottom"/>
            <w:hideMark/>
          </w:tcPr>
          <w:p w14:paraId="7F0D34B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82,800.0</w:t>
            </w:r>
          </w:p>
        </w:tc>
      </w:tr>
      <w:tr w:rsidR="003E3504" w:rsidRPr="003E3504" w14:paraId="5A5B7602" w14:textId="77777777" w:rsidTr="003E3504">
        <w:trPr>
          <w:trHeight w:val="288"/>
        </w:trPr>
        <w:tc>
          <w:tcPr>
            <w:tcW w:w="2469" w:type="pct"/>
            <w:shd w:val="clear" w:color="auto" w:fill="auto"/>
            <w:vAlign w:val="bottom"/>
            <w:hideMark/>
          </w:tcPr>
          <w:p w14:paraId="2247327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მართვის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კონტროლის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კავშირგაბმულობისა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კომპიუტერული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სისტემები</w:t>
            </w:r>
            <w:proofErr w:type="spellEnd"/>
          </w:p>
        </w:tc>
        <w:tc>
          <w:tcPr>
            <w:tcW w:w="633" w:type="pct"/>
            <w:shd w:val="clear" w:color="auto" w:fill="auto"/>
            <w:noWrap/>
            <w:vAlign w:val="bottom"/>
            <w:hideMark/>
          </w:tcPr>
          <w:p w14:paraId="2066D95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7,800.0</w:t>
            </w:r>
          </w:p>
        </w:tc>
        <w:tc>
          <w:tcPr>
            <w:tcW w:w="633" w:type="pct"/>
            <w:shd w:val="clear" w:color="auto" w:fill="auto"/>
            <w:noWrap/>
            <w:vAlign w:val="bottom"/>
            <w:hideMark/>
          </w:tcPr>
          <w:p w14:paraId="24ACB29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9,800.0</w:t>
            </w:r>
          </w:p>
        </w:tc>
        <w:tc>
          <w:tcPr>
            <w:tcW w:w="633" w:type="pct"/>
            <w:shd w:val="clear" w:color="auto" w:fill="auto"/>
            <w:noWrap/>
            <w:vAlign w:val="bottom"/>
            <w:hideMark/>
          </w:tcPr>
          <w:p w14:paraId="104C892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9,800.0</w:t>
            </w:r>
          </w:p>
        </w:tc>
        <w:tc>
          <w:tcPr>
            <w:tcW w:w="632" w:type="pct"/>
            <w:shd w:val="clear" w:color="auto" w:fill="auto"/>
            <w:noWrap/>
            <w:vAlign w:val="bottom"/>
            <w:hideMark/>
          </w:tcPr>
          <w:p w14:paraId="633744E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9,800.0</w:t>
            </w:r>
          </w:p>
        </w:tc>
      </w:tr>
      <w:tr w:rsidR="003E3504" w:rsidRPr="003E3504" w14:paraId="19D6C3B2" w14:textId="77777777" w:rsidTr="003E3504">
        <w:trPr>
          <w:trHeight w:val="288"/>
        </w:trPr>
        <w:tc>
          <w:tcPr>
            <w:tcW w:w="2469" w:type="pct"/>
            <w:shd w:val="clear" w:color="auto" w:fill="auto"/>
            <w:vAlign w:val="bottom"/>
            <w:hideMark/>
          </w:tcPr>
          <w:p w14:paraId="01CB22F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ინფრასტრუქტურის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690A0BD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80,000.0</w:t>
            </w:r>
          </w:p>
        </w:tc>
        <w:tc>
          <w:tcPr>
            <w:tcW w:w="633" w:type="pct"/>
            <w:shd w:val="clear" w:color="auto" w:fill="auto"/>
            <w:noWrap/>
            <w:vAlign w:val="bottom"/>
            <w:hideMark/>
          </w:tcPr>
          <w:p w14:paraId="41751F5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90,000.0</w:t>
            </w:r>
          </w:p>
        </w:tc>
        <w:tc>
          <w:tcPr>
            <w:tcW w:w="633" w:type="pct"/>
            <w:shd w:val="clear" w:color="auto" w:fill="auto"/>
            <w:noWrap/>
            <w:vAlign w:val="bottom"/>
            <w:hideMark/>
          </w:tcPr>
          <w:p w14:paraId="453FE3C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95,000.0</w:t>
            </w:r>
          </w:p>
        </w:tc>
        <w:tc>
          <w:tcPr>
            <w:tcW w:w="632" w:type="pct"/>
            <w:shd w:val="clear" w:color="auto" w:fill="auto"/>
            <w:noWrap/>
            <w:vAlign w:val="bottom"/>
            <w:hideMark/>
          </w:tcPr>
          <w:p w14:paraId="3F11683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100,000.0</w:t>
            </w:r>
          </w:p>
        </w:tc>
      </w:tr>
      <w:tr w:rsidR="003E3504" w:rsidRPr="003E3504" w14:paraId="14811A00" w14:textId="77777777" w:rsidTr="003E3504">
        <w:trPr>
          <w:trHeight w:val="288"/>
        </w:trPr>
        <w:tc>
          <w:tcPr>
            <w:tcW w:w="2469" w:type="pct"/>
            <w:shd w:val="clear" w:color="auto" w:fill="auto"/>
            <w:vAlign w:val="bottom"/>
            <w:hideMark/>
          </w:tcPr>
          <w:p w14:paraId="5F1E375D"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საერთაშორისო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სამშვიდობო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მისიები</w:t>
            </w:r>
            <w:proofErr w:type="spellEnd"/>
          </w:p>
        </w:tc>
        <w:tc>
          <w:tcPr>
            <w:tcW w:w="633" w:type="pct"/>
            <w:shd w:val="clear" w:color="auto" w:fill="auto"/>
            <w:noWrap/>
            <w:vAlign w:val="bottom"/>
            <w:hideMark/>
          </w:tcPr>
          <w:p w14:paraId="253ED15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33,000.0</w:t>
            </w:r>
          </w:p>
        </w:tc>
        <w:tc>
          <w:tcPr>
            <w:tcW w:w="633" w:type="pct"/>
            <w:shd w:val="clear" w:color="auto" w:fill="auto"/>
            <w:noWrap/>
            <w:vAlign w:val="bottom"/>
            <w:hideMark/>
          </w:tcPr>
          <w:p w14:paraId="75F2A9C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39,000.0</w:t>
            </w:r>
          </w:p>
        </w:tc>
        <w:tc>
          <w:tcPr>
            <w:tcW w:w="633" w:type="pct"/>
            <w:shd w:val="clear" w:color="auto" w:fill="auto"/>
            <w:noWrap/>
            <w:vAlign w:val="bottom"/>
            <w:hideMark/>
          </w:tcPr>
          <w:p w14:paraId="79695FE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39,000.0</w:t>
            </w:r>
          </w:p>
        </w:tc>
        <w:tc>
          <w:tcPr>
            <w:tcW w:w="632" w:type="pct"/>
            <w:shd w:val="clear" w:color="auto" w:fill="auto"/>
            <w:noWrap/>
            <w:vAlign w:val="bottom"/>
            <w:hideMark/>
          </w:tcPr>
          <w:p w14:paraId="5A91554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39,000.0</w:t>
            </w:r>
          </w:p>
        </w:tc>
      </w:tr>
      <w:tr w:rsidR="003E3504" w:rsidRPr="003E3504" w14:paraId="25435896" w14:textId="77777777" w:rsidTr="003E3504">
        <w:trPr>
          <w:trHeight w:val="288"/>
        </w:trPr>
        <w:tc>
          <w:tcPr>
            <w:tcW w:w="2469" w:type="pct"/>
            <w:shd w:val="clear" w:color="auto" w:fill="auto"/>
            <w:vAlign w:val="bottom"/>
            <w:hideMark/>
          </w:tcPr>
          <w:p w14:paraId="37CF34FD"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სამეცნიერო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კვლევა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სამხედრო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მრეწველობის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2330903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37,057.0</w:t>
            </w:r>
          </w:p>
        </w:tc>
        <w:tc>
          <w:tcPr>
            <w:tcW w:w="633" w:type="pct"/>
            <w:shd w:val="clear" w:color="auto" w:fill="auto"/>
            <w:noWrap/>
            <w:vAlign w:val="bottom"/>
            <w:hideMark/>
          </w:tcPr>
          <w:p w14:paraId="1919AB0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47,427.0</w:t>
            </w:r>
          </w:p>
        </w:tc>
        <w:tc>
          <w:tcPr>
            <w:tcW w:w="633" w:type="pct"/>
            <w:shd w:val="clear" w:color="auto" w:fill="auto"/>
            <w:noWrap/>
            <w:vAlign w:val="bottom"/>
            <w:hideMark/>
          </w:tcPr>
          <w:p w14:paraId="08C320F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50,357.0</w:t>
            </w:r>
          </w:p>
        </w:tc>
        <w:tc>
          <w:tcPr>
            <w:tcW w:w="632" w:type="pct"/>
            <w:shd w:val="clear" w:color="auto" w:fill="auto"/>
            <w:noWrap/>
            <w:vAlign w:val="bottom"/>
            <w:hideMark/>
          </w:tcPr>
          <w:p w14:paraId="40D422A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60,357.0</w:t>
            </w:r>
          </w:p>
        </w:tc>
      </w:tr>
      <w:tr w:rsidR="003E3504" w:rsidRPr="003E3504" w14:paraId="3FD82CA9" w14:textId="77777777" w:rsidTr="003E3504">
        <w:trPr>
          <w:trHeight w:val="288"/>
        </w:trPr>
        <w:tc>
          <w:tcPr>
            <w:tcW w:w="2469" w:type="pct"/>
            <w:shd w:val="clear" w:color="auto" w:fill="auto"/>
            <w:vAlign w:val="bottom"/>
            <w:hideMark/>
          </w:tcPr>
          <w:p w14:paraId="23AA312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თავდაცვის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შესაძლებლობების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532BB97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110,000.0</w:t>
            </w:r>
          </w:p>
        </w:tc>
        <w:tc>
          <w:tcPr>
            <w:tcW w:w="633" w:type="pct"/>
            <w:shd w:val="clear" w:color="auto" w:fill="auto"/>
            <w:noWrap/>
            <w:vAlign w:val="bottom"/>
            <w:hideMark/>
          </w:tcPr>
          <w:p w14:paraId="4F78164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c>
          <w:tcPr>
            <w:tcW w:w="633" w:type="pct"/>
            <w:shd w:val="clear" w:color="auto" w:fill="auto"/>
            <w:noWrap/>
            <w:vAlign w:val="bottom"/>
            <w:hideMark/>
          </w:tcPr>
          <w:p w14:paraId="4CFC67A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60,000.0</w:t>
            </w:r>
          </w:p>
        </w:tc>
        <w:tc>
          <w:tcPr>
            <w:tcW w:w="632" w:type="pct"/>
            <w:shd w:val="clear" w:color="auto" w:fill="auto"/>
            <w:noWrap/>
            <w:vAlign w:val="bottom"/>
            <w:hideMark/>
          </w:tcPr>
          <w:p w14:paraId="0A21702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70,000.0</w:t>
            </w:r>
          </w:p>
        </w:tc>
      </w:tr>
      <w:tr w:rsidR="003E3504" w:rsidRPr="003E3504" w14:paraId="68E9CC77" w14:textId="77777777" w:rsidTr="003E3504">
        <w:trPr>
          <w:trHeight w:val="288"/>
        </w:trPr>
        <w:tc>
          <w:tcPr>
            <w:tcW w:w="2469" w:type="pct"/>
            <w:shd w:val="clear" w:color="auto" w:fill="auto"/>
            <w:vAlign w:val="bottom"/>
            <w:hideMark/>
          </w:tcPr>
          <w:p w14:paraId="6336147A"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ლოჯისტიკური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2CBC784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132,878.0</w:t>
            </w:r>
          </w:p>
        </w:tc>
        <w:tc>
          <w:tcPr>
            <w:tcW w:w="633" w:type="pct"/>
            <w:shd w:val="clear" w:color="auto" w:fill="auto"/>
            <w:noWrap/>
            <w:vAlign w:val="bottom"/>
            <w:hideMark/>
          </w:tcPr>
          <w:p w14:paraId="555FA54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199,200.0</w:t>
            </w:r>
          </w:p>
        </w:tc>
        <w:tc>
          <w:tcPr>
            <w:tcW w:w="633" w:type="pct"/>
            <w:shd w:val="clear" w:color="auto" w:fill="auto"/>
            <w:noWrap/>
            <w:vAlign w:val="bottom"/>
            <w:hideMark/>
          </w:tcPr>
          <w:p w14:paraId="5154219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193,200.0</w:t>
            </w:r>
          </w:p>
        </w:tc>
        <w:tc>
          <w:tcPr>
            <w:tcW w:w="632" w:type="pct"/>
            <w:shd w:val="clear" w:color="auto" w:fill="auto"/>
            <w:noWrap/>
            <w:vAlign w:val="bottom"/>
            <w:hideMark/>
          </w:tcPr>
          <w:p w14:paraId="239A137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213,200.0</w:t>
            </w:r>
          </w:p>
        </w:tc>
      </w:tr>
      <w:tr w:rsidR="003E3504" w:rsidRPr="003E3504" w14:paraId="14109058" w14:textId="77777777" w:rsidTr="003E3504">
        <w:trPr>
          <w:trHeight w:val="288"/>
        </w:trPr>
        <w:tc>
          <w:tcPr>
            <w:tcW w:w="2469" w:type="pct"/>
            <w:shd w:val="clear" w:color="auto" w:fill="auto"/>
            <w:vAlign w:val="bottom"/>
            <w:hideMark/>
          </w:tcPr>
          <w:p w14:paraId="6C55E45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თავდაცვის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ძალების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შესაძლებლობის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გაძლიერება</w:t>
            </w:r>
            <w:proofErr w:type="spellEnd"/>
            <w:r w:rsidRPr="003E3504">
              <w:rPr>
                <w:rFonts w:ascii="Sylfaen" w:eastAsia="Times New Roman" w:hAnsi="Sylfaen" w:cs="Calibri"/>
                <w:sz w:val="16"/>
                <w:szCs w:val="16"/>
              </w:rPr>
              <w:t xml:space="preserve"> (SG)</w:t>
            </w:r>
          </w:p>
        </w:tc>
        <w:tc>
          <w:tcPr>
            <w:tcW w:w="633" w:type="pct"/>
            <w:shd w:val="clear" w:color="auto" w:fill="auto"/>
            <w:noWrap/>
            <w:vAlign w:val="bottom"/>
            <w:hideMark/>
          </w:tcPr>
          <w:p w14:paraId="3624F7A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c>
          <w:tcPr>
            <w:tcW w:w="633" w:type="pct"/>
            <w:shd w:val="clear" w:color="auto" w:fill="auto"/>
            <w:noWrap/>
            <w:vAlign w:val="bottom"/>
            <w:hideMark/>
          </w:tcPr>
          <w:p w14:paraId="433CAD3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3" w:type="pct"/>
            <w:shd w:val="clear" w:color="auto" w:fill="auto"/>
            <w:noWrap/>
            <w:vAlign w:val="bottom"/>
            <w:hideMark/>
          </w:tcPr>
          <w:p w14:paraId="09CEB72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14:paraId="5A5543A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14:paraId="6B4E7B58" w14:textId="77777777" w:rsidTr="003E3504">
        <w:trPr>
          <w:trHeight w:val="288"/>
        </w:trPr>
        <w:tc>
          <w:tcPr>
            <w:tcW w:w="2469" w:type="pct"/>
            <w:shd w:val="clear" w:color="auto" w:fill="auto"/>
            <w:vAlign w:val="bottom"/>
            <w:hideMark/>
          </w:tcPr>
          <w:p w14:paraId="5A7E486C"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შინაგან</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საქმეთა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39AD49E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1,005,290.0</w:t>
            </w:r>
          </w:p>
        </w:tc>
        <w:tc>
          <w:tcPr>
            <w:tcW w:w="633" w:type="pct"/>
            <w:shd w:val="clear" w:color="auto" w:fill="auto"/>
            <w:noWrap/>
            <w:vAlign w:val="bottom"/>
            <w:hideMark/>
          </w:tcPr>
          <w:p w14:paraId="47F7ECC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1,021,205.0</w:t>
            </w:r>
          </w:p>
        </w:tc>
        <w:tc>
          <w:tcPr>
            <w:tcW w:w="633" w:type="pct"/>
            <w:shd w:val="clear" w:color="auto" w:fill="auto"/>
            <w:noWrap/>
            <w:vAlign w:val="bottom"/>
            <w:hideMark/>
          </w:tcPr>
          <w:p w14:paraId="0D43059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1,023,750.0</w:t>
            </w:r>
          </w:p>
        </w:tc>
        <w:tc>
          <w:tcPr>
            <w:tcW w:w="632" w:type="pct"/>
            <w:shd w:val="clear" w:color="auto" w:fill="auto"/>
            <w:noWrap/>
            <w:vAlign w:val="bottom"/>
            <w:hideMark/>
          </w:tcPr>
          <w:p w14:paraId="5F3ABC1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1,023,062.0</w:t>
            </w:r>
          </w:p>
        </w:tc>
      </w:tr>
      <w:tr w:rsidR="003E3504" w:rsidRPr="003E3504" w14:paraId="588E6108" w14:textId="77777777" w:rsidTr="003E3504">
        <w:trPr>
          <w:trHeight w:val="288"/>
        </w:trPr>
        <w:tc>
          <w:tcPr>
            <w:tcW w:w="2469" w:type="pct"/>
            <w:shd w:val="clear" w:color="auto" w:fill="auto"/>
            <w:vAlign w:val="bottom"/>
            <w:hideMark/>
          </w:tcPr>
          <w:p w14:paraId="3CDED9A0"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საზოგადოებრივი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წესრიგი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საერთაშორისო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თანამშრომლობის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r w:rsidRPr="003E3504">
              <w:rPr>
                <w:rFonts w:ascii="Sylfaen" w:eastAsia="Times New Roman" w:hAnsi="Sylfaen" w:cs="Calibri"/>
                <w:sz w:val="16"/>
                <w:szCs w:val="16"/>
              </w:rPr>
              <w:t>/</w:t>
            </w:r>
            <w:proofErr w:type="spellStart"/>
            <w:r w:rsidRPr="003E3504">
              <w:rPr>
                <w:rFonts w:ascii="Sylfaen" w:eastAsia="Times New Roman" w:hAnsi="Sylfaen" w:cs="Calibri"/>
                <w:sz w:val="16"/>
                <w:szCs w:val="16"/>
              </w:rPr>
              <w:t>გაღრმავება</w:t>
            </w:r>
            <w:proofErr w:type="spellEnd"/>
          </w:p>
        </w:tc>
        <w:tc>
          <w:tcPr>
            <w:tcW w:w="633" w:type="pct"/>
            <w:shd w:val="clear" w:color="auto" w:fill="auto"/>
            <w:noWrap/>
            <w:vAlign w:val="bottom"/>
            <w:hideMark/>
          </w:tcPr>
          <w:p w14:paraId="4C4FB64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584,899.0</w:t>
            </w:r>
          </w:p>
        </w:tc>
        <w:tc>
          <w:tcPr>
            <w:tcW w:w="633" w:type="pct"/>
            <w:shd w:val="clear" w:color="auto" w:fill="auto"/>
            <w:noWrap/>
            <w:vAlign w:val="bottom"/>
            <w:hideMark/>
          </w:tcPr>
          <w:p w14:paraId="2911866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590,000.0</w:t>
            </w:r>
          </w:p>
        </w:tc>
        <w:tc>
          <w:tcPr>
            <w:tcW w:w="633" w:type="pct"/>
            <w:shd w:val="clear" w:color="auto" w:fill="auto"/>
            <w:noWrap/>
            <w:vAlign w:val="bottom"/>
            <w:hideMark/>
          </w:tcPr>
          <w:p w14:paraId="205D325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590,000.0</w:t>
            </w:r>
          </w:p>
        </w:tc>
        <w:tc>
          <w:tcPr>
            <w:tcW w:w="632" w:type="pct"/>
            <w:shd w:val="clear" w:color="auto" w:fill="auto"/>
            <w:noWrap/>
            <w:vAlign w:val="bottom"/>
            <w:hideMark/>
          </w:tcPr>
          <w:p w14:paraId="3261448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590,000.0</w:t>
            </w:r>
          </w:p>
        </w:tc>
      </w:tr>
      <w:tr w:rsidR="003E3504" w:rsidRPr="003E3504" w14:paraId="6C10D01B" w14:textId="77777777" w:rsidTr="003E3504">
        <w:trPr>
          <w:trHeight w:val="288"/>
        </w:trPr>
        <w:tc>
          <w:tcPr>
            <w:tcW w:w="2469" w:type="pct"/>
            <w:shd w:val="clear" w:color="auto" w:fill="auto"/>
            <w:vAlign w:val="bottom"/>
            <w:hideMark/>
          </w:tcPr>
          <w:p w14:paraId="692D4B0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საზღვრის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დაცვა</w:t>
            </w:r>
            <w:proofErr w:type="spellEnd"/>
          </w:p>
        </w:tc>
        <w:tc>
          <w:tcPr>
            <w:tcW w:w="633" w:type="pct"/>
            <w:shd w:val="clear" w:color="auto" w:fill="auto"/>
            <w:noWrap/>
            <w:vAlign w:val="bottom"/>
            <w:hideMark/>
          </w:tcPr>
          <w:p w14:paraId="09A3D3D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97,097.0</w:t>
            </w:r>
          </w:p>
        </w:tc>
        <w:tc>
          <w:tcPr>
            <w:tcW w:w="633" w:type="pct"/>
            <w:shd w:val="clear" w:color="auto" w:fill="auto"/>
            <w:noWrap/>
            <w:vAlign w:val="bottom"/>
            <w:hideMark/>
          </w:tcPr>
          <w:p w14:paraId="6D037EF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100,000.0</w:t>
            </w:r>
          </w:p>
        </w:tc>
        <w:tc>
          <w:tcPr>
            <w:tcW w:w="633" w:type="pct"/>
            <w:shd w:val="clear" w:color="auto" w:fill="auto"/>
            <w:noWrap/>
            <w:vAlign w:val="bottom"/>
            <w:hideMark/>
          </w:tcPr>
          <w:p w14:paraId="3A2B37C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100,000.0</w:t>
            </w:r>
          </w:p>
        </w:tc>
        <w:tc>
          <w:tcPr>
            <w:tcW w:w="632" w:type="pct"/>
            <w:shd w:val="clear" w:color="auto" w:fill="auto"/>
            <w:noWrap/>
            <w:vAlign w:val="bottom"/>
            <w:hideMark/>
          </w:tcPr>
          <w:p w14:paraId="2707A9F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100,000.0</w:t>
            </w:r>
          </w:p>
        </w:tc>
      </w:tr>
      <w:tr w:rsidR="003E3504" w:rsidRPr="003E3504" w14:paraId="1818E3A5" w14:textId="77777777" w:rsidTr="003E3504">
        <w:trPr>
          <w:trHeight w:val="288"/>
        </w:trPr>
        <w:tc>
          <w:tcPr>
            <w:tcW w:w="2469" w:type="pct"/>
            <w:shd w:val="clear" w:color="auto" w:fill="auto"/>
            <w:vAlign w:val="bottom"/>
            <w:hideMark/>
          </w:tcPr>
          <w:p w14:paraId="5C0C986A"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ფიზიკურ</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იურიდიულ</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პირთა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შორის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ქონების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დიპლომატიური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წარმომადგენლობების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ეროვნული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საგანძურის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უსაფრთხოების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დონის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ამაღლება</w:t>
            </w:r>
            <w:proofErr w:type="spellEnd"/>
          </w:p>
        </w:tc>
        <w:tc>
          <w:tcPr>
            <w:tcW w:w="633" w:type="pct"/>
            <w:shd w:val="clear" w:color="auto" w:fill="auto"/>
            <w:noWrap/>
            <w:vAlign w:val="bottom"/>
            <w:hideMark/>
          </w:tcPr>
          <w:p w14:paraId="6A3FF70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156,336.0</w:t>
            </w:r>
          </w:p>
        </w:tc>
        <w:tc>
          <w:tcPr>
            <w:tcW w:w="633" w:type="pct"/>
            <w:shd w:val="clear" w:color="auto" w:fill="auto"/>
            <w:noWrap/>
            <w:vAlign w:val="bottom"/>
            <w:hideMark/>
          </w:tcPr>
          <w:p w14:paraId="32F5475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153,000.0</w:t>
            </w:r>
          </w:p>
        </w:tc>
        <w:tc>
          <w:tcPr>
            <w:tcW w:w="633" w:type="pct"/>
            <w:shd w:val="clear" w:color="auto" w:fill="auto"/>
            <w:noWrap/>
            <w:vAlign w:val="bottom"/>
            <w:hideMark/>
          </w:tcPr>
          <w:p w14:paraId="06BEFFD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153,000.0</w:t>
            </w:r>
          </w:p>
        </w:tc>
        <w:tc>
          <w:tcPr>
            <w:tcW w:w="632" w:type="pct"/>
            <w:shd w:val="clear" w:color="auto" w:fill="auto"/>
            <w:noWrap/>
            <w:vAlign w:val="bottom"/>
            <w:hideMark/>
          </w:tcPr>
          <w:p w14:paraId="6868D0A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153,000.0</w:t>
            </w:r>
          </w:p>
        </w:tc>
      </w:tr>
      <w:tr w:rsidR="003E3504" w:rsidRPr="003E3504" w14:paraId="5CDF828F" w14:textId="77777777" w:rsidTr="003E3504">
        <w:trPr>
          <w:trHeight w:val="288"/>
        </w:trPr>
        <w:tc>
          <w:tcPr>
            <w:tcW w:w="2469" w:type="pct"/>
            <w:shd w:val="clear" w:color="auto" w:fill="auto"/>
            <w:vAlign w:val="bottom"/>
            <w:hideMark/>
          </w:tcPr>
          <w:p w14:paraId="0DE1F009"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სამართალდამცავი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სტრუქტურებისათვის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მაღალკვალიფიციური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კადრების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მომზადება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გადამზადება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საარქივო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ფონდების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დიგიტალიზაცია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სამეცნიერო-კვლევითი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საქმიანობა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მოქალაქეთა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მომსახურება</w:t>
            </w:r>
            <w:proofErr w:type="spellEnd"/>
          </w:p>
        </w:tc>
        <w:tc>
          <w:tcPr>
            <w:tcW w:w="633" w:type="pct"/>
            <w:shd w:val="clear" w:color="auto" w:fill="auto"/>
            <w:noWrap/>
            <w:vAlign w:val="bottom"/>
            <w:hideMark/>
          </w:tcPr>
          <w:p w14:paraId="2FC23A8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7,104.0</w:t>
            </w:r>
          </w:p>
        </w:tc>
        <w:tc>
          <w:tcPr>
            <w:tcW w:w="633" w:type="pct"/>
            <w:shd w:val="clear" w:color="auto" w:fill="auto"/>
            <w:noWrap/>
            <w:vAlign w:val="bottom"/>
            <w:hideMark/>
          </w:tcPr>
          <w:p w14:paraId="494B00F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7,024.0</w:t>
            </w:r>
          </w:p>
        </w:tc>
        <w:tc>
          <w:tcPr>
            <w:tcW w:w="633" w:type="pct"/>
            <w:shd w:val="clear" w:color="auto" w:fill="auto"/>
            <w:noWrap/>
            <w:vAlign w:val="bottom"/>
            <w:hideMark/>
          </w:tcPr>
          <w:p w14:paraId="5D6FD91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7,024.0</w:t>
            </w:r>
          </w:p>
        </w:tc>
        <w:tc>
          <w:tcPr>
            <w:tcW w:w="632" w:type="pct"/>
            <w:shd w:val="clear" w:color="auto" w:fill="auto"/>
            <w:noWrap/>
            <w:vAlign w:val="bottom"/>
            <w:hideMark/>
          </w:tcPr>
          <w:p w14:paraId="26E93D4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7,024.0</w:t>
            </w:r>
          </w:p>
        </w:tc>
      </w:tr>
      <w:tr w:rsidR="003E3504" w:rsidRPr="003E3504" w14:paraId="31E7E7C6" w14:textId="77777777" w:rsidTr="003E3504">
        <w:trPr>
          <w:trHeight w:val="288"/>
        </w:trPr>
        <w:tc>
          <w:tcPr>
            <w:tcW w:w="2469" w:type="pct"/>
            <w:shd w:val="clear" w:color="auto" w:fill="auto"/>
            <w:vAlign w:val="bottom"/>
            <w:hideMark/>
          </w:tcPr>
          <w:p w14:paraId="05A09EA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შინაგან</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საქმეთა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სამინისტროს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უსაფრთხოების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სამსახურის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მოსამსახურეთა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ჯანმრთელობის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მომსახურებით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7DF2A24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4,280.0</w:t>
            </w:r>
          </w:p>
        </w:tc>
        <w:tc>
          <w:tcPr>
            <w:tcW w:w="633" w:type="pct"/>
            <w:shd w:val="clear" w:color="auto" w:fill="auto"/>
            <w:noWrap/>
            <w:vAlign w:val="bottom"/>
            <w:hideMark/>
          </w:tcPr>
          <w:p w14:paraId="6047D66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4,223.0</w:t>
            </w:r>
          </w:p>
        </w:tc>
        <w:tc>
          <w:tcPr>
            <w:tcW w:w="633" w:type="pct"/>
            <w:shd w:val="clear" w:color="auto" w:fill="auto"/>
            <w:noWrap/>
            <w:vAlign w:val="bottom"/>
            <w:hideMark/>
          </w:tcPr>
          <w:p w14:paraId="3EF832C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4,223.0</w:t>
            </w:r>
          </w:p>
        </w:tc>
        <w:tc>
          <w:tcPr>
            <w:tcW w:w="632" w:type="pct"/>
            <w:shd w:val="clear" w:color="auto" w:fill="auto"/>
            <w:noWrap/>
            <w:vAlign w:val="bottom"/>
            <w:hideMark/>
          </w:tcPr>
          <w:p w14:paraId="52C02F6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4,223.0</w:t>
            </w:r>
          </w:p>
        </w:tc>
      </w:tr>
      <w:tr w:rsidR="003E3504" w:rsidRPr="003E3504" w14:paraId="45984A4A" w14:textId="77777777" w:rsidTr="003E3504">
        <w:trPr>
          <w:trHeight w:val="288"/>
        </w:trPr>
        <w:tc>
          <w:tcPr>
            <w:tcW w:w="2469" w:type="pct"/>
            <w:shd w:val="clear" w:color="auto" w:fill="auto"/>
            <w:vAlign w:val="bottom"/>
            <w:hideMark/>
          </w:tcPr>
          <w:p w14:paraId="28B370D8"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სამოქალაქო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უსაფრთხოების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დონის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ამაღლება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მატერიალური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რეზერვების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შექმნა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06FCE71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75,441.0</w:t>
            </w:r>
          </w:p>
        </w:tc>
        <w:tc>
          <w:tcPr>
            <w:tcW w:w="633" w:type="pct"/>
            <w:shd w:val="clear" w:color="auto" w:fill="auto"/>
            <w:noWrap/>
            <w:vAlign w:val="bottom"/>
            <w:hideMark/>
          </w:tcPr>
          <w:p w14:paraId="2F3AF27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88,203.0</w:t>
            </w:r>
          </w:p>
        </w:tc>
        <w:tc>
          <w:tcPr>
            <w:tcW w:w="633" w:type="pct"/>
            <w:shd w:val="clear" w:color="auto" w:fill="auto"/>
            <w:noWrap/>
            <w:vAlign w:val="bottom"/>
            <w:hideMark/>
          </w:tcPr>
          <w:p w14:paraId="0373A7A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88,203.0</w:t>
            </w:r>
          </w:p>
        </w:tc>
        <w:tc>
          <w:tcPr>
            <w:tcW w:w="632" w:type="pct"/>
            <w:shd w:val="clear" w:color="auto" w:fill="auto"/>
            <w:noWrap/>
            <w:vAlign w:val="bottom"/>
            <w:hideMark/>
          </w:tcPr>
          <w:p w14:paraId="06F379E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88,203.0</w:t>
            </w:r>
          </w:p>
        </w:tc>
      </w:tr>
      <w:tr w:rsidR="003E3504" w:rsidRPr="003E3504" w14:paraId="42E05058" w14:textId="77777777" w:rsidTr="003E3504">
        <w:trPr>
          <w:trHeight w:val="288"/>
        </w:trPr>
        <w:tc>
          <w:tcPr>
            <w:tcW w:w="2469" w:type="pct"/>
            <w:shd w:val="clear" w:color="auto" w:fill="auto"/>
            <w:vAlign w:val="bottom"/>
            <w:hideMark/>
          </w:tcPr>
          <w:p w14:paraId="7E66DBA3"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სსიპ</w:t>
            </w:r>
            <w:proofErr w:type="spellEnd"/>
            <w:r w:rsidRPr="003E3504">
              <w:rPr>
                <w:rFonts w:ascii="Sylfaen" w:eastAsia="Times New Roman" w:hAnsi="Sylfaen" w:cs="Calibri"/>
                <w:sz w:val="16"/>
                <w:szCs w:val="16"/>
              </w:rPr>
              <w:t xml:space="preserve"> - </w:t>
            </w: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შინაგან</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საქმეთა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სამინისტროს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სააგენტოს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მომსახურების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ეფექტიანობის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ყველა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დაინტერესებული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პირისთვის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ხელმისაწვდომობა</w:t>
            </w:r>
            <w:proofErr w:type="spellEnd"/>
          </w:p>
        </w:tc>
        <w:tc>
          <w:tcPr>
            <w:tcW w:w="633" w:type="pct"/>
            <w:shd w:val="clear" w:color="auto" w:fill="auto"/>
            <w:noWrap/>
            <w:vAlign w:val="bottom"/>
            <w:hideMark/>
          </w:tcPr>
          <w:p w14:paraId="4B04E57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65,077.0</w:t>
            </w:r>
          </w:p>
        </w:tc>
        <w:tc>
          <w:tcPr>
            <w:tcW w:w="633" w:type="pct"/>
            <w:shd w:val="clear" w:color="auto" w:fill="auto"/>
            <w:noWrap/>
            <w:vAlign w:val="bottom"/>
            <w:hideMark/>
          </w:tcPr>
          <w:p w14:paraId="15E4CE3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64,755.0</w:t>
            </w:r>
          </w:p>
        </w:tc>
        <w:tc>
          <w:tcPr>
            <w:tcW w:w="633" w:type="pct"/>
            <w:shd w:val="clear" w:color="auto" w:fill="auto"/>
            <w:noWrap/>
            <w:vAlign w:val="bottom"/>
            <w:hideMark/>
          </w:tcPr>
          <w:p w14:paraId="05C7093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67,300.0</w:t>
            </w:r>
          </w:p>
        </w:tc>
        <w:tc>
          <w:tcPr>
            <w:tcW w:w="632" w:type="pct"/>
            <w:shd w:val="clear" w:color="auto" w:fill="auto"/>
            <w:noWrap/>
            <w:vAlign w:val="bottom"/>
            <w:hideMark/>
          </w:tcPr>
          <w:p w14:paraId="3FB94D8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66,612.0</w:t>
            </w:r>
          </w:p>
        </w:tc>
      </w:tr>
      <w:tr w:rsidR="003E3504" w:rsidRPr="003E3504" w14:paraId="024BCC53" w14:textId="77777777" w:rsidTr="003E3504">
        <w:trPr>
          <w:trHeight w:val="288"/>
        </w:trPr>
        <w:tc>
          <w:tcPr>
            <w:tcW w:w="2469" w:type="pct"/>
            <w:shd w:val="clear" w:color="auto" w:fill="auto"/>
            <w:vAlign w:val="bottom"/>
            <w:hideMark/>
          </w:tcPr>
          <w:p w14:paraId="32771610"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საგანგებო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გადაუდებელი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დახმარების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ეფექტური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ფუნქციონირება</w:t>
            </w:r>
            <w:proofErr w:type="spellEnd"/>
          </w:p>
        </w:tc>
        <w:tc>
          <w:tcPr>
            <w:tcW w:w="633" w:type="pct"/>
            <w:shd w:val="clear" w:color="auto" w:fill="auto"/>
            <w:noWrap/>
            <w:vAlign w:val="bottom"/>
            <w:hideMark/>
          </w:tcPr>
          <w:p w14:paraId="1D96325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15,056.0</w:t>
            </w:r>
          </w:p>
        </w:tc>
        <w:tc>
          <w:tcPr>
            <w:tcW w:w="633" w:type="pct"/>
            <w:shd w:val="clear" w:color="auto" w:fill="auto"/>
            <w:noWrap/>
            <w:vAlign w:val="bottom"/>
            <w:hideMark/>
          </w:tcPr>
          <w:p w14:paraId="2615F4D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c>
          <w:tcPr>
            <w:tcW w:w="633" w:type="pct"/>
            <w:shd w:val="clear" w:color="auto" w:fill="auto"/>
            <w:noWrap/>
            <w:vAlign w:val="bottom"/>
            <w:hideMark/>
          </w:tcPr>
          <w:p w14:paraId="335FCA8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c>
          <w:tcPr>
            <w:tcW w:w="632" w:type="pct"/>
            <w:shd w:val="clear" w:color="auto" w:fill="auto"/>
            <w:noWrap/>
            <w:vAlign w:val="bottom"/>
            <w:hideMark/>
          </w:tcPr>
          <w:p w14:paraId="7CE8993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r>
      <w:tr w:rsidR="003E3504" w:rsidRPr="003E3504" w14:paraId="6D2DA786" w14:textId="77777777" w:rsidTr="003E3504">
        <w:trPr>
          <w:trHeight w:val="288"/>
        </w:trPr>
        <w:tc>
          <w:tcPr>
            <w:tcW w:w="2469" w:type="pct"/>
            <w:shd w:val="clear" w:color="auto" w:fill="auto"/>
            <w:vAlign w:val="bottom"/>
            <w:hideMark/>
          </w:tcPr>
          <w:p w14:paraId="30EA35BD"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გარემოს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დაცვისა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სოფლის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მეურნეობის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241C663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499,113.0</w:t>
            </w:r>
          </w:p>
        </w:tc>
        <w:tc>
          <w:tcPr>
            <w:tcW w:w="633" w:type="pct"/>
            <w:shd w:val="clear" w:color="auto" w:fill="auto"/>
            <w:noWrap/>
            <w:vAlign w:val="bottom"/>
            <w:hideMark/>
          </w:tcPr>
          <w:p w14:paraId="708ADCB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492,265.0</w:t>
            </w:r>
          </w:p>
        </w:tc>
        <w:tc>
          <w:tcPr>
            <w:tcW w:w="633" w:type="pct"/>
            <w:shd w:val="clear" w:color="auto" w:fill="auto"/>
            <w:noWrap/>
            <w:vAlign w:val="bottom"/>
            <w:hideMark/>
          </w:tcPr>
          <w:p w14:paraId="1A425F4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496,125.0</w:t>
            </w:r>
          </w:p>
        </w:tc>
        <w:tc>
          <w:tcPr>
            <w:tcW w:w="632" w:type="pct"/>
            <w:shd w:val="clear" w:color="auto" w:fill="auto"/>
            <w:noWrap/>
            <w:vAlign w:val="bottom"/>
            <w:hideMark/>
          </w:tcPr>
          <w:p w14:paraId="7F4DF7F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517,434.0</w:t>
            </w:r>
          </w:p>
        </w:tc>
      </w:tr>
      <w:tr w:rsidR="003E3504" w:rsidRPr="003E3504" w14:paraId="34DB3ACC" w14:textId="77777777" w:rsidTr="003E3504">
        <w:trPr>
          <w:trHeight w:val="288"/>
        </w:trPr>
        <w:tc>
          <w:tcPr>
            <w:tcW w:w="2469" w:type="pct"/>
            <w:shd w:val="clear" w:color="auto" w:fill="auto"/>
            <w:vAlign w:val="bottom"/>
            <w:hideMark/>
          </w:tcPr>
          <w:p w14:paraId="0B80AAE8"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გარემოს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სოფლის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მეურნეობის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პროგრამა</w:t>
            </w:r>
            <w:proofErr w:type="spellEnd"/>
          </w:p>
        </w:tc>
        <w:tc>
          <w:tcPr>
            <w:tcW w:w="633" w:type="pct"/>
            <w:shd w:val="clear" w:color="auto" w:fill="auto"/>
            <w:noWrap/>
            <w:vAlign w:val="bottom"/>
            <w:hideMark/>
          </w:tcPr>
          <w:p w14:paraId="6229370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10,050.0</w:t>
            </w:r>
          </w:p>
        </w:tc>
        <w:tc>
          <w:tcPr>
            <w:tcW w:w="633" w:type="pct"/>
            <w:shd w:val="clear" w:color="auto" w:fill="auto"/>
            <w:noWrap/>
            <w:vAlign w:val="bottom"/>
            <w:hideMark/>
          </w:tcPr>
          <w:p w14:paraId="62321DC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w:t>
            </w:r>
          </w:p>
        </w:tc>
        <w:tc>
          <w:tcPr>
            <w:tcW w:w="633" w:type="pct"/>
            <w:shd w:val="clear" w:color="auto" w:fill="auto"/>
            <w:noWrap/>
            <w:vAlign w:val="bottom"/>
            <w:hideMark/>
          </w:tcPr>
          <w:p w14:paraId="37AE3C2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w:t>
            </w:r>
          </w:p>
        </w:tc>
        <w:tc>
          <w:tcPr>
            <w:tcW w:w="632" w:type="pct"/>
            <w:shd w:val="clear" w:color="auto" w:fill="auto"/>
            <w:noWrap/>
            <w:vAlign w:val="bottom"/>
            <w:hideMark/>
          </w:tcPr>
          <w:p w14:paraId="3245A51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w:t>
            </w:r>
          </w:p>
        </w:tc>
      </w:tr>
      <w:tr w:rsidR="003E3504" w:rsidRPr="003E3504" w14:paraId="37569D30" w14:textId="77777777" w:rsidTr="003E3504">
        <w:trPr>
          <w:trHeight w:val="288"/>
        </w:trPr>
        <w:tc>
          <w:tcPr>
            <w:tcW w:w="2469" w:type="pct"/>
            <w:shd w:val="clear" w:color="auto" w:fill="auto"/>
            <w:vAlign w:val="bottom"/>
            <w:hideMark/>
          </w:tcPr>
          <w:p w14:paraId="596B7CF9"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lastRenderedPageBreak/>
              <w:t>სურსათის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უვნებლობა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მცენარეთა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ეპიზოოტიური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კეთილსაიმედოობა</w:t>
            </w:r>
            <w:proofErr w:type="spellEnd"/>
          </w:p>
        </w:tc>
        <w:tc>
          <w:tcPr>
            <w:tcW w:w="633" w:type="pct"/>
            <w:shd w:val="clear" w:color="auto" w:fill="auto"/>
            <w:noWrap/>
            <w:vAlign w:val="bottom"/>
            <w:hideMark/>
          </w:tcPr>
          <w:p w14:paraId="0BA646A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35,463.0</w:t>
            </w:r>
          </w:p>
        </w:tc>
        <w:tc>
          <w:tcPr>
            <w:tcW w:w="633" w:type="pct"/>
            <w:shd w:val="clear" w:color="auto" w:fill="auto"/>
            <w:noWrap/>
            <w:vAlign w:val="bottom"/>
            <w:hideMark/>
          </w:tcPr>
          <w:p w14:paraId="04F0771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44,000.0</w:t>
            </w:r>
          </w:p>
        </w:tc>
        <w:tc>
          <w:tcPr>
            <w:tcW w:w="633" w:type="pct"/>
            <w:shd w:val="clear" w:color="auto" w:fill="auto"/>
            <w:noWrap/>
            <w:vAlign w:val="bottom"/>
            <w:hideMark/>
          </w:tcPr>
          <w:p w14:paraId="181576B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51,530.0</w:t>
            </w:r>
          </w:p>
        </w:tc>
        <w:tc>
          <w:tcPr>
            <w:tcW w:w="632" w:type="pct"/>
            <w:shd w:val="clear" w:color="auto" w:fill="auto"/>
            <w:noWrap/>
            <w:vAlign w:val="bottom"/>
            <w:hideMark/>
          </w:tcPr>
          <w:p w14:paraId="0A77F74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57,000.0</w:t>
            </w:r>
          </w:p>
        </w:tc>
      </w:tr>
      <w:tr w:rsidR="003E3504" w:rsidRPr="003E3504" w14:paraId="38C05321" w14:textId="77777777" w:rsidTr="003E3504">
        <w:trPr>
          <w:trHeight w:val="288"/>
        </w:trPr>
        <w:tc>
          <w:tcPr>
            <w:tcW w:w="2469" w:type="pct"/>
            <w:shd w:val="clear" w:color="auto" w:fill="auto"/>
            <w:vAlign w:val="bottom"/>
            <w:hideMark/>
          </w:tcPr>
          <w:p w14:paraId="10D902F9"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მევენახეობა-მეღვინეობის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7053B75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51,355.0</w:t>
            </w:r>
          </w:p>
        </w:tc>
        <w:tc>
          <w:tcPr>
            <w:tcW w:w="633" w:type="pct"/>
            <w:shd w:val="clear" w:color="auto" w:fill="auto"/>
            <w:noWrap/>
            <w:vAlign w:val="bottom"/>
            <w:hideMark/>
          </w:tcPr>
          <w:p w14:paraId="56AD56E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14,400.0</w:t>
            </w:r>
          </w:p>
        </w:tc>
        <w:tc>
          <w:tcPr>
            <w:tcW w:w="633" w:type="pct"/>
            <w:shd w:val="clear" w:color="auto" w:fill="auto"/>
            <w:noWrap/>
            <w:vAlign w:val="bottom"/>
            <w:hideMark/>
          </w:tcPr>
          <w:p w14:paraId="52EABA4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16,450.0</w:t>
            </w:r>
          </w:p>
        </w:tc>
        <w:tc>
          <w:tcPr>
            <w:tcW w:w="632" w:type="pct"/>
            <w:shd w:val="clear" w:color="auto" w:fill="auto"/>
            <w:noWrap/>
            <w:vAlign w:val="bottom"/>
            <w:hideMark/>
          </w:tcPr>
          <w:p w14:paraId="11F9D72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17,085.0</w:t>
            </w:r>
          </w:p>
        </w:tc>
      </w:tr>
      <w:tr w:rsidR="003E3504" w:rsidRPr="003E3504" w14:paraId="424141EB" w14:textId="77777777" w:rsidTr="003E3504">
        <w:trPr>
          <w:trHeight w:val="288"/>
        </w:trPr>
        <w:tc>
          <w:tcPr>
            <w:tcW w:w="2469" w:type="pct"/>
            <w:shd w:val="clear" w:color="auto" w:fill="auto"/>
            <w:vAlign w:val="bottom"/>
            <w:hideMark/>
          </w:tcPr>
          <w:p w14:paraId="4541EFE8"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სოფლის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მეურნეობის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დარგში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სამეცნიერო-კვლევითი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ღონისძიებების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განხორციელება</w:t>
            </w:r>
            <w:proofErr w:type="spellEnd"/>
          </w:p>
        </w:tc>
        <w:tc>
          <w:tcPr>
            <w:tcW w:w="633" w:type="pct"/>
            <w:shd w:val="clear" w:color="auto" w:fill="auto"/>
            <w:noWrap/>
            <w:vAlign w:val="bottom"/>
            <w:hideMark/>
          </w:tcPr>
          <w:p w14:paraId="0D9D65B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6,120.0</w:t>
            </w:r>
          </w:p>
        </w:tc>
        <w:tc>
          <w:tcPr>
            <w:tcW w:w="633" w:type="pct"/>
            <w:shd w:val="clear" w:color="auto" w:fill="auto"/>
            <w:noWrap/>
            <w:vAlign w:val="bottom"/>
            <w:hideMark/>
          </w:tcPr>
          <w:p w14:paraId="6A54979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6,150.0</w:t>
            </w:r>
          </w:p>
        </w:tc>
        <w:tc>
          <w:tcPr>
            <w:tcW w:w="633" w:type="pct"/>
            <w:shd w:val="clear" w:color="auto" w:fill="auto"/>
            <w:noWrap/>
            <w:vAlign w:val="bottom"/>
            <w:hideMark/>
          </w:tcPr>
          <w:p w14:paraId="4A4861D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6,150.0</w:t>
            </w:r>
          </w:p>
        </w:tc>
        <w:tc>
          <w:tcPr>
            <w:tcW w:w="632" w:type="pct"/>
            <w:shd w:val="clear" w:color="auto" w:fill="auto"/>
            <w:noWrap/>
            <w:vAlign w:val="bottom"/>
            <w:hideMark/>
          </w:tcPr>
          <w:p w14:paraId="55DE0A6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6,150.0</w:t>
            </w:r>
          </w:p>
        </w:tc>
      </w:tr>
      <w:tr w:rsidR="003E3504" w:rsidRPr="003E3504" w14:paraId="71825BB1" w14:textId="77777777" w:rsidTr="003E3504">
        <w:trPr>
          <w:trHeight w:val="288"/>
        </w:trPr>
        <w:tc>
          <w:tcPr>
            <w:tcW w:w="2469" w:type="pct"/>
            <w:shd w:val="clear" w:color="auto" w:fill="auto"/>
            <w:vAlign w:val="bottom"/>
            <w:hideMark/>
          </w:tcPr>
          <w:p w14:paraId="5C8AB8E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ერთიანი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აგროპროექტი</w:t>
            </w:r>
            <w:proofErr w:type="spellEnd"/>
          </w:p>
        </w:tc>
        <w:tc>
          <w:tcPr>
            <w:tcW w:w="633" w:type="pct"/>
            <w:shd w:val="clear" w:color="auto" w:fill="auto"/>
            <w:noWrap/>
            <w:vAlign w:val="bottom"/>
            <w:hideMark/>
          </w:tcPr>
          <w:p w14:paraId="50E52CC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206,680.0</w:t>
            </w:r>
          </w:p>
        </w:tc>
        <w:tc>
          <w:tcPr>
            <w:tcW w:w="633" w:type="pct"/>
            <w:shd w:val="clear" w:color="auto" w:fill="auto"/>
            <w:noWrap/>
            <w:vAlign w:val="bottom"/>
            <w:hideMark/>
          </w:tcPr>
          <w:p w14:paraId="02F459A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192,400.0</w:t>
            </w:r>
          </w:p>
        </w:tc>
        <w:tc>
          <w:tcPr>
            <w:tcW w:w="633" w:type="pct"/>
            <w:shd w:val="clear" w:color="auto" w:fill="auto"/>
            <w:noWrap/>
            <w:vAlign w:val="bottom"/>
            <w:hideMark/>
          </w:tcPr>
          <w:p w14:paraId="731F9FA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196,800.0</w:t>
            </w:r>
          </w:p>
        </w:tc>
        <w:tc>
          <w:tcPr>
            <w:tcW w:w="632" w:type="pct"/>
            <w:shd w:val="clear" w:color="auto" w:fill="auto"/>
            <w:noWrap/>
            <w:vAlign w:val="bottom"/>
            <w:hideMark/>
          </w:tcPr>
          <w:p w14:paraId="1F3C908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192,700.0</w:t>
            </w:r>
          </w:p>
        </w:tc>
      </w:tr>
      <w:tr w:rsidR="003E3504" w:rsidRPr="003E3504" w14:paraId="19D7FF1A" w14:textId="77777777" w:rsidTr="003E3504">
        <w:trPr>
          <w:trHeight w:val="288"/>
        </w:trPr>
        <w:tc>
          <w:tcPr>
            <w:tcW w:w="2469" w:type="pct"/>
            <w:shd w:val="clear" w:color="auto" w:fill="auto"/>
            <w:vAlign w:val="bottom"/>
            <w:hideMark/>
          </w:tcPr>
          <w:p w14:paraId="310499C6"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სამელიორაციო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მოდერნიზაცია</w:t>
            </w:r>
            <w:proofErr w:type="spellEnd"/>
          </w:p>
        </w:tc>
        <w:tc>
          <w:tcPr>
            <w:tcW w:w="633" w:type="pct"/>
            <w:shd w:val="clear" w:color="auto" w:fill="auto"/>
            <w:noWrap/>
            <w:vAlign w:val="bottom"/>
            <w:hideMark/>
          </w:tcPr>
          <w:p w14:paraId="188C202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90,675.0</w:t>
            </w:r>
          </w:p>
        </w:tc>
        <w:tc>
          <w:tcPr>
            <w:tcW w:w="633" w:type="pct"/>
            <w:shd w:val="clear" w:color="auto" w:fill="auto"/>
            <w:noWrap/>
            <w:vAlign w:val="bottom"/>
            <w:hideMark/>
          </w:tcPr>
          <w:p w14:paraId="52BABFE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114,600.0</w:t>
            </w:r>
          </w:p>
        </w:tc>
        <w:tc>
          <w:tcPr>
            <w:tcW w:w="633" w:type="pct"/>
            <w:shd w:val="clear" w:color="auto" w:fill="auto"/>
            <w:noWrap/>
            <w:vAlign w:val="bottom"/>
            <w:hideMark/>
          </w:tcPr>
          <w:p w14:paraId="6161CAA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97,110.0</w:t>
            </w:r>
          </w:p>
        </w:tc>
        <w:tc>
          <w:tcPr>
            <w:tcW w:w="632" w:type="pct"/>
            <w:shd w:val="clear" w:color="auto" w:fill="auto"/>
            <w:noWrap/>
            <w:vAlign w:val="bottom"/>
            <w:hideMark/>
          </w:tcPr>
          <w:p w14:paraId="7FA9380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110,000.0</w:t>
            </w:r>
          </w:p>
        </w:tc>
      </w:tr>
      <w:tr w:rsidR="003E3504" w:rsidRPr="003E3504" w14:paraId="72528FFC" w14:textId="77777777" w:rsidTr="003E3504">
        <w:trPr>
          <w:trHeight w:val="288"/>
        </w:trPr>
        <w:tc>
          <w:tcPr>
            <w:tcW w:w="2469" w:type="pct"/>
            <w:shd w:val="clear" w:color="auto" w:fill="auto"/>
            <w:vAlign w:val="bottom"/>
            <w:hideMark/>
          </w:tcPr>
          <w:p w14:paraId="0E623ABA"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გარემოსდაცვითი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ზედამხედველობა</w:t>
            </w:r>
            <w:proofErr w:type="spellEnd"/>
          </w:p>
        </w:tc>
        <w:tc>
          <w:tcPr>
            <w:tcW w:w="633" w:type="pct"/>
            <w:shd w:val="clear" w:color="auto" w:fill="auto"/>
            <w:noWrap/>
            <w:vAlign w:val="bottom"/>
            <w:hideMark/>
          </w:tcPr>
          <w:p w14:paraId="6973A07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16,850.0</w:t>
            </w:r>
          </w:p>
        </w:tc>
        <w:tc>
          <w:tcPr>
            <w:tcW w:w="633" w:type="pct"/>
            <w:shd w:val="clear" w:color="auto" w:fill="auto"/>
            <w:noWrap/>
            <w:vAlign w:val="bottom"/>
            <w:hideMark/>
          </w:tcPr>
          <w:p w14:paraId="13E036E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c>
          <w:tcPr>
            <w:tcW w:w="633" w:type="pct"/>
            <w:shd w:val="clear" w:color="auto" w:fill="auto"/>
            <w:noWrap/>
            <w:vAlign w:val="bottom"/>
            <w:hideMark/>
          </w:tcPr>
          <w:p w14:paraId="1BA7C3F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20,500.0</w:t>
            </w:r>
          </w:p>
        </w:tc>
        <w:tc>
          <w:tcPr>
            <w:tcW w:w="632" w:type="pct"/>
            <w:shd w:val="clear" w:color="auto" w:fill="auto"/>
            <w:noWrap/>
            <w:vAlign w:val="bottom"/>
            <w:hideMark/>
          </w:tcPr>
          <w:p w14:paraId="0E15B87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22,000.0</w:t>
            </w:r>
          </w:p>
        </w:tc>
      </w:tr>
      <w:tr w:rsidR="003E3504" w:rsidRPr="003E3504" w14:paraId="254102C1" w14:textId="77777777" w:rsidTr="003E3504">
        <w:trPr>
          <w:trHeight w:val="288"/>
        </w:trPr>
        <w:tc>
          <w:tcPr>
            <w:tcW w:w="2469" w:type="pct"/>
            <w:shd w:val="clear" w:color="auto" w:fill="auto"/>
            <w:vAlign w:val="bottom"/>
            <w:hideMark/>
          </w:tcPr>
          <w:p w14:paraId="646A9FD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დაცული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ტერიტორიების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ჩამოყალიბება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69821D1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16,880.0</w:t>
            </w:r>
          </w:p>
        </w:tc>
        <w:tc>
          <w:tcPr>
            <w:tcW w:w="633" w:type="pct"/>
            <w:shd w:val="clear" w:color="auto" w:fill="auto"/>
            <w:noWrap/>
            <w:vAlign w:val="bottom"/>
            <w:hideMark/>
          </w:tcPr>
          <w:p w14:paraId="3FA216F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26,910.0</w:t>
            </w:r>
          </w:p>
        </w:tc>
        <w:tc>
          <w:tcPr>
            <w:tcW w:w="633" w:type="pct"/>
            <w:shd w:val="clear" w:color="auto" w:fill="auto"/>
            <w:noWrap/>
            <w:vAlign w:val="bottom"/>
            <w:hideMark/>
          </w:tcPr>
          <w:p w14:paraId="4857593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29,760.0</w:t>
            </w:r>
          </w:p>
        </w:tc>
        <w:tc>
          <w:tcPr>
            <w:tcW w:w="632" w:type="pct"/>
            <w:shd w:val="clear" w:color="auto" w:fill="auto"/>
            <w:noWrap/>
            <w:vAlign w:val="bottom"/>
            <w:hideMark/>
          </w:tcPr>
          <w:p w14:paraId="5A05A2B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32,794.0</w:t>
            </w:r>
          </w:p>
        </w:tc>
      </w:tr>
      <w:tr w:rsidR="003E3504" w:rsidRPr="003E3504" w14:paraId="7AE72305" w14:textId="77777777" w:rsidTr="003E3504">
        <w:trPr>
          <w:trHeight w:val="288"/>
        </w:trPr>
        <w:tc>
          <w:tcPr>
            <w:tcW w:w="2469" w:type="pct"/>
            <w:shd w:val="clear" w:color="auto" w:fill="auto"/>
            <w:vAlign w:val="bottom"/>
            <w:hideMark/>
          </w:tcPr>
          <w:p w14:paraId="4A1374A3"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სატყეო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ჩამოყალიბება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676E78D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31,950.0</w:t>
            </w:r>
          </w:p>
        </w:tc>
        <w:tc>
          <w:tcPr>
            <w:tcW w:w="633" w:type="pct"/>
            <w:shd w:val="clear" w:color="auto" w:fill="auto"/>
            <w:noWrap/>
            <w:vAlign w:val="bottom"/>
            <w:hideMark/>
          </w:tcPr>
          <w:p w14:paraId="141EB1F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c>
          <w:tcPr>
            <w:tcW w:w="633" w:type="pct"/>
            <w:shd w:val="clear" w:color="auto" w:fill="auto"/>
            <w:noWrap/>
            <w:vAlign w:val="bottom"/>
            <w:hideMark/>
          </w:tcPr>
          <w:p w14:paraId="789E0CB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c>
          <w:tcPr>
            <w:tcW w:w="632" w:type="pct"/>
            <w:shd w:val="clear" w:color="auto" w:fill="auto"/>
            <w:noWrap/>
            <w:vAlign w:val="bottom"/>
            <w:hideMark/>
          </w:tcPr>
          <w:p w14:paraId="625BE82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33,000.0</w:t>
            </w:r>
          </w:p>
        </w:tc>
      </w:tr>
      <w:tr w:rsidR="003E3504" w:rsidRPr="003E3504" w14:paraId="65052572" w14:textId="77777777" w:rsidTr="003E3504">
        <w:trPr>
          <w:trHeight w:val="288"/>
        </w:trPr>
        <w:tc>
          <w:tcPr>
            <w:tcW w:w="2469" w:type="pct"/>
            <w:shd w:val="clear" w:color="auto" w:fill="auto"/>
            <w:vAlign w:val="bottom"/>
            <w:hideMark/>
          </w:tcPr>
          <w:p w14:paraId="10376FC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ველური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ბუნების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ეროვნული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სააგენტოს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ჩამოყალიბება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39C6F92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1,570.0</w:t>
            </w:r>
          </w:p>
        </w:tc>
        <w:tc>
          <w:tcPr>
            <w:tcW w:w="633" w:type="pct"/>
            <w:shd w:val="clear" w:color="auto" w:fill="auto"/>
            <w:noWrap/>
            <w:vAlign w:val="bottom"/>
            <w:hideMark/>
          </w:tcPr>
          <w:p w14:paraId="2152512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1,570.0</w:t>
            </w:r>
          </w:p>
        </w:tc>
        <w:tc>
          <w:tcPr>
            <w:tcW w:w="633" w:type="pct"/>
            <w:shd w:val="clear" w:color="auto" w:fill="auto"/>
            <w:noWrap/>
            <w:vAlign w:val="bottom"/>
            <w:hideMark/>
          </w:tcPr>
          <w:p w14:paraId="6DFFE6C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1,570.0</w:t>
            </w:r>
          </w:p>
        </w:tc>
        <w:tc>
          <w:tcPr>
            <w:tcW w:w="632" w:type="pct"/>
            <w:shd w:val="clear" w:color="auto" w:fill="auto"/>
            <w:noWrap/>
            <w:vAlign w:val="bottom"/>
            <w:hideMark/>
          </w:tcPr>
          <w:p w14:paraId="0D46826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1,650.0</w:t>
            </w:r>
          </w:p>
        </w:tc>
      </w:tr>
      <w:tr w:rsidR="003E3504" w:rsidRPr="003E3504" w14:paraId="5BD0B84F" w14:textId="77777777" w:rsidTr="003E3504">
        <w:trPr>
          <w:trHeight w:val="288"/>
        </w:trPr>
        <w:tc>
          <w:tcPr>
            <w:tcW w:w="2469" w:type="pct"/>
            <w:shd w:val="clear" w:color="auto" w:fill="auto"/>
            <w:vAlign w:val="bottom"/>
            <w:hideMark/>
          </w:tcPr>
          <w:p w14:paraId="117A6E9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გარემოს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სოფლის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მეურნეობის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მიმართულებით</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ინფორმაციის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ხელმისაწვდომობის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მდგრადი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განვითარებისთვის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პროგრამა</w:t>
            </w:r>
            <w:proofErr w:type="spellEnd"/>
          </w:p>
        </w:tc>
        <w:tc>
          <w:tcPr>
            <w:tcW w:w="633" w:type="pct"/>
            <w:shd w:val="clear" w:color="auto" w:fill="auto"/>
            <w:noWrap/>
            <w:vAlign w:val="bottom"/>
            <w:hideMark/>
          </w:tcPr>
          <w:p w14:paraId="20F0769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4,990.0</w:t>
            </w:r>
          </w:p>
        </w:tc>
        <w:tc>
          <w:tcPr>
            <w:tcW w:w="633" w:type="pct"/>
            <w:shd w:val="clear" w:color="auto" w:fill="auto"/>
            <w:noWrap/>
            <w:vAlign w:val="bottom"/>
            <w:hideMark/>
          </w:tcPr>
          <w:p w14:paraId="44021E0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3,980.0</w:t>
            </w:r>
          </w:p>
        </w:tc>
        <w:tc>
          <w:tcPr>
            <w:tcW w:w="633" w:type="pct"/>
            <w:shd w:val="clear" w:color="auto" w:fill="auto"/>
            <w:noWrap/>
            <w:vAlign w:val="bottom"/>
            <w:hideMark/>
          </w:tcPr>
          <w:p w14:paraId="2046BB9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4,000.0</w:t>
            </w:r>
          </w:p>
        </w:tc>
        <w:tc>
          <w:tcPr>
            <w:tcW w:w="632" w:type="pct"/>
            <w:shd w:val="clear" w:color="auto" w:fill="auto"/>
            <w:noWrap/>
            <w:vAlign w:val="bottom"/>
            <w:hideMark/>
          </w:tcPr>
          <w:p w14:paraId="5497BA3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4,200.0</w:t>
            </w:r>
          </w:p>
        </w:tc>
      </w:tr>
      <w:tr w:rsidR="003E3504" w:rsidRPr="003E3504" w14:paraId="15193BA0" w14:textId="77777777" w:rsidTr="003E3504">
        <w:trPr>
          <w:trHeight w:val="288"/>
        </w:trPr>
        <w:tc>
          <w:tcPr>
            <w:tcW w:w="2469" w:type="pct"/>
            <w:shd w:val="clear" w:color="auto" w:fill="auto"/>
            <w:vAlign w:val="bottom"/>
            <w:hideMark/>
          </w:tcPr>
          <w:p w14:paraId="713B9C18"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ბირთვული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რადიაციული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უსაფრთხოების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დაცვა</w:t>
            </w:r>
            <w:proofErr w:type="spellEnd"/>
          </w:p>
        </w:tc>
        <w:tc>
          <w:tcPr>
            <w:tcW w:w="633" w:type="pct"/>
            <w:shd w:val="clear" w:color="auto" w:fill="auto"/>
            <w:noWrap/>
            <w:vAlign w:val="bottom"/>
            <w:hideMark/>
          </w:tcPr>
          <w:p w14:paraId="16E0260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1,130.0</w:t>
            </w:r>
          </w:p>
        </w:tc>
        <w:tc>
          <w:tcPr>
            <w:tcW w:w="633" w:type="pct"/>
            <w:shd w:val="clear" w:color="auto" w:fill="auto"/>
            <w:noWrap/>
            <w:vAlign w:val="bottom"/>
            <w:hideMark/>
          </w:tcPr>
          <w:p w14:paraId="302098C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1,030.0</w:t>
            </w:r>
          </w:p>
        </w:tc>
        <w:tc>
          <w:tcPr>
            <w:tcW w:w="633" w:type="pct"/>
            <w:shd w:val="clear" w:color="auto" w:fill="auto"/>
            <w:noWrap/>
            <w:vAlign w:val="bottom"/>
            <w:hideMark/>
          </w:tcPr>
          <w:p w14:paraId="6D915B1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1,030.0</w:t>
            </w:r>
          </w:p>
        </w:tc>
        <w:tc>
          <w:tcPr>
            <w:tcW w:w="632" w:type="pct"/>
            <w:shd w:val="clear" w:color="auto" w:fill="auto"/>
            <w:noWrap/>
            <w:vAlign w:val="bottom"/>
            <w:hideMark/>
          </w:tcPr>
          <w:p w14:paraId="7C604A8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1,130.0</w:t>
            </w:r>
          </w:p>
        </w:tc>
      </w:tr>
      <w:tr w:rsidR="003E3504" w:rsidRPr="003E3504" w14:paraId="10DF24A4" w14:textId="77777777" w:rsidTr="003E3504">
        <w:trPr>
          <w:trHeight w:val="288"/>
        </w:trPr>
        <w:tc>
          <w:tcPr>
            <w:tcW w:w="2469" w:type="pct"/>
            <w:shd w:val="clear" w:color="auto" w:fill="auto"/>
            <w:vAlign w:val="bottom"/>
            <w:hideMark/>
          </w:tcPr>
          <w:p w14:paraId="04111D5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გარემოს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სფეროში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მონიტორინგი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პროგნოზირება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პრევენცია</w:t>
            </w:r>
            <w:proofErr w:type="spellEnd"/>
          </w:p>
        </w:tc>
        <w:tc>
          <w:tcPr>
            <w:tcW w:w="633" w:type="pct"/>
            <w:shd w:val="clear" w:color="auto" w:fill="auto"/>
            <w:noWrap/>
            <w:vAlign w:val="bottom"/>
            <w:hideMark/>
          </w:tcPr>
          <w:p w14:paraId="1F9FD05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16,050.0</w:t>
            </w:r>
          </w:p>
        </w:tc>
        <w:tc>
          <w:tcPr>
            <w:tcW w:w="633" w:type="pct"/>
            <w:shd w:val="clear" w:color="auto" w:fill="auto"/>
            <w:noWrap/>
            <w:vAlign w:val="bottom"/>
            <w:hideMark/>
          </w:tcPr>
          <w:p w14:paraId="5107D6B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13,225.0</w:t>
            </w:r>
          </w:p>
        </w:tc>
        <w:tc>
          <w:tcPr>
            <w:tcW w:w="633" w:type="pct"/>
            <w:shd w:val="clear" w:color="auto" w:fill="auto"/>
            <w:noWrap/>
            <w:vAlign w:val="bottom"/>
            <w:hideMark/>
          </w:tcPr>
          <w:p w14:paraId="34C43CA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16,725.0</w:t>
            </w:r>
          </w:p>
        </w:tc>
        <w:tc>
          <w:tcPr>
            <w:tcW w:w="632" w:type="pct"/>
            <w:shd w:val="clear" w:color="auto" w:fill="auto"/>
            <w:noWrap/>
            <w:vAlign w:val="bottom"/>
            <w:hideMark/>
          </w:tcPr>
          <w:p w14:paraId="6757081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16,725.0</w:t>
            </w:r>
          </w:p>
        </w:tc>
      </w:tr>
      <w:tr w:rsidR="003E3504" w:rsidRPr="003E3504" w14:paraId="290570C8" w14:textId="77777777" w:rsidTr="003E3504">
        <w:trPr>
          <w:trHeight w:val="288"/>
        </w:trPr>
        <w:tc>
          <w:tcPr>
            <w:tcW w:w="2469" w:type="pct"/>
            <w:shd w:val="clear" w:color="auto" w:fill="auto"/>
            <w:vAlign w:val="bottom"/>
            <w:hideMark/>
          </w:tcPr>
          <w:p w14:paraId="5B8D74D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კვების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პროდუქტების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ცხოველთა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მცენარეთა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დაავადებების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დიაგნოსტიკა</w:t>
            </w:r>
            <w:proofErr w:type="spellEnd"/>
          </w:p>
        </w:tc>
        <w:tc>
          <w:tcPr>
            <w:tcW w:w="633" w:type="pct"/>
            <w:shd w:val="clear" w:color="auto" w:fill="auto"/>
            <w:noWrap/>
            <w:vAlign w:val="bottom"/>
            <w:hideMark/>
          </w:tcPr>
          <w:p w14:paraId="5CC7CD4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7,250.0</w:t>
            </w:r>
          </w:p>
        </w:tc>
        <w:tc>
          <w:tcPr>
            <w:tcW w:w="633" w:type="pct"/>
            <w:shd w:val="clear" w:color="auto" w:fill="auto"/>
            <w:noWrap/>
            <w:vAlign w:val="bottom"/>
            <w:hideMark/>
          </w:tcPr>
          <w:p w14:paraId="781AAB4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7,000.0</w:t>
            </w:r>
          </w:p>
        </w:tc>
        <w:tc>
          <w:tcPr>
            <w:tcW w:w="633" w:type="pct"/>
            <w:shd w:val="clear" w:color="auto" w:fill="auto"/>
            <w:noWrap/>
            <w:vAlign w:val="bottom"/>
            <w:hideMark/>
          </w:tcPr>
          <w:p w14:paraId="3228B8A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7,000.0</w:t>
            </w:r>
          </w:p>
        </w:tc>
        <w:tc>
          <w:tcPr>
            <w:tcW w:w="632" w:type="pct"/>
            <w:shd w:val="clear" w:color="auto" w:fill="auto"/>
            <w:noWrap/>
            <w:vAlign w:val="bottom"/>
            <w:hideMark/>
          </w:tcPr>
          <w:p w14:paraId="5F3FAE0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7,000.0</w:t>
            </w:r>
          </w:p>
        </w:tc>
      </w:tr>
      <w:tr w:rsidR="003E3504" w:rsidRPr="003E3504" w14:paraId="10716B85" w14:textId="77777777" w:rsidTr="003E3504">
        <w:trPr>
          <w:trHeight w:val="288"/>
        </w:trPr>
        <w:tc>
          <w:tcPr>
            <w:tcW w:w="2469" w:type="pct"/>
            <w:shd w:val="clear" w:color="auto" w:fill="auto"/>
            <w:vAlign w:val="bottom"/>
            <w:hideMark/>
          </w:tcPr>
          <w:p w14:paraId="50C481BF"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მიწის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მდგრადი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მიწათსარგებლობის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მონიტორინგის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პროგრამა</w:t>
            </w:r>
            <w:proofErr w:type="spellEnd"/>
          </w:p>
        </w:tc>
        <w:tc>
          <w:tcPr>
            <w:tcW w:w="633" w:type="pct"/>
            <w:shd w:val="clear" w:color="auto" w:fill="auto"/>
            <w:noWrap/>
            <w:vAlign w:val="bottom"/>
            <w:hideMark/>
          </w:tcPr>
          <w:p w14:paraId="1DB2551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2,100.0</w:t>
            </w:r>
          </w:p>
        </w:tc>
        <w:tc>
          <w:tcPr>
            <w:tcW w:w="633" w:type="pct"/>
            <w:shd w:val="clear" w:color="auto" w:fill="auto"/>
            <w:noWrap/>
            <w:vAlign w:val="bottom"/>
            <w:hideMark/>
          </w:tcPr>
          <w:p w14:paraId="5D77A2A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4,000.0</w:t>
            </w:r>
          </w:p>
        </w:tc>
        <w:tc>
          <w:tcPr>
            <w:tcW w:w="633" w:type="pct"/>
            <w:shd w:val="clear" w:color="auto" w:fill="auto"/>
            <w:noWrap/>
            <w:vAlign w:val="bottom"/>
            <w:hideMark/>
          </w:tcPr>
          <w:p w14:paraId="51A8DE0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4,500.0</w:t>
            </w:r>
          </w:p>
        </w:tc>
        <w:tc>
          <w:tcPr>
            <w:tcW w:w="632" w:type="pct"/>
            <w:shd w:val="clear" w:color="auto" w:fill="auto"/>
            <w:noWrap/>
            <w:vAlign w:val="bottom"/>
            <w:hideMark/>
          </w:tcPr>
          <w:p w14:paraId="565B87B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w:t>
            </w:r>
          </w:p>
        </w:tc>
      </w:tr>
      <w:tr w:rsidR="003E3504" w:rsidRPr="003E3504" w14:paraId="2F0F7F89" w14:textId="77777777" w:rsidTr="003E3504">
        <w:trPr>
          <w:trHeight w:val="288"/>
        </w:trPr>
        <w:tc>
          <w:tcPr>
            <w:tcW w:w="2469" w:type="pct"/>
            <w:shd w:val="clear" w:color="auto" w:fill="auto"/>
            <w:vAlign w:val="bottom"/>
            <w:hideMark/>
          </w:tcPr>
          <w:p w14:paraId="6A36751A"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განათლების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მეცნიერების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კულტურისა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სპორტის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სამინისტრო</w:t>
            </w:r>
            <w:proofErr w:type="spellEnd"/>
          </w:p>
        </w:tc>
        <w:tc>
          <w:tcPr>
            <w:tcW w:w="633" w:type="pct"/>
            <w:shd w:val="clear" w:color="auto" w:fill="auto"/>
            <w:noWrap/>
            <w:vAlign w:val="bottom"/>
            <w:hideMark/>
          </w:tcPr>
          <w:p w14:paraId="4637519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2,209,669.0</w:t>
            </w:r>
          </w:p>
        </w:tc>
        <w:tc>
          <w:tcPr>
            <w:tcW w:w="633" w:type="pct"/>
            <w:shd w:val="clear" w:color="auto" w:fill="auto"/>
            <w:noWrap/>
            <w:vAlign w:val="bottom"/>
            <w:hideMark/>
          </w:tcPr>
          <w:p w14:paraId="5342045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2,571,230.0</w:t>
            </w:r>
          </w:p>
        </w:tc>
        <w:tc>
          <w:tcPr>
            <w:tcW w:w="633" w:type="pct"/>
            <w:shd w:val="clear" w:color="auto" w:fill="auto"/>
            <w:noWrap/>
            <w:vAlign w:val="bottom"/>
            <w:hideMark/>
          </w:tcPr>
          <w:p w14:paraId="26AC77E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3,252,361.0</w:t>
            </w:r>
          </w:p>
        </w:tc>
        <w:tc>
          <w:tcPr>
            <w:tcW w:w="632" w:type="pct"/>
            <w:shd w:val="clear" w:color="auto" w:fill="auto"/>
            <w:noWrap/>
            <w:vAlign w:val="bottom"/>
            <w:hideMark/>
          </w:tcPr>
          <w:p w14:paraId="4181E3D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3,622,762.0</w:t>
            </w:r>
          </w:p>
        </w:tc>
      </w:tr>
      <w:tr w:rsidR="003E3504" w:rsidRPr="003E3504" w14:paraId="7436527A" w14:textId="77777777" w:rsidTr="003E3504">
        <w:trPr>
          <w:trHeight w:val="288"/>
        </w:trPr>
        <w:tc>
          <w:tcPr>
            <w:tcW w:w="2469" w:type="pct"/>
            <w:shd w:val="clear" w:color="auto" w:fill="auto"/>
            <w:vAlign w:val="bottom"/>
            <w:hideMark/>
          </w:tcPr>
          <w:p w14:paraId="009C73F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განათლების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მეცნიერების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კულტურისა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სპორტის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სფეროებში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პოლიტიკის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შემუშავება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0D1A030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48,740.0</w:t>
            </w:r>
          </w:p>
        </w:tc>
        <w:tc>
          <w:tcPr>
            <w:tcW w:w="633" w:type="pct"/>
            <w:shd w:val="clear" w:color="auto" w:fill="auto"/>
            <w:noWrap/>
            <w:vAlign w:val="bottom"/>
            <w:hideMark/>
          </w:tcPr>
          <w:p w14:paraId="39F403A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51,245.0</w:t>
            </w:r>
          </w:p>
        </w:tc>
        <w:tc>
          <w:tcPr>
            <w:tcW w:w="633" w:type="pct"/>
            <w:shd w:val="clear" w:color="auto" w:fill="auto"/>
            <w:noWrap/>
            <w:vAlign w:val="bottom"/>
            <w:hideMark/>
          </w:tcPr>
          <w:p w14:paraId="613C312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51,245.0</w:t>
            </w:r>
          </w:p>
        </w:tc>
        <w:tc>
          <w:tcPr>
            <w:tcW w:w="632" w:type="pct"/>
            <w:shd w:val="clear" w:color="auto" w:fill="auto"/>
            <w:noWrap/>
            <w:vAlign w:val="bottom"/>
            <w:hideMark/>
          </w:tcPr>
          <w:p w14:paraId="5D35CE4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51,245.0</w:t>
            </w:r>
          </w:p>
        </w:tc>
      </w:tr>
      <w:tr w:rsidR="003E3504" w:rsidRPr="003E3504" w14:paraId="03696FB6" w14:textId="77777777" w:rsidTr="003E3504">
        <w:trPr>
          <w:trHeight w:val="288"/>
        </w:trPr>
        <w:tc>
          <w:tcPr>
            <w:tcW w:w="2469" w:type="pct"/>
            <w:shd w:val="clear" w:color="auto" w:fill="auto"/>
            <w:vAlign w:val="bottom"/>
            <w:hideMark/>
          </w:tcPr>
          <w:p w14:paraId="6306FB5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სკოლამდელი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ზოგადი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განათლება</w:t>
            </w:r>
            <w:proofErr w:type="spellEnd"/>
          </w:p>
        </w:tc>
        <w:tc>
          <w:tcPr>
            <w:tcW w:w="633" w:type="pct"/>
            <w:shd w:val="clear" w:color="auto" w:fill="auto"/>
            <w:noWrap/>
            <w:vAlign w:val="bottom"/>
            <w:hideMark/>
          </w:tcPr>
          <w:p w14:paraId="1DE6387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1,030,147.0</w:t>
            </w:r>
          </w:p>
        </w:tc>
        <w:tc>
          <w:tcPr>
            <w:tcW w:w="633" w:type="pct"/>
            <w:shd w:val="clear" w:color="auto" w:fill="auto"/>
            <w:noWrap/>
            <w:vAlign w:val="bottom"/>
            <w:hideMark/>
          </w:tcPr>
          <w:p w14:paraId="2410F59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1,301,550.0</w:t>
            </w:r>
          </w:p>
        </w:tc>
        <w:tc>
          <w:tcPr>
            <w:tcW w:w="633" w:type="pct"/>
            <w:shd w:val="clear" w:color="auto" w:fill="auto"/>
            <w:noWrap/>
            <w:vAlign w:val="bottom"/>
            <w:hideMark/>
          </w:tcPr>
          <w:p w14:paraId="39AB4D5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1,880,250.0</w:t>
            </w:r>
          </w:p>
        </w:tc>
        <w:tc>
          <w:tcPr>
            <w:tcW w:w="632" w:type="pct"/>
            <w:shd w:val="clear" w:color="auto" w:fill="auto"/>
            <w:noWrap/>
            <w:vAlign w:val="bottom"/>
            <w:hideMark/>
          </w:tcPr>
          <w:p w14:paraId="7BC3037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2,236,250.0</w:t>
            </w:r>
          </w:p>
        </w:tc>
      </w:tr>
      <w:tr w:rsidR="003E3504" w:rsidRPr="003E3504" w14:paraId="2FDF00C0" w14:textId="77777777" w:rsidTr="003E3504">
        <w:trPr>
          <w:trHeight w:val="288"/>
        </w:trPr>
        <w:tc>
          <w:tcPr>
            <w:tcW w:w="2469" w:type="pct"/>
            <w:shd w:val="clear" w:color="auto" w:fill="auto"/>
            <w:vAlign w:val="center"/>
            <w:hideMark/>
          </w:tcPr>
          <w:p w14:paraId="05238857" w14:textId="77777777" w:rsidR="003E3504" w:rsidRDefault="003E3504" w:rsidP="003E3504">
            <w:pPr>
              <w:spacing w:after="0" w:line="240" w:lineRule="auto"/>
              <w:ind w:left="720"/>
              <w:rPr>
                <w:rFonts w:ascii="Sylfaen" w:eastAsia="Times New Roman" w:hAnsi="Sylfaen" w:cs="Calibri"/>
                <w:i/>
                <w:iCs/>
                <w:color w:val="385623"/>
                <w:sz w:val="16"/>
                <w:szCs w:val="16"/>
                <w:lang w:val="ka-GE"/>
              </w:rPr>
            </w:pPr>
            <w:r w:rsidRPr="003E3504">
              <w:rPr>
                <w:rFonts w:ascii="Sylfaen" w:eastAsia="Times New Roman" w:hAnsi="Sylfaen" w:cs="Calibri"/>
                <w:i/>
                <w:iCs/>
                <w:color w:val="385623"/>
                <w:sz w:val="16"/>
                <w:szCs w:val="16"/>
                <w:lang w:val="ka-GE"/>
              </w:rPr>
              <w:t xml:space="preserve">მ.შ. ზოგადი განათლების რეფორმის ახალი მიმართულებები: </w:t>
            </w:r>
          </w:p>
          <w:p w14:paraId="7A8DF25A" w14:textId="77777777" w:rsidR="003E3504" w:rsidRDefault="003E3504" w:rsidP="003E3504">
            <w:pPr>
              <w:spacing w:after="0" w:line="240" w:lineRule="auto"/>
              <w:ind w:left="1440"/>
              <w:rPr>
                <w:rFonts w:ascii="Sylfaen" w:eastAsia="Times New Roman" w:hAnsi="Sylfaen" w:cs="Calibri"/>
                <w:i/>
                <w:iCs/>
                <w:color w:val="385623"/>
                <w:sz w:val="16"/>
                <w:szCs w:val="16"/>
                <w:lang w:val="ka-GE"/>
              </w:rPr>
            </w:pPr>
            <w:r w:rsidRPr="003E3504">
              <w:rPr>
                <w:rFonts w:ascii="Sylfaen" w:eastAsia="Times New Roman" w:hAnsi="Sylfaen" w:cs="Calibri"/>
                <w:i/>
                <w:iCs/>
                <w:color w:val="385623"/>
                <w:sz w:val="16"/>
                <w:szCs w:val="16"/>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14:paraId="7EEF4D7D" w14:textId="7E4A117D" w:rsidR="003E3504" w:rsidRPr="003E3504" w:rsidRDefault="003E3504" w:rsidP="003E3504">
            <w:pPr>
              <w:spacing w:after="0" w:line="240" w:lineRule="auto"/>
              <w:ind w:left="144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„ახალი სკოლის“ მოდელის დანერგვა</w:t>
            </w:r>
          </w:p>
        </w:tc>
        <w:tc>
          <w:tcPr>
            <w:tcW w:w="633" w:type="pct"/>
            <w:shd w:val="clear" w:color="auto" w:fill="auto"/>
            <w:vAlign w:val="center"/>
            <w:hideMark/>
          </w:tcPr>
          <w:p w14:paraId="3D7CB357" w14:textId="77777777" w:rsidR="003E3504" w:rsidRPr="003E3504" w:rsidRDefault="003E3504" w:rsidP="003E3504">
            <w:pPr>
              <w:spacing w:after="0" w:line="240" w:lineRule="auto"/>
              <w:jc w:val="center"/>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150,000.0 </w:t>
            </w:r>
          </w:p>
        </w:tc>
        <w:tc>
          <w:tcPr>
            <w:tcW w:w="633" w:type="pct"/>
            <w:shd w:val="clear" w:color="auto" w:fill="auto"/>
            <w:vAlign w:val="center"/>
            <w:hideMark/>
          </w:tcPr>
          <w:p w14:paraId="73F8DF0D" w14:textId="77777777" w:rsidR="003E3504" w:rsidRPr="003E3504" w:rsidRDefault="003E3504" w:rsidP="003E3504">
            <w:pPr>
              <w:spacing w:after="0" w:line="240" w:lineRule="auto"/>
              <w:jc w:val="center"/>
              <w:rPr>
                <w:rFonts w:ascii="Arial" w:eastAsia="Times New Roman" w:hAnsi="Arial" w:cs="Arial"/>
                <w:i/>
                <w:iCs/>
                <w:color w:val="385623"/>
                <w:sz w:val="16"/>
                <w:szCs w:val="16"/>
                <w:lang w:val="ka-GE"/>
              </w:rPr>
            </w:pPr>
            <w:r w:rsidRPr="003E3504">
              <w:rPr>
                <w:rFonts w:ascii="Arial" w:eastAsia="Times New Roman" w:hAnsi="Arial" w:cs="Arial"/>
                <w:i/>
                <w:iCs/>
                <w:color w:val="385623"/>
                <w:sz w:val="16"/>
                <w:szCs w:val="16"/>
                <w:lang w:val="ka-GE"/>
              </w:rPr>
              <w:t xml:space="preserve">            370,000.0 </w:t>
            </w:r>
          </w:p>
        </w:tc>
        <w:tc>
          <w:tcPr>
            <w:tcW w:w="633" w:type="pct"/>
            <w:shd w:val="clear" w:color="auto" w:fill="auto"/>
            <w:vAlign w:val="center"/>
            <w:hideMark/>
          </w:tcPr>
          <w:p w14:paraId="2D91FCBF" w14:textId="77777777" w:rsidR="003E3504" w:rsidRPr="003E3504" w:rsidRDefault="003E3504" w:rsidP="003E3504">
            <w:pPr>
              <w:spacing w:after="0" w:line="240" w:lineRule="auto"/>
              <w:jc w:val="center"/>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920,000.0 </w:t>
            </w:r>
          </w:p>
        </w:tc>
        <w:tc>
          <w:tcPr>
            <w:tcW w:w="632" w:type="pct"/>
            <w:shd w:val="clear" w:color="auto" w:fill="auto"/>
            <w:vAlign w:val="center"/>
            <w:hideMark/>
          </w:tcPr>
          <w:p w14:paraId="5499EB26" w14:textId="77777777" w:rsidR="003E3504" w:rsidRPr="003E3504" w:rsidRDefault="003E3504" w:rsidP="003E3504">
            <w:pPr>
              <w:spacing w:after="0" w:line="240" w:lineRule="auto"/>
              <w:jc w:val="center"/>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1,220,000.0 </w:t>
            </w:r>
          </w:p>
        </w:tc>
      </w:tr>
      <w:tr w:rsidR="003E3504" w:rsidRPr="003E3504" w14:paraId="4E4DE7A7" w14:textId="77777777" w:rsidTr="003E3504">
        <w:trPr>
          <w:trHeight w:val="288"/>
        </w:trPr>
        <w:tc>
          <w:tcPr>
            <w:tcW w:w="2469" w:type="pct"/>
            <w:shd w:val="clear" w:color="auto" w:fill="auto"/>
            <w:vAlign w:val="bottom"/>
            <w:hideMark/>
          </w:tcPr>
          <w:p w14:paraId="2ADA253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პროფესიული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განათლება</w:t>
            </w:r>
            <w:proofErr w:type="spellEnd"/>
            <w:r w:rsidRPr="003E3504">
              <w:rPr>
                <w:rFonts w:ascii="Sylfaen" w:eastAsia="Times New Roman" w:hAnsi="Sylfaen" w:cs="Calibri"/>
                <w:sz w:val="16"/>
                <w:szCs w:val="16"/>
              </w:rPr>
              <w:t xml:space="preserve"> </w:t>
            </w:r>
          </w:p>
        </w:tc>
        <w:tc>
          <w:tcPr>
            <w:tcW w:w="633" w:type="pct"/>
            <w:shd w:val="clear" w:color="auto" w:fill="auto"/>
            <w:noWrap/>
            <w:vAlign w:val="bottom"/>
            <w:hideMark/>
          </w:tcPr>
          <w:p w14:paraId="0DD2122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85,490.0</w:t>
            </w:r>
          </w:p>
        </w:tc>
        <w:tc>
          <w:tcPr>
            <w:tcW w:w="633" w:type="pct"/>
            <w:shd w:val="clear" w:color="auto" w:fill="auto"/>
            <w:noWrap/>
            <w:vAlign w:val="bottom"/>
            <w:hideMark/>
          </w:tcPr>
          <w:p w14:paraId="4F0E7ED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103,600.0</w:t>
            </w:r>
          </w:p>
        </w:tc>
        <w:tc>
          <w:tcPr>
            <w:tcW w:w="633" w:type="pct"/>
            <w:shd w:val="clear" w:color="auto" w:fill="auto"/>
            <w:noWrap/>
            <w:vAlign w:val="bottom"/>
            <w:hideMark/>
          </w:tcPr>
          <w:p w14:paraId="7A23D0F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103,600.0</w:t>
            </w:r>
          </w:p>
        </w:tc>
        <w:tc>
          <w:tcPr>
            <w:tcW w:w="632" w:type="pct"/>
            <w:shd w:val="clear" w:color="auto" w:fill="auto"/>
            <w:noWrap/>
            <w:vAlign w:val="bottom"/>
            <w:hideMark/>
          </w:tcPr>
          <w:p w14:paraId="4B13B68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103,600.0</w:t>
            </w:r>
          </w:p>
        </w:tc>
      </w:tr>
      <w:tr w:rsidR="003E3504" w:rsidRPr="003E3504" w14:paraId="2CD6053F" w14:textId="77777777" w:rsidTr="003E3504">
        <w:trPr>
          <w:trHeight w:val="288"/>
        </w:trPr>
        <w:tc>
          <w:tcPr>
            <w:tcW w:w="2469" w:type="pct"/>
            <w:shd w:val="clear" w:color="auto" w:fill="auto"/>
            <w:vAlign w:val="bottom"/>
            <w:hideMark/>
          </w:tcPr>
          <w:p w14:paraId="1DBCDB9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უმაღლესი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განათლება</w:t>
            </w:r>
            <w:proofErr w:type="spellEnd"/>
          </w:p>
        </w:tc>
        <w:tc>
          <w:tcPr>
            <w:tcW w:w="633" w:type="pct"/>
            <w:shd w:val="clear" w:color="auto" w:fill="auto"/>
            <w:noWrap/>
            <w:vAlign w:val="bottom"/>
            <w:hideMark/>
          </w:tcPr>
          <w:p w14:paraId="7142101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515,010.0</w:t>
            </w:r>
          </w:p>
        </w:tc>
        <w:tc>
          <w:tcPr>
            <w:tcW w:w="633" w:type="pct"/>
            <w:shd w:val="clear" w:color="auto" w:fill="auto"/>
            <w:noWrap/>
            <w:vAlign w:val="bottom"/>
            <w:hideMark/>
          </w:tcPr>
          <w:p w14:paraId="0E703E7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510,213.0</w:t>
            </w:r>
          </w:p>
        </w:tc>
        <w:tc>
          <w:tcPr>
            <w:tcW w:w="633" w:type="pct"/>
            <w:shd w:val="clear" w:color="auto" w:fill="auto"/>
            <w:noWrap/>
            <w:vAlign w:val="bottom"/>
            <w:hideMark/>
          </w:tcPr>
          <w:p w14:paraId="031820B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510,213.0</w:t>
            </w:r>
          </w:p>
        </w:tc>
        <w:tc>
          <w:tcPr>
            <w:tcW w:w="632" w:type="pct"/>
            <w:shd w:val="clear" w:color="auto" w:fill="auto"/>
            <w:noWrap/>
            <w:vAlign w:val="bottom"/>
            <w:hideMark/>
          </w:tcPr>
          <w:p w14:paraId="4FACA22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510,213.0</w:t>
            </w:r>
          </w:p>
        </w:tc>
      </w:tr>
      <w:tr w:rsidR="003E3504" w:rsidRPr="003E3504" w14:paraId="1F420AA2" w14:textId="77777777" w:rsidTr="003E3504">
        <w:trPr>
          <w:trHeight w:val="288"/>
        </w:trPr>
        <w:tc>
          <w:tcPr>
            <w:tcW w:w="2469" w:type="pct"/>
            <w:shd w:val="clear" w:color="auto" w:fill="auto"/>
            <w:vAlign w:val="bottom"/>
            <w:hideMark/>
          </w:tcPr>
          <w:p w14:paraId="29940027"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მეცნიერებისა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სამეცნიერო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კვლევების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p>
        </w:tc>
        <w:tc>
          <w:tcPr>
            <w:tcW w:w="633" w:type="pct"/>
            <w:shd w:val="clear" w:color="auto" w:fill="auto"/>
            <w:noWrap/>
            <w:vAlign w:val="bottom"/>
            <w:hideMark/>
          </w:tcPr>
          <w:p w14:paraId="2DD6AFD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63,600.0</w:t>
            </w:r>
          </w:p>
        </w:tc>
        <w:tc>
          <w:tcPr>
            <w:tcW w:w="633" w:type="pct"/>
            <w:shd w:val="clear" w:color="auto" w:fill="auto"/>
            <w:noWrap/>
            <w:vAlign w:val="bottom"/>
            <w:hideMark/>
          </w:tcPr>
          <w:p w14:paraId="20246C2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73,156.0</w:t>
            </w:r>
          </w:p>
        </w:tc>
        <w:tc>
          <w:tcPr>
            <w:tcW w:w="633" w:type="pct"/>
            <w:shd w:val="clear" w:color="auto" w:fill="auto"/>
            <w:noWrap/>
            <w:vAlign w:val="bottom"/>
            <w:hideMark/>
          </w:tcPr>
          <w:p w14:paraId="3055CB9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73,226.0</w:t>
            </w:r>
          </w:p>
        </w:tc>
        <w:tc>
          <w:tcPr>
            <w:tcW w:w="632" w:type="pct"/>
            <w:shd w:val="clear" w:color="auto" w:fill="auto"/>
            <w:noWrap/>
            <w:vAlign w:val="bottom"/>
            <w:hideMark/>
          </w:tcPr>
          <w:p w14:paraId="66712FC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73,226.0</w:t>
            </w:r>
          </w:p>
        </w:tc>
      </w:tr>
      <w:tr w:rsidR="003E3504" w:rsidRPr="003E3504" w14:paraId="23091E7B" w14:textId="77777777" w:rsidTr="003E3504">
        <w:trPr>
          <w:trHeight w:val="288"/>
        </w:trPr>
        <w:tc>
          <w:tcPr>
            <w:tcW w:w="2469" w:type="pct"/>
            <w:shd w:val="clear" w:color="auto" w:fill="auto"/>
            <w:vAlign w:val="bottom"/>
            <w:hideMark/>
          </w:tcPr>
          <w:p w14:paraId="439EA49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ინკლუზიური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განათლება</w:t>
            </w:r>
            <w:proofErr w:type="spellEnd"/>
          </w:p>
        </w:tc>
        <w:tc>
          <w:tcPr>
            <w:tcW w:w="633" w:type="pct"/>
            <w:shd w:val="clear" w:color="auto" w:fill="auto"/>
            <w:noWrap/>
            <w:vAlign w:val="bottom"/>
            <w:hideMark/>
          </w:tcPr>
          <w:p w14:paraId="381C45F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27,115.0</w:t>
            </w:r>
          </w:p>
        </w:tc>
        <w:tc>
          <w:tcPr>
            <w:tcW w:w="633" w:type="pct"/>
            <w:shd w:val="clear" w:color="auto" w:fill="auto"/>
            <w:noWrap/>
            <w:vAlign w:val="bottom"/>
            <w:hideMark/>
          </w:tcPr>
          <w:p w14:paraId="2FB4CEC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c>
          <w:tcPr>
            <w:tcW w:w="633" w:type="pct"/>
            <w:shd w:val="clear" w:color="auto" w:fill="auto"/>
            <w:noWrap/>
            <w:vAlign w:val="bottom"/>
            <w:hideMark/>
          </w:tcPr>
          <w:p w14:paraId="466E5F8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35,000.0</w:t>
            </w:r>
          </w:p>
        </w:tc>
        <w:tc>
          <w:tcPr>
            <w:tcW w:w="632" w:type="pct"/>
            <w:shd w:val="clear" w:color="auto" w:fill="auto"/>
            <w:noWrap/>
            <w:vAlign w:val="bottom"/>
            <w:hideMark/>
          </w:tcPr>
          <w:p w14:paraId="135445D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40,000.0</w:t>
            </w:r>
          </w:p>
        </w:tc>
      </w:tr>
      <w:tr w:rsidR="003E3504" w:rsidRPr="003E3504" w14:paraId="32D8D878" w14:textId="77777777" w:rsidTr="003E3504">
        <w:trPr>
          <w:trHeight w:val="288"/>
        </w:trPr>
        <w:tc>
          <w:tcPr>
            <w:tcW w:w="2469" w:type="pct"/>
            <w:shd w:val="clear" w:color="auto" w:fill="auto"/>
            <w:vAlign w:val="bottom"/>
            <w:hideMark/>
          </w:tcPr>
          <w:p w14:paraId="2FE31D7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ინფრასტრუქტურის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p>
        </w:tc>
        <w:tc>
          <w:tcPr>
            <w:tcW w:w="633" w:type="pct"/>
            <w:shd w:val="clear" w:color="auto" w:fill="auto"/>
            <w:noWrap/>
            <w:vAlign w:val="bottom"/>
            <w:hideMark/>
          </w:tcPr>
          <w:p w14:paraId="36ED39D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137,756.0</w:t>
            </w:r>
          </w:p>
        </w:tc>
        <w:tc>
          <w:tcPr>
            <w:tcW w:w="633" w:type="pct"/>
            <w:shd w:val="clear" w:color="auto" w:fill="auto"/>
            <w:noWrap/>
            <w:vAlign w:val="bottom"/>
            <w:hideMark/>
          </w:tcPr>
          <w:p w14:paraId="45D0B30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170,000.0</w:t>
            </w:r>
          </w:p>
        </w:tc>
        <w:tc>
          <w:tcPr>
            <w:tcW w:w="633" w:type="pct"/>
            <w:shd w:val="clear" w:color="auto" w:fill="auto"/>
            <w:noWrap/>
            <w:vAlign w:val="bottom"/>
            <w:hideMark/>
          </w:tcPr>
          <w:p w14:paraId="727065F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246,000.0</w:t>
            </w:r>
          </w:p>
        </w:tc>
        <w:tc>
          <w:tcPr>
            <w:tcW w:w="632" w:type="pct"/>
            <w:shd w:val="clear" w:color="auto" w:fill="auto"/>
            <w:noWrap/>
            <w:vAlign w:val="bottom"/>
            <w:hideMark/>
          </w:tcPr>
          <w:p w14:paraId="5D0563F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265,200.0</w:t>
            </w:r>
          </w:p>
        </w:tc>
      </w:tr>
      <w:tr w:rsidR="003E3504" w:rsidRPr="003E3504" w14:paraId="17CA5269" w14:textId="77777777" w:rsidTr="003E3504">
        <w:trPr>
          <w:trHeight w:val="288"/>
        </w:trPr>
        <w:tc>
          <w:tcPr>
            <w:tcW w:w="2469" w:type="pct"/>
            <w:shd w:val="clear" w:color="auto" w:fill="auto"/>
            <w:vAlign w:val="bottom"/>
            <w:hideMark/>
          </w:tcPr>
          <w:p w14:paraId="43F52FF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სახელოვნებო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სასპორტო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დაწესებულებების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p>
        </w:tc>
        <w:tc>
          <w:tcPr>
            <w:tcW w:w="633" w:type="pct"/>
            <w:shd w:val="clear" w:color="auto" w:fill="auto"/>
            <w:noWrap/>
            <w:vAlign w:val="bottom"/>
            <w:hideMark/>
          </w:tcPr>
          <w:p w14:paraId="303EBFD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7,554.0</w:t>
            </w:r>
          </w:p>
        </w:tc>
        <w:tc>
          <w:tcPr>
            <w:tcW w:w="633" w:type="pct"/>
            <w:shd w:val="clear" w:color="auto" w:fill="auto"/>
            <w:noWrap/>
            <w:vAlign w:val="bottom"/>
            <w:hideMark/>
          </w:tcPr>
          <w:p w14:paraId="7251BCF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8,245.0</w:t>
            </w:r>
          </w:p>
        </w:tc>
        <w:tc>
          <w:tcPr>
            <w:tcW w:w="633" w:type="pct"/>
            <w:shd w:val="clear" w:color="auto" w:fill="auto"/>
            <w:noWrap/>
            <w:vAlign w:val="bottom"/>
            <w:hideMark/>
          </w:tcPr>
          <w:p w14:paraId="44CC571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8,746.0</w:t>
            </w:r>
          </w:p>
        </w:tc>
        <w:tc>
          <w:tcPr>
            <w:tcW w:w="632" w:type="pct"/>
            <w:shd w:val="clear" w:color="auto" w:fill="auto"/>
            <w:noWrap/>
            <w:vAlign w:val="bottom"/>
            <w:hideMark/>
          </w:tcPr>
          <w:p w14:paraId="6E358F6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9,247.0</w:t>
            </w:r>
          </w:p>
        </w:tc>
      </w:tr>
      <w:tr w:rsidR="003E3504" w:rsidRPr="003E3504" w14:paraId="0EBD6E72" w14:textId="77777777" w:rsidTr="003E3504">
        <w:trPr>
          <w:trHeight w:val="288"/>
        </w:trPr>
        <w:tc>
          <w:tcPr>
            <w:tcW w:w="2469" w:type="pct"/>
            <w:shd w:val="clear" w:color="auto" w:fill="auto"/>
            <w:vAlign w:val="bottom"/>
            <w:hideMark/>
          </w:tcPr>
          <w:p w14:paraId="47C8356D"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კულტურის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ხელშეწყობა</w:t>
            </w:r>
            <w:proofErr w:type="spellEnd"/>
          </w:p>
        </w:tc>
        <w:tc>
          <w:tcPr>
            <w:tcW w:w="633" w:type="pct"/>
            <w:shd w:val="clear" w:color="auto" w:fill="auto"/>
            <w:noWrap/>
            <w:vAlign w:val="bottom"/>
            <w:hideMark/>
          </w:tcPr>
          <w:p w14:paraId="66B661A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81,203.0</w:t>
            </w:r>
          </w:p>
        </w:tc>
        <w:tc>
          <w:tcPr>
            <w:tcW w:w="633" w:type="pct"/>
            <w:shd w:val="clear" w:color="auto" w:fill="auto"/>
            <w:noWrap/>
            <w:vAlign w:val="bottom"/>
            <w:hideMark/>
          </w:tcPr>
          <w:p w14:paraId="7DCE03D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87,401.0</w:t>
            </w:r>
          </w:p>
        </w:tc>
        <w:tc>
          <w:tcPr>
            <w:tcW w:w="633" w:type="pct"/>
            <w:shd w:val="clear" w:color="auto" w:fill="auto"/>
            <w:noWrap/>
            <w:vAlign w:val="bottom"/>
            <w:hideMark/>
          </w:tcPr>
          <w:p w14:paraId="6376085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92,401.0</w:t>
            </w:r>
          </w:p>
        </w:tc>
        <w:tc>
          <w:tcPr>
            <w:tcW w:w="632" w:type="pct"/>
            <w:shd w:val="clear" w:color="auto" w:fill="auto"/>
            <w:noWrap/>
            <w:vAlign w:val="bottom"/>
            <w:hideMark/>
          </w:tcPr>
          <w:p w14:paraId="422B35D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92,401.0</w:t>
            </w:r>
          </w:p>
        </w:tc>
      </w:tr>
      <w:tr w:rsidR="003E3504" w:rsidRPr="003E3504" w14:paraId="5233FA4E" w14:textId="77777777" w:rsidTr="003E3504">
        <w:trPr>
          <w:trHeight w:val="288"/>
        </w:trPr>
        <w:tc>
          <w:tcPr>
            <w:tcW w:w="2469" w:type="pct"/>
            <w:shd w:val="clear" w:color="auto" w:fill="auto"/>
            <w:vAlign w:val="bottom"/>
            <w:hideMark/>
          </w:tcPr>
          <w:p w14:paraId="1442D020"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კულტურული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მემკვიდრეობის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სამუზეუმო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სისტემის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სრულყოფა</w:t>
            </w:r>
            <w:proofErr w:type="spellEnd"/>
          </w:p>
        </w:tc>
        <w:tc>
          <w:tcPr>
            <w:tcW w:w="633" w:type="pct"/>
            <w:shd w:val="clear" w:color="auto" w:fill="auto"/>
            <w:noWrap/>
            <w:vAlign w:val="bottom"/>
            <w:hideMark/>
          </w:tcPr>
          <w:p w14:paraId="623724C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35,132.0</w:t>
            </w:r>
          </w:p>
        </w:tc>
        <w:tc>
          <w:tcPr>
            <w:tcW w:w="633" w:type="pct"/>
            <w:shd w:val="clear" w:color="auto" w:fill="auto"/>
            <w:noWrap/>
            <w:vAlign w:val="bottom"/>
            <w:hideMark/>
          </w:tcPr>
          <w:p w14:paraId="7889E4B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44,460.0</w:t>
            </w:r>
          </w:p>
        </w:tc>
        <w:tc>
          <w:tcPr>
            <w:tcW w:w="633" w:type="pct"/>
            <w:shd w:val="clear" w:color="auto" w:fill="auto"/>
            <w:noWrap/>
            <w:vAlign w:val="bottom"/>
            <w:hideMark/>
          </w:tcPr>
          <w:p w14:paraId="5D1924B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44,580.0</w:t>
            </w:r>
          </w:p>
        </w:tc>
        <w:tc>
          <w:tcPr>
            <w:tcW w:w="632" w:type="pct"/>
            <w:shd w:val="clear" w:color="auto" w:fill="auto"/>
            <w:noWrap/>
            <w:vAlign w:val="bottom"/>
            <w:hideMark/>
          </w:tcPr>
          <w:p w14:paraId="28A161D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44,680.0</w:t>
            </w:r>
          </w:p>
        </w:tc>
      </w:tr>
      <w:tr w:rsidR="003E3504" w:rsidRPr="003E3504" w14:paraId="4D14FF1F" w14:textId="77777777" w:rsidTr="003E3504">
        <w:trPr>
          <w:trHeight w:val="288"/>
        </w:trPr>
        <w:tc>
          <w:tcPr>
            <w:tcW w:w="2469" w:type="pct"/>
            <w:shd w:val="clear" w:color="auto" w:fill="auto"/>
            <w:vAlign w:val="bottom"/>
            <w:hideMark/>
          </w:tcPr>
          <w:p w14:paraId="2F1663D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მასობრივი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მაღალი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მიღწევების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სპორტის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განვითარება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პოპულარიზაცია</w:t>
            </w:r>
            <w:proofErr w:type="spellEnd"/>
          </w:p>
        </w:tc>
        <w:tc>
          <w:tcPr>
            <w:tcW w:w="633" w:type="pct"/>
            <w:shd w:val="clear" w:color="auto" w:fill="auto"/>
            <w:noWrap/>
            <w:vAlign w:val="bottom"/>
            <w:hideMark/>
          </w:tcPr>
          <w:p w14:paraId="09002ED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122,400.0</w:t>
            </w:r>
          </w:p>
        </w:tc>
        <w:tc>
          <w:tcPr>
            <w:tcW w:w="633" w:type="pct"/>
            <w:shd w:val="clear" w:color="auto" w:fill="auto"/>
            <w:noWrap/>
            <w:vAlign w:val="bottom"/>
            <w:hideMark/>
          </w:tcPr>
          <w:p w14:paraId="6711560D"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130,000.0</w:t>
            </w:r>
          </w:p>
        </w:tc>
        <w:tc>
          <w:tcPr>
            <w:tcW w:w="633" w:type="pct"/>
            <w:shd w:val="clear" w:color="auto" w:fill="auto"/>
            <w:noWrap/>
            <w:vAlign w:val="bottom"/>
            <w:hideMark/>
          </w:tcPr>
          <w:p w14:paraId="1F1F252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130,000.0</w:t>
            </w:r>
          </w:p>
        </w:tc>
        <w:tc>
          <w:tcPr>
            <w:tcW w:w="632" w:type="pct"/>
            <w:shd w:val="clear" w:color="auto" w:fill="auto"/>
            <w:noWrap/>
            <w:vAlign w:val="bottom"/>
            <w:hideMark/>
          </w:tcPr>
          <w:p w14:paraId="08E17A1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130,000.0</w:t>
            </w:r>
          </w:p>
        </w:tc>
      </w:tr>
      <w:tr w:rsidR="003E3504" w:rsidRPr="003E3504" w14:paraId="165C9338" w14:textId="77777777" w:rsidTr="003E3504">
        <w:trPr>
          <w:trHeight w:val="288"/>
        </w:trPr>
        <w:tc>
          <w:tcPr>
            <w:tcW w:w="2469" w:type="pct"/>
            <w:shd w:val="clear" w:color="auto" w:fill="auto"/>
            <w:vAlign w:val="bottom"/>
            <w:hideMark/>
          </w:tcPr>
          <w:p w14:paraId="398C2865"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კულტურისა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სპორტის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მოღვაწეთა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სოციალური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დაცვისა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ხელშეწყობის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ღონისძიებები</w:t>
            </w:r>
            <w:proofErr w:type="spellEnd"/>
          </w:p>
        </w:tc>
        <w:tc>
          <w:tcPr>
            <w:tcW w:w="633" w:type="pct"/>
            <w:shd w:val="clear" w:color="auto" w:fill="auto"/>
            <w:noWrap/>
            <w:vAlign w:val="bottom"/>
            <w:hideMark/>
          </w:tcPr>
          <w:p w14:paraId="50F6864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17,122.0</w:t>
            </w:r>
          </w:p>
        </w:tc>
        <w:tc>
          <w:tcPr>
            <w:tcW w:w="633" w:type="pct"/>
            <w:shd w:val="clear" w:color="auto" w:fill="auto"/>
            <w:noWrap/>
            <w:vAlign w:val="bottom"/>
            <w:hideMark/>
          </w:tcPr>
          <w:p w14:paraId="1C89441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c>
          <w:tcPr>
            <w:tcW w:w="633" w:type="pct"/>
            <w:shd w:val="clear" w:color="auto" w:fill="auto"/>
            <w:noWrap/>
            <w:vAlign w:val="bottom"/>
            <w:hideMark/>
          </w:tcPr>
          <w:p w14:paraId="5906872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c>
          <w:tcPr>
            <w:tcW w:w="632" w:type="pct"/>
            <w:shd w:val="clear" w:color="auto" w:fill="auto"/>
            <w:noWrap/>
            <w:vAlign w:val="bottom"/>
            <w:hideMark/>
          </w:tcPr>
          <w:p w14:paraId="6A7B46E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r>
      <w:tr w:rsidR="003E3504" w:rsidRPr="003E3504" w14:paraId="7FE9BDC1" w14:textId="77777777" w:rsidTr="003E3504">
        <w:trPr>
          <w:trHeight w:val="288"/>
        </w:trPr>
        <w:tc>
          <w:tcPr>
            <w:tcW w:w="2469" w:type="pct"/>
            <w:shd w:val="clear" w:color="auto" w:fill="auto"/>
            <w:vAlign w:val="bottom"/>
            <w:hideMark/>
          </w:tcPr>
          <w:p w14:paraId="788889C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ინოვაციის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ინკლუზიურობის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ხარისხის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პროექტი</w:t>
            </w:r>
            <w:proofErr w:type="spellEnd"/>
            <w:r w:rsidRPr="003E3504">
              <w:rPr>
                <w:rFonts w:ascii="Sylfaen" w:eastAsia="Times New Roman" w:hAnsi="Sylfaen" w:cs="Calibri"/>
                <w:sz w:val="16"/>
                <w:szCs w:val="16"/>
              </w:rPr>
              <w:t xml:space="preserve"> - </w:t>
            </w:r>
            <w:proofErr w:type="spellStart"/>
            <w:r w:rsidRPr="003E3504">
              <w:rPr>
                <w:rFonts w:ascii="Sylfaen" w:eastAsia="Times New Roman" w:hAnsi="Sylfaen" w:cs="Calibri"/>
                <w:sz w:val="16"/>
                <w:szCs w:val="16"/>
              </w:rPr>
              <w:t>საქართველო</w:t>
            </w:r>
            <w:proofErr w:type="spellEnd"/>
            <w:r w:rsidRPr="003E3504">
              <w:rPr>
                <w:rFonts w:ascii="Sylfaen" w:eastAsia="Times New Roman" w:hAnsi="Sylfaen" w:cs="Calibri"/>
                <w:sz w:val="16"/>
                <w:szCs w:val="16"/>
              </w:rPr>
              <w:t xml:space="preserve"> I2Q (IBRD)</w:t>
            </w:r>
          </w:p>
        </w:tc>
        <w:tc>
          <w:tcPr>
            <w:tcW w:w="633" w:type="pct"/>
            <w:shd w:val="clear" w:color="auto" w:fill="auto"/>
            <w:noWrap/>
            <w:vAlign w:val="bottom"/>
            <w:hideMark/>
          </w:tcPr>
          <w:p w14:paraId="2919BD1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26,500.0</w:t>
            </w:r>
          </w:p>
        </w:tc>
        <w:tc>
          <w:tcPr>
            <w:tcW w:w="633" w:type="pct"/>
            <w:shd w:val="clear" w:color="auto" w:fill="auto"/>
            <w:noWrap/>
            <w:vAlign w:val="bottom"/>
            <w:hideMark/>
          </w:tcPr>
          <w:p w14:paraId="5B778DC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22,760.0</w:t>
            </w:r>
          </w:p>
        </w:tc>
        <w:tc>
          <w:tcPr>
            <w:tcW w:w="633" w:type="pct"/>
            <w:shd w:val="clear" w:color="auto" w:fill="auto"/>
            <w:noWrap/>
            <w:vAlign w:val="bottom"/>
            <w:hideMark/>
          </w:tcPr>
          <w:p w14:paraId="1487834F"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28,100.0</w:t>
            </w:r>
          </w:p>
        </w:tc>
        <w:tc>
          <w:tcPr>
            <w:tcW w:w="632" w:type="pct"/>
            <w:shd w:val="clear" w:color="auto" w:fill="auto"/>
            <w:noWrap/>
            <w:vAlign w:val="bottom"/>
            <w:hideMark/>
          </w:tcPr>
          <w:p w14:paraId="2DC52A0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28,100.0</w:t>
            </w:r>
          </w:p>
        </w:tc>
      </w:tr>
      <w:tr w:rsidR="003E3504" w:rsidRPr="003E3504" w14:paraId="5BB35564" w14:textId="77777777" w:rsidTr="003E3504">
        <w:trPr>
          <w:trHeight w:val="288"/>
        </w:trPr>
        <w:tc>
          <w:tcPr>
            <w:tcW w:w="2469" w:type="pct"/>
            <w:shd w:val="clear" w:color="auto" w:fill="auto"/>
            <w:vAlign w:val="bottom"/>
            <w:hideMark/>
          </w:tcPr>
          <w:p w14:paraId="4521A14E"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პროფესიული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განათლება</w:t>
            </w:r>
            <w:proofErr w:type="spellEnd"/>
            <w:r w:rsidRPr="003E3504">
              <w:rPr>
                <w:rFonts w:ascii="Sylfaen" w:eastAsia="Times New Roman" w:hAnsi="Sylfaen" w:cs="Calibri"/>
                <w:sz w:val="16"/>
                <w:szCs w:val="16"/>
              </w:rPr>
              <w:t xml:space="preserve"> I (</w:t>
            </w:r>
            <w:proofErr w:type="spellStart"/>
            <w:r w:rsidRPr="003E3504">
              <w:rPr>
                <w:rFonts w:ascii="Sylfaen" w:eastAsia="Times New Roman" w:hAnsi="Sylfaen" w:cs="Calibri"/>
                <w:sz w:val="16"/>
                <w:szCs w:val="16"/>
              </w:rPr>
              <w:t>KfW</w:t>
            </w:r>
            <w:proofErr w:type="spellEnd"/>
            <w:r w:rsidRPr="003E3504">
              <w:rPr>
                <w:rFonts w:ascii="Sylfaen" w:eastAsia="Times New Roman" w:hAnsi="Sylfaen" w:cs="Calibri"/>
                <w:sz w:val="16"/>
                <w:szCs w:val="16"/>
              </w:rPr>
              <w:t>)</w:t>
            </w:r>
          </w:p>
        </w:tc>
        <w:tc>
          <w:tcPr>
            <w:tcW w:w="633" w:type="pct"/>
            <w:shd w:val="clear" w:color="auto" w:fill="auto"/>
            <w:noWrap/>
            <w:vAlign w:val="bottom"/>
            <w:hideMark/>
          </w:tcPr>
          <w:p w14:paraId="3636017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8,500.0</w:t>
            </w:r>
          </w:p>
        </w:tc>
        <w:tc>
          <w:tcPr>
            <w:tcW w:w="633" w:type="pct"/>
            <w:shd w:val="clear" w:color="auto" w:fill="auto"/>
            <w:noWrap/>
            <w:vAlign w:val="bottom"/>
            <w:hideMark/>
          </w:tcPr>
          <w:p w14:paraId="50E3A4D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18,600.0</w:t>
            </w:r>
          </w:p>
        </w:tc>
        <w:tc>
          <w:tcPr>
            <w:tcW w:w="633" w:type="pct"/>
            <w:shd w:val="clear" w:color="auto" w:fill="auto"/>
            <w:noWrap/>
            <w:vAlign w:val="bottom"/>
            <w:hideMark/>
          </w:tcPr>
          <w:p w14:paraId="4837F88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29,000.0</w:t>
            </w:r>
          </w:p>
        </w:tc>
        <w:tc>
          <w:tcPr>
            <w:tcW w:w="632" w:type="pct"/>
            <w:shd w:val="clear" w:color="auto" w:fill="auto"/>
            <w:noWrap/>
            <w:vAlign w:val="bottom"/>
            <w:hideMark/>
          </w:tcPr>
          <w:p w14:paraId="2645B81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18,600.0</w:t>
            </w:r>
          </w:p>
        </w:tc>
      </w:tr>
      <w:tr w:rsidR="003E3504" w:rsidRPr="003E3504" w14:paraId="2C1866B3" w14:textId="77777777" w:rsidTr="003E3504">
        <w:trPr>
          <w:trHeight w:val="288"/>
        </w:trPr>
        <w:tc>
          <w:tcPr>
            <w:tcW w:w="2469" w:type="pct"/>
            <w:shd w:val="clear" w:color="auto" w:fill="auto"/>
            <w:vAlign w:val="bottom"/>
            <w:hideMark/>
          </w:tcPr>
          <w:p w14:paraId="09DFC8C7"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გამოყენებითი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კვლევების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საგრანტო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პროგრამა</w:t>
            </w:r>
            <w:proofErr w:type="spellEnd"/>
            <w:r w:rsidRPr="003E3504">
              <w:rPr>
                <w:rFonts w:ascii="Sylfaen" w:eastAsia="Times New Roman" w:hAnsi="Sylfaen" w:cs="Calibri"/>
                <w:sz w:val="16"/>
                <w:szCs w:val="16"/>
              </w:rPr>
              <w:t xml:space="preserve"> (IBRD)</w:t>
            </w:r>
          </w:p>
        </w:tc>
        <w:tc>
          <w:tcPr>
            <w:tcW w:w="633" w:type="pct"/>
            <w:shd w:val="clear" w:color="auto" w:fill="auto"/>
            <w:noWrap/>
            <w:vAlign w:val="bottom"/>
            <w:hideMark/>
          </w:tcPr>
          <w:p w14:paraId="69263FE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3,400.0</w:t>
            </w:r>
          </w:p>
        </w:tc>
        <w:tc>
          <w:tcPr>
            <w:tcW w:w="633" w:type="pct"/>
            <w:shd w:val="clear" w:color="auto" w:fill="auto"/>
            <w:noWrap/>
            <w:vAlign w:val="bottom"/>
            <w:hideMark/>
          </w:tcPr>
          <w:p w14:paraId="7B6E50F0"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3" w:type="pct"/>
            <w:shd w:val="clear" w:color="auto" w:fill="auto"/>
            <w:noWrap/>
            <w:vAlign w:val="bottom"/>
            <w:hideMark/>
          </w:tcPr>
          <w:p w14:paraId="5224071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14:paraId="4B30D99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14:paraId="144FE00D" w14:textId="77777777" w:rsidTr="003E3504">
        <w:trPr>
          <w:trHeight w:val="288"/>
        </w:trPr>
        <w:tc>
          <w:tcPr>
            <w:tcW w:w="2469" w:type="pct"/>
            <w:shd w:val="clear" w:color="auto" w:fill="auto"/>
            <w:vAlign w:val="bottom"/>
            <w:hideMark/>
          </w:tcPr>
          <w:p w14:paraId="3F28A9A2"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პროკურატურა</w:t>
            </w:r>
            <w:proofErr w:type="spellEnd"/>
          </w:p>
        </w:tc>
        <w:tc>
          <w:tcPr>
            <w:tcW w:w="633" w:type="pct"/>
            <w:shd w:val="clear" w:color="auto" w:fill="auto"/>
            <w:noWrap/>
            <w:vAlign w:val="bottom"/>
            <w:hideMark/>
          </w:tcPr>
          <w:p w14:paraId="1600861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41,400.0</w:t>
            </w:r>
          </w:p>
        </w:tc>
        <w:tc>
          <w:tcPr>
            <w:tcW w:w="633" w:type="pct"/>
            <w:shd w:val="clear" w:color="auto" w:fill="auto"/>
            <w:noWrap/>
            <w:vAlign w:val="bottom"/>
            <w:hideMark/>
          </w:tcPr>
          <w:p w14:paraId="2D24085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41,830.0</w:t>
            </w:r>
          </w:p>
        </w:tc>
        <w:tc>
          <w:tcPr>
            <w:tcW w:w="633" w:type="pct"/>
            <w:shd w:val="clear" w:color="auto" w:fill="auto"/>
            <w:noWrap/>
            <w:vAlign w:val="bottom"/>
            <w:hideMark/>
          </w:tcPr>
          <w:p w14:paraId="5A60434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41,830.0</w:t>
            </w:r>
          </w:p>
        </w:tc>
        <w:tc>
          <w:tcPr>
            <w:tcW w:w="632" w:type="pct"/>
            <w:shd w:val="clear" w:color="auto" w:fill="auto"/>
            <w:noWrap/>
            <w:vAlign w:val="bottom"/>
            <w:hideMark/>
          </w:tcPr>
          <w:p w14:paraId="3A02B11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41,830.0</w:t>
            </w:r>
          </w:p>
        </w:tc>
      </w:tr>
      <w:tr w:rsidR="003E3504" w:rsidRPr="003E3504" w14:paraId="0DD9E078" w14:textId="77777777" w:rsidTr="003E3504">
        <w:trPr>
          <w:trHeight w:val="288"/>
        </w:trPr>
        <w:tc>
          <w:tcPr>
            <w:tcW w:w="2469" w:type="pct"/>
            <w:shd w:val="clear" w:color="auto" w:fill="auto"/>
            <w:vAlign w:val="bottom"/>
            <w:hideMark/>
          </w:tcPr>
          <w:p w14:paraId="57530466"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დაზვერვის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26DCA74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13,800.0</w:t>
            </w:r>
          </w:p>
        </w:tc>
        <w:tc>
          <w:tcPr>
            <w:tcW w:w="633" w:type="pct"/>
            <w:shd w:val="clear" w:color="auto" w:fill="auto"/>
            <w:noWrap/>
            <w:vAlign w:val="bottom"/>
            <w:hideMark/>
          </w:tcPr>
          <w:p w14:paraId="7A0B248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w:t>
            </w:r>
          </w:p>
        </w:tc>
        <w:tc>
          <w:tcPr>
            <w:tcW w:w="633" w:type="pct"/>
            <w:shd w:val="clear" w:color="auto" w:fill="auto"/>
            <w:noWrap/>
            <w:vAlign w:val="bottom"/>
            <w:hideMark/>
          </w:tcPr>
          <w:p w14:paraId="1885ADB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14,500.0</w:t>
            </w:r>
          </w:p>
        </w:tc>
        <w:tc>
          <w:tcPr>
            <w:tcW w:w="632" w:type="pct"/>
            <w:shd w:val="clear" w:color="auto" w:fill="auto"/>
            <w:noWrap/>
            <w:vAlign w:val="bottom"/>
            <w:hideMark/>
          </w:tcPr>
          <w:p w14:paraId="5B66B27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15,000.0</w:t>
            </w:r>
          </w:p>
        </w:tc>
      </w:tr>
      <w:tr w:rsidR="003E3504" w:rsidRPr="003E3504" w14:paraId="044371DA" w14:textId="77777777" w:rsidTr="003E3504">
        <w:trPr>
          <w:trHeight w:val="288"/>
        </w:trPr>
        <w:tc>
          <w:tcPr>
            <w:tcW w:w="2469" w:type="pct"/>
            <w:shd w:val="clear" w:color="auto" w:fill="auto"/>
            <w:vAlign w:val="bottom"/>
            <w:hideMark/>
          </w:tcPr>
          <w:p w14:paraId="7A850F84"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lastRenderedPageBreak/>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საჯარო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ბიურო</w:t>
            </w:r>
            <w:proofErr w:type="spellEnd"/>
          </w:p>
        </w:tc>
        <w:tc>
          <w:tcPr>
            <w:tcW w:w="633" w:type="pct"/>
            <w:shd w:val="clear" w:color="auto" w:fill="auto"/>
            <w:noWrap/>
            <w:vAlign w:val="bottom"/>
            <w:hideMark/>
          </w:tcPr>
          <w:p w14:paraId="5DB1366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w:t>
            </w:r>
          </w:p>
        </w:tc>
        <w:tc>
          <w:tcPr>
            <w:tcW w:w="633" w:type="pct"/>
            <w:shd w:val="clear" w:color="auto" w:fill="auto"/>
            <w:noWrap/>
            <w:vAlign w:val="bottom"/>
            <w:hideMark/>
          </w:tcPr>
          <w:p w14:paraId="7282275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1,600.0</w:t>
            </w:r>
          </w:p>
        </w:tc>
        <w:tc>
          <w:tcPr>
            <w:tcW w:w="633" w:type="pct"/>
            <w:shd w:val="clear" w:color="auto" w:fill="auto"/>
            <w:noWrap/>
            <w:vAlign w:val="bottom"/>
            <w:hideMark/>
          </w:tcPr>
          <w:p w14:paraId="062C782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1,600.0</w:t>
            </w:r>
          </w:p>
        </w:tc>
        <w:tc>
          <w:tcPr>
            <w:tcW w:w="632" w:type="pct"/>
            <w:shd w:val="clear" w:color="auto" w:fill="auto"/>
            <w:noWrap/>
            <w:vAlign w:val="bottom"/>
            <w:hideMark/>
          </w:tcPr>
          <w:p w14:paraId="730AE6C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1,600.0</w:t>
            </w:r>
          </w:p>
        </w:tc>
      </w:tr>
      <w:tr w:rsidR="003E3504" w:rsidRPr="003E3504" w14:paraId="3E847E84" w14:textId="77777777" w:rsidTr="003E3504">
        <w:trPr>
          <w:trHeight w:val="288"/>
        </w:trPr>
        <w:tc>
          <w:tcPr>
            <w:tcW w:w="2469" w:type="pct"/>
            <w:shd w:val="clear" w:color="auto" w:fill="auto"/>
            <w:vAlign w:val="bottom"/>
            <w:hideMark/>
          </w:tcPr>
          <w:p w14:paraId="2A7375DD"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იურიდიული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დახმარების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2A7D659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7,300.0</w:t>
            </w:r>
          </w:p>
        </w:tc>
        <w:tc>
          <w:tcPr>
            <w:tcW w:w="633" w:type="pct"/>
            <w:shd w:val="clear" w:color="auto" w:fill="auto"/>
            <w:noWrap/>
            <w:vAlign w:val="bottom"/>
            <w:hideMark/>
          </w:tcPr>
          <w:p w14:paraId="27AE540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7,500.0</w:t>
            </w:r>
          </w:p>
        </w:tc>
        <w:tc>
          <w:tcPr>
            <w:tcW w:w="633" w:type="pct"/>
            <w:shd w:val="clear" w:color="auto" w:fill="auto"/>
            <w:noWrap/>
            <w:vAlign w:val="bottom"/>
            <w:hideMark/>
          </w:tcPr>
          <w:p w14:paraId="65DB518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c>
          <w:tcPr>
            <w:tcW w:w="632" w:type="pct"/>
            <w:shd w:val="clear" w:color="auto" w:fill="auto"/>
            <w:noWrap/>
            <w:vAlign w:val="bottom"/>
            <w:hideMark/>
          </w:tcPr>
          <w:p w14:paraId="29D3D44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r>
      <w:tr w:rsidR="003E3504" w:rsidRPr="003E3504" w14:paraId="37B99A5C" w14:textId="77777777" w:rsidTr="003E3504">
        <w:trPr>
          <w:trHeight w:val="288"/>
        </w:trPr>
        <w:tc>
          <w:tcPr>
            <w:tcW w:w="2469" w:type="pct"/>
            <w:shd w:val="clear" w:color="auto" w:fill="auto"/>
            <w:vAlign w:val="bottom"/>
            <w:hideMark/>
          </w:tcPr>
          <w:p w14:paraId="7BF6610C"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ვეტერანების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საქმეთა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35F5F40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8,300.0</w:t>
            </w:r>
          </w:p>
        </w:tc>
        <w:tc>
          <w:tcPr>
            <w:tcW w:w="633" w:type="pct"/>
            <w:shd w:val="clear" w:color="auto" w:fill="auto"/>
            <w:noWrap/>
            <w:vAlign w:val="bottom"/>
            <w:hideMark/>
          </w:tcPr>
          <w:p w14:paraId="37A0B01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8,700.0</w:t>
            </w:r>
          </w:p>
        </w:tc>
        <w:tc>
          <w:tcPr>
            <w:tcW w:w="633" w:type="pct"/>
            <w:shd w:val="clear" w:color="auto" w:fill="auto"/>
            <w:noWrap/>
            <w:vAlign w:val="bottom"/>
            <w:hideMark/>
          </w:tcPr>
          <w:p w14:paraId="2A90A85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8,700.0</w:t>
            </w:r>
          </w:p>
        </w:tc>
        <w:tc>
          <w:tcPr>
            <w:tcW w:w="632" w:type="pct"/>
            <w:shd w:val="clear" w:color="auto" w:fill="auto"/>
            <w:noWrap/>
            <w:vAlign w:val="bottom"/>
            <w:hideMark/>
          </w:tcPr>
          <w:p w14:paraId="0A96013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8,700.0</w:t>
            </w:r>
          </w:p>
        </w:tc>
      </w:tr>
      <w:tr w:rsidR="003E3504" w:rsidRPr="003E3504" w14:paraId="34901E23" w14:textId="77777777" w:rsidTr="003E3504">
        <w:trPr>
          <w:trHeight w:val="288"/>
        </w:trPr>
        <w:tc>
          <w:tcPr>
            <w:tcW w:w="2469" w:type="pct"/>
            <w:shd w:val="clear" w:color="auto" w:fill="auto"/>
            <w:vAlign w:val="bottom"/>
            <w:hideMark/>
          </w:tcPr>
          <w:p w14:paraId="66638D2B"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ფინანსური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მონიტორინგის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142B8AF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2,150.0</w:t>
            </w:r>
          </w:p>
        </w:tc>
        <w:tc>
          <w:tcPr>
            <w:tcW w:w="633" w:type="pct"/>
            <w:shd w:val="clear" w:color="auto" w:fill="auto"/>
            <w:noWrap/>
            <w:vAlign w:val="bottom"/>
            <w:hideMark/>
          </w:tcPr>
          <w:p w14:paraId="657F894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2,150.0</w:t>
            </w:r>
          </w:p>
        </w:tc>
        <w:tc>
          <w:tcPr>
            <w:tcW w:w="633" w:type="pct"/>
            <w:shd w:val="clear" w:color="auto" w:fill="auto"/>
            <w:noWrap/>
            <w:vAlign w:val="bottom"/>
            <w:hideMark/>
          </w:tcPr>
          <w:p w14:paraId="68C2A80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2,150.0</w:t>
            </w:r>
          </w:p>
        </w:tc>
        <w:tc>
          <w:tcPr>
            <w:tcW w:w="632" w:type="pct"/>
            <w:shd w:val="clear" w:color="auto" w:fill="auto"/>
            <w:noWrap/>
            <w:vAlign w:val="bottom"/>
            <w:hideMark/>
          </w:tcPr>
          <w:p w14:paraId="0EB4438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2,150.0</w:t>
            </w:r>
          </w:p>
        </w:tc>
      </w:tr>
      <w:tr w:rsidR="003E3504" w:rsidRPr="003E3504" w14:paraId="43BBE0D8" w14:textId="77777777" w:rsidTr="003E3504">
        <w:trPr>
          <w:trHeight w:val="288"/>
        </w:trPr>
        <w:tc>
          <w:tcPr>
            <w:tcW w:w="2469" w:type="pct"/>
            <w:shd w:val="clear" w:color="auto" w:fill="auto"/>
            <w:vAlign w:val="bottom"/>
            <w:hideMark/>
          </w:tcPr>
          <w:p w14:paraId="17E0FB1C" w14:textId="77777777"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ა(ა)</w:t>
            </w:r>
            <w:proofErr w:type="spellStart"/>
            <w:r w:rsidRPr="003E3504">
              <w:rPr>
                <w:rFonts w:ascii="Sylfaen" w:eastAsia="Times New Roman" w:hAnsi="Sylfaen" w:cs="Calibri"/>
                <w:b/>
                <w:bCs/>
                <w:sz w:val="16"/>
                <w:szCs w:val="16"/>
              </w:rPr>
              <w:t>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სოლიდარობის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ფონდი</w:t>
            </w:r>
            <w:proofErr w:type="spellEnd"/>
          </w:p>
        </w:tc>
        <w:tc>
          <w:tcPr>
            <w:tcW w:w="633" w:type="pct"/>
            <w:shd w:val="clear" w:color="auto" w:fill="auto"/>
            <w:noWrap/>
            <w:vAlign w:val="bottom"/>
            <w:hideMark/>
          </w:tcPr>
          <w:p w14:paraId="2D0E253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260.0</w:t>
            </w:r>
          </w:p>
        </w:tc>
        <w:tc>
          <w:tcPr>
            <w:tcW w:w="633" w:type="pct"/>
            <w:shd w:val="clear" w:color="auto" w:fill="auto"/>
            <w:noWrap/>
            <w:vAlign w:val="bottom"/>
            <w:hideMark/>
          </w:tcPr>
          <w:p w14:paraId="12B6396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260.0</w:t>
            </w:r>
          </w:p>
        </w:tc>
        <w:tc>
          <w:tcPr>
            <w:tcW w:w="633" w:type="pct"/>
            <w:shd w:val="clear" w:color="auto" w:fill="auto"/>
            <w:noWrap/>
            <w:vAlign w:val="bottom"/>
            <w:hideMark/>
          </w:tcPr>
          <w:p w14:paraId="73C4BB0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260.0</w:t>
            </w:r>
          </w:p>
        </w:tc>
        <w:tc>
          <w:tcPr>
            <w:tcW w:w="632" w:type="pct"/>
            <w:shd w:val="clear" w:color="auto" w:fill="auto"/>
            <w:noWrap/>
            <w:vAlign w:val="bottom"/>
            <w:hideMark/>
          </w:tcPr>
          <w:p w14:paraId="5D488FA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260.0</w:t>
            </w:r>
          </w:p>
        </w:tc>
      </w:tr>
      <w:tr w:rsidR="003E3504" w:rsidRPr="003E3504" w14:paraId="73FBEB6E" w14:textId="77777777" w:rsidTr="003E3504">
        <w:trPr>
          <w:trHeight w:val="288"/>
        </w:trPr>
        <w:tc>
          <w:tcPr>
            <w:tcW w:w="2469" w:type="pct"/>
            <w:shd w:val="clear" w:color="auto" w:fill="auto"/>
            <w:vAlign w:val="bottom"/>
            <w:hideMark/>
          </w:tcPr>
          <w:p w14:paraId="19AD9CE2"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დაცვის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სპეციალური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3468387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61,713.3</w:t>
            </w:r>
          </w:p>
        </w:tc>
        <w:tc>
          <w:tcPr>
            <w:tcW w:w="633" w:type="pct"/>
            <w:shd w:val="clear" w:color="auto" w:fill="auto"/>
            <w:noWrap/>
            <w:vAlign w:val="bottom"/>
            <w:hideMark/>
          </w:tcPr>
          <w:p w14:paraId="1D4BB13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62,220.0</w:t>
            </w:r>
          </w:p>
        </w:tc>
        <w:tc>
          <w:tcPr>
            <w:tcW w:w="633" w:type="pct"/>
            <w:shd w:val="clear" w:color="auto" w:fill="auto"/>
            <w:noWrap/>
            <w:vAlign w:val="bottom"/>
            <w:hideMark/>
          </w:tcPr>
          <w:p w14:paraId="7BDB098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62,250.0</w:t>
            </w:r>
          </w:p>
        </w:tc>
        <w:tc>
          <w:tcPr>
            <w:tcW w:w="632" w:type="pct"/>
            <w:shd w:val="clear" w:color="auto" w:fill="auto"/>
            <w:noWrap/>
            <w:vAlign w:val="bottom"/>
            <w:hideMark/>
          </w:tcPr>
          <w:p w14:paraId="1D08C1B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62,250.0</w:t>
            </w:r>
          </w:p>
        </w:tc>
      </w:tr>
      <w:tr w:rsidR="003E3504" w:rsidRPr="003E3504" w14:paraId="4D5612DC" w14:textId="77777777" w:rsidTr="003E3504">
        <w:trPr>
          <w:trHeight w:val="288"/>
        </w:trPr>
        <w:tc>
          <w:tcPr>
            <w:tcW w:w="2469" w:type="pct"/>
            <w:shd w:val="clear" w:color="auto" w:fill="auto"/>
            <w:vAlign w:val="bottom"/>
            <w:hideMark/>
          </w:tcPr>
          <w:p w14:paraId="2283E16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დასაცავ</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პირთა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ობიექტთა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უსაფრთხოების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უზრუნველყოფა</w:t>
            </w:r>
            <w:proofErr w:type="spellEnd"/>
          </w:p>
        </w:tc>
        <w:tc>
          <w:tcPr>
            <w:tcW w:w="633" w:type="pct"/>
            <w:shd w:val="clear" w:color="auto" w:fill="auto"/>
            <w:noWrap/>
            <w:vAlign w:val="bottom"/>
            <w:hideMark/>
          </w:tcPr>
          <w:p w14:paraId="386A415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52,400.0</w:t>
            </w:r>
          </w:p>
        </w:tc>
        <w:tc>
          <w:tcPr>
            <w:tcW w:w="633" w:type="pct"/>
            <w:shd w:val="clear" w:color="auto" w:fill="auto"/>
            <w:noWrap/>
            <w:vAlign w:val="bottom"/>
            <w:hideMark/>
          </w:tcPr>
          <w:p w14:paraId="5F59B78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53,000.0</w:t>
            </w:r>
          </w:p>
        </w:tc>
        <w:tc>
          <w:tcPr>
            <w:tcW w:w="633" w:type="pct"/>
            <w:shd w:val="clear" w:color="auto" w:fill="auto"/>
            <w:noWrap/>
            <w:vAlign w:val="bottom"/>
            <w:hideMark/>
          </w:tcPr>
          <w:p w14:paraId="0FE2280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53,000.0</w:t>
            </w:r>
          </w:p>
        </w:tc>
        <w:tc>
          <w:tcPr>
            <w:tcW w:w="632" w:type="pct"/>
            <w:shd w:val="clear" w:color="auto" w:fill="auto"/>
            <w:noWrap/>
            <w:vAlign w:val="bottom"/>
            <w:hideMark/>
          </w:tcPr>
          <w:p w14:paraId="7226960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53,000.0</w:t>
            </w:r>
          </w:p>
        </w:tc>
      </w:tr>
      <w:tr w:rsidR="003E3504" w:rsidRPr="003E3504" w14:paraId="4ED11AF8" w14:textId="77777777" w:rsidTr="003E3504">
        <w:trPr>
          <w:trHeight w:val="288"/>
        </w:trPr>
        <w:tc>
          <w:tcPr>
            <w:tcW w:w="2469" w:type="pct"/>
            <w:shd w:val="clear" w:color="auto" w:fill="auto"/>
            <w:vAlign w:val="bottom"/>
            <w:hideMark/>
          </w:tcPr>
          <w:p w14:paraId="7A1E620D"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ობიექტების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მოვლა-შენახვა</w:t>
            </w:r>
            <w:proofErr w:type="spellEnd"/>
          </w:p>
        </w:tc>
        <w:tc>
          <w:tcPr>
            <w:tcW w:w="633" w:type="pct"/>
            <w:shd w:val="clear" w:color="auto" w:fill="auto"/>
            <w:noWrap/>
            <w:vAlign w:val="bottom"/>
            <w:hideMark/>
          </w:tcPr>
          <w:p w14:paraId="7AA48EA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3" w:type="pct"/>
            <w:shd w:val="clear" w:color="auto" w:fill="auto"/>
            <w:noWrap/>
            <w:vAlign w:val="bottom"/>
            <w:hideMark/>
          </w:tcPr>
          <w:p w14:paraId="16014EF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3" w:type="pct"/>
            <w:shd w:val="clear" w:color="auto" w:fill="auto"/>
            <w:noWrap/>
            <w:vAlign w:val="bottom"/>
            <w:hideMark/>
          </w:tcPr>
          <w:p w14:paraId="4B3E6F4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2" w:type="pct"/>
            <w:shd w:val="clear" w:color="auto" w:fill="auto"/>
            <w:noWrap/>
            <w:vAlign w:val="bottom"/>
            <w:hideMark/>
          </w:tcPr>
          <w:p w14:paraId="353F0C8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r>
      <w:tr w:rsidR="003E3504" w:rsidRPr="003E3504" w14:paraId="594F8CEF" w14:textId="77777777" w:rsidTr="003E3504">
        <w:trPr>
          <w:trHeight w:val="288"/>
        </w:trPr>
        <w:tc>
          <w:tcPr>
            <w:tcW w:w="2469" w:type="pct"/>
            <w:shd w:val="clear" w:color="auto" w:fill="auto"/>
            <w:vAlign w:val="bottom"/>
            <w:hideMark/>
          </w:tcPr>
          <w:p w14:paraId="47047A34"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სსიპ</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სახელისუფლებო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სპეციალური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კავშირგაბმულობის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სააგენტო</w:t>
            </w:r>
            <w:proofErr w:type="spellEnd"/>
          </w:p>
        </w:tc>
        <w:tc>
          <w:tcPr>
            <w:tcW w:w="633" w:type="pct"/>
            <w:shd w:val="clear" w:color="auto" w:fill="auto"/>
            <w:noWrap/>
            <w:vAlign w:val="bottom"/>
            <w:hideMark/>
          </w:tcPr>
          <w:p w14:paraId="11D0FC2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1,313.3</w:t>
            </w:r>
          </w:p>
        </w:tc>
        <w:tc>
          <w:tcPr>
            <w:tcW w:w="633" w:type="pct"/>
            <w:shd w:val="clear" w:color="auto" w:fill="auto"/>
            <w:noWrap/>
            <w:vAlign w:val="bottom"/>
            <w:hideMark/>
          </w:tcPr>
          <w:p w14:paraId="19652C4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1,220.0</w:t>
            </w:r>
          </w:p>
        </w:tc>
        <w:tc>
          <w:tcPr>
            <w:tcW w:w="633" w:type="pct"/>
            <w:shd w:val="clear" w:color="auto" w:fill="auto"/>
            <w:noWrap/>
            <w:vAlign w:val="bottom"/>
            <w:hideMark/>
          </w:tcPr>
          <w:p w14:paraId="59611CD3"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1,250.0</w:t>
            </w:r>
          </w:p>
        </w:tc>
        <w:tc>
          <w:tcPr>
            <w:tcW w:w="632" w:type="pct"/>
            <w:shd w:val="clear" w:color="auto" w:fill="auto"/>
            <w:noWrap/>
            <w:vAlign w:val="bottom"/>
            <w:hideMark/>
          </w:tcPr>
          <w:p w14:paraId="7D9BB3D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1,250.0</w:t>
            </w:r>
          </w:p>
        </w:tc>
      </w:tr>
      <w:tr w:rsidR="003E3504" w:rsidRPr="003E3504" w14:paraId="03DDC22F" w14:textId="77777777" w:rsidTr="003E3504">
        <w:trPr>
          <w:trHeight w:val="288"/>
        </w:trPr>
        <w:tc>
          <w:tcPr>
            <w:tcW w:w="2469" w:type="pct"/>
            <w:shd w:val="clear" w:color="auto" w:fill="auto"/>
            <w:vAlign w:val="bottom"/>
            <w:hideMark/>
          </w:tcPr>
          <w:p w14:paraId="5BDE8577"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სახალხო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დამცველის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აპარატი</w:t>
            </w:r>
            <w:proofErr w:type="spellEnd"/>
          </w:p>
        </w:tc>
        <w:tc>
          <w:tcPr>
            <w:tcW w:w="633" w:type="pct"/>
            <w:shd w:val="clear" w:color="auto" w:fill="auto"/>
            <w:noWrap/>
            <w:vAlign w:val="bottom"/>
            <w:hideMark/>
          </w:tcPr>
          <w:p w14:paraId="02B2FB8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c>
          <w:tcPr>
            <w:tcW w:w="633" w:type="pct"/>
            <w:shd w:val="clear" w:color="auto" w:fill="auto"/>
            <w:noWrap/>
            <w:vAlign w:val="bottom"/>
            <w:hideMark/>
          </w:tcPr>
          <w:p w14:paraId="27672C1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c>
          <w:tcPr>
            <w:tcW w:w="633" w:type="pct"/>
            <w:shd w:val="clear" w:color="auto" w:fill="auto"/>
            <w:noWrap/>
            <w:vAlign w:val="bottom"/>
            <w:hideMark/>
          </w:tcPr>
          <w:p w14:paraId="3C13A9A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c>
          <w:tcPr>
            <w:tcW w:w="632" w:type="pct"/>
            <w:shd w:val="clear" w:color="auto" w:fill="auto"/>
            <w:noWrap/>
            <w:vAlign w:val="bottom"/>
            <w:hideMark/>
          </w:tcPr>
          <w:p w14:paraId="5961469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r>
      <w:tr w:rsidR="003E3504" w:rsidRPr="003E3504" w14:paraId="79ABE270" w14:textId="77777777" w:rsidTr="003E3504">
        <w:trPr>
          <w:trHeight w:val="288"/>
        </w:trPr>
        <w:tc>
          <w:tcPr>
            <w:tcW w:w="2469" w:type="pct"/>
            <w:shd w:val="clear" w:color="auto" w:fill="auto"/>
            <w:vAlign w:val="bottom"/>
            <w:hideMark/>
          </w:tcPr>
          <w:p w14:paraId="6D6F48CF"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საზოგადოებრივი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მაუწყებელი</w:t>
            </w:r>
            <w:proofErr w:type="spellEnd"/>
          </w:p>
        </w:tc>
        <w:tc>
          <w:tcPr>
            <w:tcW w:w="633" w:type="pct"/>
            <w:shd w:val="clear" w:color="auto" w:fill="auto"/>
            <w:noWrap/>
            <w:vAlign w:val="bottom"/>
            <w:hideMark/>
          </w:tcPr>
          <w:p w14:paraId="61490ED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72,148.0</w:t>
            </w:r>
          </w:p>
        </w:tc>
        <w:tc>
          <w:tcPr>
            <w:tcW w:w="633" w:type="pct"/>
            <w:shd w:val="clear" w:color="auto" w:fill="auto"/>
            <w:noWrap/>
            <w:vAlign w:val="bottom"/>
            <w:hideMark/>
          </w:tcPr>
          <w:p w14:paraId="4ACACEE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79,920.0</w:t>
            </w:r>
          </w:p>
        </w:tc>
        <w:tc>
          <w:tcPr>
            <w:tcW w:w="633" w:type="pct"/>
            <w:shd w:val="clear" w:color="auto" w:fill="auto"/>
            <w:noWrap/>
            <w:vAlign w:val="bottom"/>
            <w:hideMark/>
          </w:tcPr>
          <w:p w14:paraId="61715A3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84,900.0</w:t>
            </w:r>
          </w:p>
        </w:tc>
        <w:tc>
          <w:tcPr>
            <w:tcW w:w="632" w:type="pct"/>
            <w:shd w:val="clear" w:color="auto" w:fill="auto"/>
            <w:noWrap/>
            <w:vAlign w:val="bottom"/>
            <w:hideMark/>
          </w:tcPr>
          <w:p w14:paraId="549F2DC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94,300.0</w:t>
            </w:r>
          </w:p>
        </w:tc>
      </w:tr>
      <w:tr w:rsidR="003E3504" w:rsidRPr="003E3504" w14:paraId="0091584C" w14:textId="77777777" w:rsidTr="003E3504">
        <w:trPr>
          <w:trHeight w:val="288"/>
        </w:trPr>
        <w:tc>
          <w:tcPr>
            <w:tcW w:w="2469" w:type="pct"/>
            <w:shd w:val="clear" w:color="auto" w:fill="auto"/>
            <w:vAlign w:val="bottom"/>
            <w:hideMark/>
          </w:tcPr>
          <w:p w14:paraId="521AD6E7"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კონკურენციის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ეროვნული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სააგენტო</w:t>
            </w:r>
            <w:proofErr w:type="spellEnd"/>
          </w:p>
        </w:tc>
        <w:tc>
          <w:tcPr>
            <w:tcW w:w="633" w:type="pct"/>
            <w:shd w:val="clear" w:color="auto" w:fill="auto"/>
            <w:noWrap/>
            <w:vAlign w:val="bottom"/>
            <w:hideMark/>
          </w:tcPr>
          <w:p w14:paraId="6AB32B4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2,400.0</w:t>
            </w:r>
          </w:p>
        </w:tc>
        <w:tc>
          <w:tcPr>
            <w:tcW w:w="633" w:type="pct"/>
            <w:shd w:val="clear" w:color="auto" w:fill="auto"/>
            <w:noWrap/>
            <w:vAlign w:val="bottom"/>
            <w:hideMark/>
          </w:tcPr>
          <w:p w14:paraId="768FB74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3,000.0</w:t>
            </w:r>
          </w:p>
        </w:tc>
        <w:tc>
          <w:tcPr>
            <w:tcW w:w="633" w:type="pct"/>
            <w:shd w:val="clear" w:color="auto" w:fill="auto"/>
            <w:noWrap/>
            <w:vAlign w:val="bottom"/>
            <w:hideMark/>
          </w:tcPr>
          <w:p w14:paraId="0276138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3,000.0</w:t>
            </w:r>
          </w:p>
        </w:tc>
        <w:tc>
          <w:tcPr>
            <w:tcW w:w="632" w:type="pct"/>
            <w:shd w:val="clear" w:color="auto" w:fill="auto"/>
            <w:noWrap/>
            <w:vAlign w:val="bottom"/>
            <w:hideMark/>
          </w:tcPr>
          <w:p w14:paraId="06D6FC1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3,000.0</w:t>
            </w:r>
          </w:p>
        </w:tc>
      </w:tr>
      <w:tr w:rsidR="003E3504" w:rsidRPr="003E3504" w14:paraId="22F16A6F" w14:textId="77777777" w:rsidTr="003E3504">
        <w:trPr>
          <w:trHeight w:val="288"/>
        </w:trPr>
        <w:tc>
          <w:tcPr>
            <w:tcW w:w="2469" w:type="pct"/>
            <w:shd w:val="clear" w:color="auto" w:fill="auto"/>
            <w:vAlign w:val="bottom"/>
            <w:hideMark/>
          </w:tcPr>
          <w:p w14:paraId="62F51B96"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ყოფილი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სამხრეთ</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ოსეთის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ავტონომიური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ოლქის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ტერიტორიაზე</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დროებითი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ადმინისტრაციულ-ტერიტორიული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ერთეულის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სამხრეთ</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ოსეთის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ადმინისტრაცია</w:t>
            </w:r>
            <w:proofErr w:type="spellEnd"/>
          </w:p>
        </w:tc>
        <w:tc>
          <w:tcPr>
            <w:tcW w:w="633" w:type="pct"/>
            <w:shd w:val="clear" w:color="auto" w:fill="auto"/>
            <w:noWrap/>
            <w:vAlign w:val="bottom"/>
            <w:hideMark/>
          </w:tcPr>
          <w:p w14:paraId="70303F1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2,460.0</w:t>
            </w:r>
          </w:p>
        </w:tc>
        <w:tc>
          <w:tcPr>
            <w:tcW w:w="633" w:type="pct"/>
            <w:shd w:val="clear" w:color="auto" w:fill="auto"/>
            <w:noWrap/>
            <w:vAlign w:val="bottom"/>
            <w:hideMark/>
          </w:tcPr>
          <w:p w14:paraId="05F0F52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w:t>
            </w:r>
          </w:p>
        </w:tc>
        <w:tc>
          <w:tcPr>
            <w:tcW w:w="633" w:type="pct"/>
            <w:shd w:val="clear" w:color="auto" w:fill="auto"/>
            <w:noWrap/>
            <w:vAlign w:val="bottom"/>
            <w:hideMark/>
          </w:tcPr>
          <w:p w14:paraId="07F8A71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w:t>
            </w:r>
          </w:p>
        </w:tc>
        <w:tc>
          <w:tcPr>
            <w:tcW w:w="632" w:type="pct"/>
            <w:shd w:val="clear" w:color="auto" w:fill="auto"/>
            <w:noWrap/>
            <w:vAlign w:val="bottom"/>
            <w:hideMark/>
          </w:tcPr>
          <w:p w14:paraId="692DF3D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w:t>
            </w:r>
          </w:p>
        </w:tc>
      </w:tr>
      <w:tr w:rsidR="003E3504" w:rsidRPr="003E3504" w14:paraId="4928EB84" w14:textId="77777777" w:rsidTr="003E3504">
        <w:trPr>
          <w:trHeight w:val="288"/>
        </w:trPr>
        <w:tc>
          <w:tcPr>
            <w:tcW w:w="2469" w:type="pct"/>
            <w:shd w:val="clear" w:color="auto" w:fill="auto"/>
            <w:vAlign w:val="bottom"/>
            <w:hideMark/>
          </w:tcPr>
          <w:p w14:paraId="228CF58C"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საპატრიარქო</w:t>
            </w:r>
            <w:proofErr w:type="spellEnd"/>
          </w:p>
        </w:tc>
        <w:tc>
          <w:tcPr>
            <w:tcW w:w="633" w:type="pct"/>
            <w:shd w:val="clear" w:color="auto" w:fill="auto"/>
            <w:noWrap/>
            <w:vAlign w:val="bottom"/>
            <w:hideMark/>
          </w:tcPr>
          <w:p w14:paraId="14B4D1C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25,000.0</w:t>
            </w:r>
          </w:p>
        </w:tc>
        <w:tc>
          <w:tcPr>
            <w:tcW w:w="633" w:type="pct"/>
            <w:shd w:val="clear" w:color="auto" w:fill="auto"/>
            <w:noWrap/>
            <w:vAlign w:val="bottom"/>
            <w:hideMark/>
          </w:tcPr>
          <w:p w14:paraId="77E18C6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25,000.0</w:t>
            </w:r>
          </w:p>
        </w:tc>
        <w:tc>
          <w:tcPr>
            <w:tcW w:w="633" w:type="pct"/>
            <w:shd w:val="clear" w:color="auto" w:fill="auto"/>
            <w:noWrap/>
            <w:vAlign w:val="bottom"/>
            <w:hideMark/>
          </w:tcPr>
          <w:p w14:paraId="22D4FB1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25,000.0</w:t>
            </w:r>
          </w:p>
        </w:tc>
        <w:tc>
          <w:tcPr>
            <w:tcW w:w="632" w:type="pct"/>
            <w:shd w:val="clear" w:color="auto" w:fill="auto"/>
            <w:noWrap/>
            <w:vAlign w:val="bottom"/>
            <w:hideMark/>
          </w:tcPr>
          <w:p w14:paraId="5FB1F5A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25,000.0</w:t>
            </w:r>
          </w:p>
        </w:tc>
      </w:tr>
      <w:tr w:rsidR="003E3504" w:rsidRPr="003E3504" w14:paraId="2D9172DC" w14:textId="77777777" w:rsidTr="003E3504">
        <w:trPr>
          <w:trHeight w:val="288"/>
        </w:trPr>
        <w:tc>
          <w:tcPr>
            <w:tcW w:w="2469" w:type="pct"/>
            <w:shd w:val="clear" w:color="auto" w:fill="auto"/>
            <w:vAlign w:val="bottom"/>
            <w:hideMark/>
          </w:tcPr>
          <w:p w14:paraId="41E0127A"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ლევან</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სამხარაულის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სახელობის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სასამართლო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ექსპერტიზის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ეროვნული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ბიურო</w:t>
            </w:r>
            <w:proofErr w:type="spellEnd"/>
          </w:p>
        </w:tc>
        <w:tc>
          <w:tcPr>
            <w:tcW w:w="633" w:type="pct"/>
            <w:shd w:val="clear" w:color="auto" w:fill="auto"/>
            <w:noWrap/>
            <w:vAlign w:val="bottom"/>
            <w:hideMark/>
          </w:tcPr>
          <w:p w14:paraId="4C319EE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25,408.0</w:t>
            </w:r>
          </w:p>
        </w:tc>
        <w:tc>
          <w:tcPr>
            <w:tcW w:w="633" w:type="pct"/>
            <w:shd w:val="clear" w:color="auto" w:fill="auto"/>
            <w:noWrap/>
            <w:vAlign w:val="bottom"/>
            <w:hideMark/>
          </w:tcPr>
          <w:p w14:paraId="26A9A97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25,500.0</w:t>
            </w:r>
          </w:p>
        </w:tc>
        <w:tc>
          <w:tcPr>
            <w:tcW w:w="633" w:type="pct"/>
            <w:shd w:val="clear" w:color="auto" w:fill="auto"/>
            <w:noWrap/>
            <w:vAlign w:val="bottom"/>
            <w:hideMark/>
          </w:tcPr>
          <w:p w14:paraId="55D6C76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25,500.0</w:t>
            </w:r>
          </w:p>
        </w:tc>
        <w:tc>
          <w:tcPr>
            <w:tcW w:w="632" w:type="pct"/>
            <w:shd w:val="clear" w:color="auto" w:fill="auto"/>
            <w:noWrap/>
            <w:vAlign w:val="bottom"/>
            <w:hideMark/>
          </w:tcPr>
          <w:p w14:paraId="2BAD2C8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25,500.0</w:t>
            </w:r>
          </w:p>
        </w:tc>
      </w:tr>
      <w:tr w:rsidR="003E3504" w:rsidRPr="003E3504" w14:paraId="1E8BB275" w14:textId="77777777" w:rsidTr="003E3504">
        <w:trPr>
          <w:trHeight w:val="288"/>
        </w:trPr>
        <w:tc>
          <w:tcPr>
            <w:tcW w:w="2469" w:type="pct"/>
            <w:shd w:val="clear" w:color="auto" w:fill="auto"/>
            <w:vAlign w:val="bottom"/>
            <w:hideMark/>
          </w:tcPr>
          <w:p w14:paraId="3FF03086"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სტატისტიკის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ეროვნული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საქსტატი</w:t>
            </w:r>
            <w:proofErr w:type="spellEnd"/>
          </w:p>
        </w:tc>
        <w:tc>
          <w:tcPr>
            <w:tcW w:w="633" w:type="pct"/>
            <w:shd w:val="clear" w:color="auto" w:fill="auto"/>
            <w:noWrap/>
            <w:vAlign w:val="bottom"/>
            <w:hideMark/>
          </w:tcPr>
          <w:p w14:paraId="7C824CE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10,320.0</w:t>
            </w:r>
          </w:p>
        </w:tc>
        <w:tc>
          <w:tcPr>
            <w:tcW w:w="633" w:type="pct"/>
            <w:shd w:val="clear" w:color="auto" w:fill="auto"/>
            <w:noWrap/>
            <w:vAlign w:val="bottom"/>
            <w:hideMark/>
          </w:tcPr>
          <w:p w14:paraId="2DCD646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12,700.0</w:t>
            </w:r>
          </w:p>
        </w:tc>
        <w:tc>
          <w:tcPr>
            <w:tcW w:w="633" w:type="pct"/>
            <w:shd w:val="clear" w:color="auto" w:fill="auto"/>
            <w:noWrap/>
            <w:vAlign w:val="bottom"/>
            <w:hideMark/>
          </w:tcPr>
          <w:p w14:paraId="3B90C01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17,200.0</w:t>
            </w:r>
          </w:p>
        </w:tc>
        <w:tc>
          <w:tcPr>
            <w:tcW w:w="632" w:type="pct"/>
            <w:shd w:val="clear" w:color="auto" w:fill="auto"/>
            <w:noWrap/>
            <w:vAlign w:val="bottom"/>
            <w:hideMark/>
          </w:tcPr>
          <w:p w14:paraId="3B253C6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30,200.0</w:t>
            </w:r>
          </w:p>
        </w:tc>
      </w:tr>
      <w:tr w:rsidR="003E3504" w:rsidRPr="003E3504" w14:paraId="7F52CFF1" w14:textId="77777777" w:rsidTr="003E3504">
        <w:trPr>
          <w:trHeight w:val="288"/>
        </w:trPr>
        <w:tc>
          <w:tcPr>
            <w:tcW w:w="2469" w:type="pct"/>
            <w:shd w:val="clear" w:color="auto" w:fill="auto"/>
            <w:vAlign w:val="bottom"/>
            <w:hideMark/>
          </w:tcPr>
          <w:p w14:paraId="704A0752"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სტატისტიკური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სამუშაოების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დაგეგმვა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მართვა</w:t>
            </w:r>
            <w:proofErr w:type="spellEnd"/>
          </w:p>
        </w:tc>
        <w:tc>
          <w:tcPr>
            <w:tcW w:w="633" w:type="pct"/>
            <w:shd w:val="clear" w:color="auto" w:fill="auto"/>
            <w:noWrap/>
            <w:vAlign w:val="bottom"/>
            <w:hideMark/>
          </w:tcPr>
          <w:p w14:paraId="6307C64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5,770.0</w:t>
            </w:r>
          </w:p>
        </w:tc>
        <w:tc>
          <w:tcPr>
            <w:tcW w:w="633" w:type="pct"/>
            <w:shd w:val="clear" w:color="auto" w:fill="auto"/>
            <w:noWrap/>
            <w:vAlign w:val="bottom"/>
            <w:hideMark/>
          </w:tcPr>
          <w:p w14:paraId="3C4F7F5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7,260.0</w:t>
            </w:r>
          </w:p>
        </w:tc>
        <w:tc>
          <w:tcPr>
            <w:tcW w:w="633" w:type="pct"/>
            <w:shd w:val="clear" w:color="auto" w:fill="auto"/>
            <w:noWrap/>
            <w:vAlign w:val="bottom"/>
            <w:hideMark/>
          </w:tcPr>
          <w:p w14:paraId="50D61B9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7,500.0</w:t>
            </w:r>
          </w:p>
        </w:tc>
        <w:tc>
          <w:tcPr>
            <w:tcW w:w="632" w:type="pct"/>
            <w:shd w:val="clear" w:color="auto" w:fill="auto"/>
            <w:noWrap/>
            <w:vAlign w:val="bottom"/>
            <w:hideMark/>
          </w:tcPr>
          <w:p w14:paraId="40EDD6B6"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7,200.0</w:t>
            </w:r>
          </w:p>
        </w:tc>
      </w:tr>
      <w:tr w:rsidR="003E3504" w:rsidRPr="003E3504" w14:paraId="1A033FA9" w14:textId="77777777" w:rsidTr="003E3504">
        <w:trPr>
          <w:trHeight w:val="288"/>
        </w:trPr>
        <w:tc>
          <w:tcPr>
            <w:tcW w:w="2469" w:type="pct"/>
            <w:shd w:val="clear" w:color="auto" w:fill="auto"/>
            <w:vAlign w:val="bottom"/>
            <w:hideMark/>
          </w:tcPr>
          <w:p w14:paraId="270049DD"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სტატისტიკური</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სამუშაოების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სახელმწიფო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პროგრამა</w:t>
            </w:r>
            <w:proofErr w:type="spellEnd"/>
          </w:p>
        </w:tc>
        <w:tc>
          <w:tcPr>
            <w:tcW w:w="633" w:type="pct"/>
            <w:shd w:val="clear" w:color="auto" w:fill="auto"/>
            <w:noWrap/>
            <w:vAlign w:val="bottom"/>
            <w:hideMark/>
          </w:tcPr>
          <w:p w14:paraId="511E59C2"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4,250.0</w:t>
            </w:r>
          </w:p>
        </w:tc>
        <w:tc>
          <w:tcPr>
            <w:tcW w:w="633" w:type="pct"/>
            <w:shd w:val="clear" w:color="auto" w:fill="auto"/>
            <w:noWrap/>
            <w:vAlign w:val="bottom"/>
            <w:hideMark/>
          </w:tcPr>
          <w:p w14:paraId="1466435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4,940.0</w:t>
            </w:r>
          </w:p>
        </w:tc>
        <w:tc>
          <w:tcPr>
            <w:tcW w:w="633" w:type="pct"/>
            <w:shd w:val="clear" w:color="auto" w:fill="auto"/>
            <w:noWrap/>
            <w:vAlign w:val="bottom"/>
            <w:hideMark/>
          </w:tcPr>
          <w:p w14:paraId="32322E9B"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8,700.0</w:t>
            </w:r>
          </w:p>
        </w:tc>
        <w:tc>
          <w:tcPr>
            <w:tcW w:w="632" w:type="pct"/>
            <w:shd w:val="clear" w:color="auto" w:fill="auto"/>
            <w:noWrap/>
            <w:vAlign w:val="bottom"/>
            <w:hideMark/>
          </w:tcPr>
          <w:p w14:paraId="4A32CD8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5,310.0</w:t>
            </w:r>
          </w:p>
        </w:tc>
      </w:tr>
      <w:tr w:rsidR="003E3504" w:rsidRPr="003E3504" w14:paraId="773DE20F" w14:textId="77777777" w:rsidTr="003E3504">
        <w:trPr>
          <w:trHeight w:val="288"/>
        </w:trPr>
        <w:tc>
          <w:tcPr>
            <w:tcW w:w="2469" w:type="pct"/>
            <w:shd w:val="clear" w:color="auto" w:fill="auto"/>
            <w:vAlign w:val="bottom"/>
            <w:hideMark/>
          </w:tcPr>
          <w:p w14:paraId="09ADEFCB"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მოსახლეობისა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და</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საცხოვრისების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საყოველთაო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აღწერა</w:t>
            </w:r>
            <w:proofErr w:type="spellEnd"/>
          </w:p>
        </w:tc>
        <w:tc>
          <w:tcPr>
            <w:tcW w:w="633" w:type="pct"/>
            <w:shd w:val="clear" w:color="auto" w:fill="auto"/>
            <w:noWrap/>
            <w:vAlign w:val="bottom"/>
            <w:hideMark/>
          </w:tcPr>
          <w:p w14:paraId="70D4F77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w:t>
            </w:r>
          </w:p>
        </w:tc>
        <w:tc>
          <w:tcPr>
            <w:tcW w:w="633" w:type="pct"/>
            <w:shd w:val="clear" w:color="auto" w:fill="auto"/>
            <w:noWrap/>
            <w:vAlign w:val="bottom"/>
            <w:hideMark/>
          </w:tcPr>
          <w:p w14:paraId="35267D5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w:t>
            </w:r>
          </w:p>
        </w:tc>
        <w:tc>
          <w:tcPr>
            <w:tcW w:w="633" w:type="pct"/>
            <w:shd w:val="clear" w:color="auto" w:fill="auto"/>
            <w:noWrap/>
            <w:vAlign w:val="bottom"/>
            <w:hideMark/>
          </w:tcPr>
          <w:p w14:paraId="20A2C4FA"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2" w:type="pct"/>
            <w:shd w:val="clear" w:color="auto" w:fill="auto"/>
            <w:noWrap/>
            <w:vAlign w:val="bottom"/>
            <w:hideMark/>
          </w:tcPr>
          <w:p w14:paraId="1F6B6CE9"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17,690.0</w:t>
            </w:r>
          </w:p>
        </w:tc>
      </w:tr>
      <w:tr w:rsidR="003E3504" w:rsidRPr="003E3504" w14:paraId="0EC915A6" w14:textId="77777777" w:rsidTr="003E3504">
        <w:trPr>
          <w:trHeight w:val="288"/>
        </w:trPr>
        <w:tc>
          <w:tcPr>
            <w:tcW w:w="2469" w:type="pct"/>
            <w:shd w:val="clear" w:color="auto" w:fill="auto"/>
            <w:vAlign w:val="bottom"/>
            <w:hideMark/>
          </w:tcPr>
          <w:p w14:paraId="1C165B3A"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მეცნიერებათა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ეროვნული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აკადემია</w:t>
            </w:r>
            <w:proofErr w:type="spellEnd"/>
          </w:p>
        </w:tc>
        <w:tc>
          <w:tcPr>
            <w:tcW w:w="633" w:type="pct"/>
            <w:shd w:val="clear" w:color="auto" w:fill="auto"/>
            <w:noWrap/>
            <w:vAlign w:val="bottom"/>
            <w:hideMark/>
          </w:tcPr>
          <w:p w14:paraId="20B68AA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4,693.0</w:t>
            </w:r>
          </w:p>
        </w:tc>
        <w:tc>
          <w:tcPr>
            <w:tcW w:w="633" w:type="pct"/>
            <w:shd w:val="clear" w:color="auto" w:fill="auto"/>
            <w:noWrap/>
            <w:vAlign w:val="bottom"/>
            <w:hideMark/>
          </w:tcPr>
          <w:p w14:paraId="15F0EBB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4,650.0</w:t>
            </w:r>
          </w:p>
        </w:tc>
        <w:tc>
          <w:tcPr>
            <w:tcW w:w="633" w:type="pct"/>
            <w:shd w:val="clear" w:color="auto" w:fill="auto"/>
            <w:noWrap/>
            <w:vAlign w:val="bottom"/>
            <w:hideMark/>
          </w:tcPr>
          <w:p w14:paraId="568F081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4,650.0</w:t>
            </w:r>
          </w:p>
        </w:tc>
        <w:tc>
          <w:tcPr>
            <w:tcW w:w="632" w:type="pct"/>
            <w:shd w:val="clear" w:color="auto" w:fill="auto"/>
            <w:noWrap/>
            <w:vAlign w:val="bottom"/>
            <w:hideMark/>
          </w:tcPr>
          <w:p w14:paraId="48375BC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4,650.0</w:t>
            </w:r>
          </w:p>
        </w:tc>
      </w:tr>
      <w:tr w:rsidR="003E3504" w:rsidRPr="003E3504" w14:paraId="500DA926" w14:textId="77777777" w:rsidTr="003E3504">
        <w:trPr>
          <w:trHeight w:val="288"/>
        </w:trPr>
        <w:tc>
          <w:tcPr>
            <w:tcW w:w="2469" w:type="pct"/>
            <w:shd w:val="clear" w:color="auto" w:fill="auto"/>
            <w:vAlign w:val="bottom"/>
            <w:hideMark/>
          </w:tcPr>
          <w:p w14:paraId="53503CCC"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სავაჭრო-სამრეწველო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პალატა</w:t>
            </w:r>
            <w:proofErr w:type="spellEnd"/>
          </w:p>
        </w:tc>
        <w:tc>
          <w:tcPr>
            <w:tcW w:w="633" w:type="pct"/>
            <w:shd w:val="clear" w:color="auto" w:fill="auto"/>
            <w:noWrap/>
            <w:vAlign w:val="bottom"/>
            <w:hideMark/>
          </w:tcPr>
          <w:p w14:paraId="4839407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1,910.0</w:t>
            </w:r>
          </w:p>
        </w:tc>
        <w:tc>
          <w:tcPr>
            <w:tcW w:w="633" w:type="pct"/>
            <w:shd w:val="clear" w:color="auto" w:fill="auto"/>
            <w:noWrap/>
            <w:vAlign w:val="bottom"/>
            <w:hideMark/>
          </w:tcPr>
          <w:p w14:paraId="576BE83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2,010.0</w:t>
            </w:r>
          </w:p>
        </w:tc>
        <w:tc>
          <w:tcPr>
            <w:tcW w:w="633" w:type="pct"/>
            <w:shd w:val="clear" w:color="auto" w:fill="auto"/>
            <w:noWrap/>
            <w:vAlign w:val="bottom"/>
            <w:hideMark/>
          </w:tcPr>
          <w:p w14:paraId="61B8093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2,010.0</w:t>
            </w:r>
          </w:p>
        </w:tc>
        <w:tc>
          <w:tcPr>
            <w:tcW w:w="632" w:type="pct"/>
            <w:shd w:val="clear" w:color="auto" w:fill="auto"/>
            <w:noWrap/>
            <w:vAlign w:val="bottom"/>
            <w:hideMark/>
          </w:tcPr>
          <w:p w14:paraId="6C45E27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2,010.0</w:t>
            </w:r>
          </w:p>
        </w:tc>
      </w:tr>
      <w:tr w:rsidR="003E3504" w:rsidRPr="003E3504" w14:paraId="76C2CC1C" w14:textId="77777777" w:rsidTr="003E3504">
        <w:trPr>
          <w:trHeight w:val="288"/>
        </w:trPr>
        <w:tc>
          <w:tcPr>
            <w:tcW w:w="2469" w:type="pct"/>
            <w:shd w:val="clear" w:color="auto" w:fill="auto"/>
            <w:vAlign w:val="bottom"/>
            <w:hideMark/>
          </w:tcPr>
          <w:p w14:paraId="371F0061"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სავაჭრო-სამრეწველო</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პალატა</w:t>
            </w:r>
            <w:proofErr w:type="spellEnd"/>
          </w:p>
        </w:tc>
        <w:tc>
          <w:tcPr>
            <w:tcW w:w="633" w:type="pct"/>
            <w:shd w:val="clear" w:color="auto" w:fill="auto"/>
            <w:noWrap/>
            <w:vAlign w:val="bottom"/>
            <w:hideMark/>
          </w:tcPr>
          <w:p w14:paraId="3B5E6075"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1,560.0</w:t>
            </w:r>
          </w:p>
        </w:tc>
        <w:tc>
          <w:tcPr>
            <w:tcW w:w="633" w:type="pct"/>
            <w:shd w:val="clear" w:color="auto" w:fill="auto"/>
            <w:noWrap/>
            <w:vAlign w:val="bottom"/>
            <w:hideMark/>
          </w:tcPr>
          <w:p w14:paraId="2EA72C7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1,660.0</w:t>
            </w:r>
          </w:p>
        </w:tc>
        <w:tc>
          <w:tcPr>
            <w:tcW w:w="633" w:type="pct"/>
            <w:shd w:val="clear" w:color="auto" w:fill="auto"/>
            <w:noWrap/>
            <w:vAlign w:val="bottom"/>
            <w:hideMark/>
          </w:tcPr>
          <w:p w14:paraId="5E61A167"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1,660.0</w:t>
            </w:r>
          </w:p>
        </w:tc>
        <w:tc>
          <w:tcPr>
            <w:tcW w:w="632" w:type="pct"/>
            <w:shd w:val="clear" w:color="auto" w:fill="auto"/>
            <w:noWrap/>
            <w:vAlign w:val="bottom"/>
            <w:hideMark/>
          </w:tcPr>
          <w:p w14:paraId="6279D3E4"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1,660.0</w:t>
            </w:r>
          </w:p>
        </w:tc>
      </w:tr>
      <w:tr w:rsidR="003E3504" w:rsidRPr="003E3504" w14:paraId="18E19632" w14:textId="77777777" w:rsidTr="003E3504">
        <w:trPr>
          <w:trHeight w:val="288"/>
        </w:trPr>
        <w:tc>
          <w:tcPr>
            <w:tcW w:w="2469" w:type="pct"/>
            <w:shd w:val="clear" w:color="auto" w:fill="auto"/>
            <w:vAlign w:val="bottom"/>
            <w:hideMark/>
          </w:tcPr>
          <w:p w14:paraId="2A1D38CC" w14:textId="77777777" w:rsidR="003E3504" w:rsidRPr="003E3504" w:rsidRDefault="003E3504" w:rsidP="003E3504">
            <w:pPr>
              <w:spacing w:after="0" w:line="240" w:lineRule="auto"/>
              <w:rPr>
                <w:rFonts w:ascii="Sylfaen" w:eastAsia="Times New Roman" w:hAnsi="Sylfaen" w:cs="Calibri"/>
                <w:sz w:val="16"/>
                <w:szCs w:val="16"/>
              </w:rPr>
            </w:pPr>
            <w:proofErr w:type="spellStart"/>
            <w:r w:rsidRPr="003E3504">
              <w:rPr>
                <w:rFonts w:ascii="Sylfaen" w:eastAsia="Times New Roman" w:hAnsi="Sylfaen" w:cs="Calibri"/>
                <w:sz w:val="16"/>
                <w:szCs w:val="16"/>
              </w:rPr>
              <w:t>საქართველოს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კულტურის</w:t>
            </w:r>
            <w:proofErr w:type="spellEnd"/>
            <w:r w:rsidRPr="003E3504">
              <w:rPr>
                <w:rFonts w:ascii="Sylfaen" w:eastAsia="Times New Roman" w:hAnsi="Sylfaen" w:cs="Calibri"/>
                <w:sz w:val="16"/>
                <w:szCs w:val="16"/>
              </w:rPr>
              <w:t xml:space="preserve"> </w:t>
            </w:r>
            <w:proofErr w:type="spellStart"/>
            <w:r w:rsidRPr="003E3504">
              <w:rPr>
                <w:rFonts w:ascii="Sylfaen" w:eastAsia="Times New Roman" w:hAnsi="Sylfaen" w:cs="Calibri"/>
                <w:sz w:val="16"/>
                <w:szCs w:val="16"/>
              </w:rPr>
              <w:t>პალატა</w:t>
            </w:r>
            <w:proofErr w:type="spellEnd"/>
          </w:p>
        </w:tc>
        <w:tc>
          <w:tcPr>
            <w:tcW w:w="633" w:type="pct"/>
            <w:shd w:val="clear" w:color="auto" w:fill="auto"/>
            <w:noWrap/>
            <w:vAlign w:val="bottom"/>
            <w:hideMark/>
          </w:tcPr>
          <w:p w14:paraId="3E18AFDE"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w:t>
            </w:r>
          </w:p>
        </w:tc>
        <w:tc>
          <w:tcPr>
            <w:tcW w:w="633" w:type="pct"/>
            <w:shd w:val="clear" w:color="auto" w:fill="auto"/>
            <w:noWrap/>
            <w:vAlign w:val="bottom"/>
            <w:hideMark/>
          </w:tcPr>
          <w:p w14:paraId="541FB59C"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w:t>
            </w:r>
          </w:p>
        </w:tc>
        <w:tc>
          <w:tcPr>
            <w:tcW w:w="633" w:type="pct"/>
            <w:shd w:val="clear" w:color="auto" w:fill="auto"/>
            <w:noWrap/>
            <w:vAlign w:val="bottom"/>
            <w:hideMark/>
          </w:tcPr>
          <w:p w14:paraId="5F86F2F8"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w:t>
            </w:r>
          </w:p>
        </w:tc>
        <w:tc>
          <w:tcPr>
            <w:tcW w:w="632" w:type="pct"/>
            <w:shd w:val="clear" w:color="auto" w:fill="auto"/>
            <w:noWrap/>
            <w:vAlign w:val="bottom"/>
            <w:hideMark/>
          </w:tcPr>
          <w:p w14:paraId="5723F101" w14:textId="77777777"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w:t>
            </w:r>
          </w:p>
        </w:tc>
      </w:tr>
      <w:tr w:rsidR="003E3504" w:rsidRPr="003E3504" w14:paraId="5A522502" w14:textId="77777777" w:rsidTr="003E3504">
        <w:trPr>
          <w:trHeight w:val="288"/>
        </w:trPr>
        <w:tc>
          <w:tcPr>
            <w:tcW w:w="2469" w:type="pct"/>
            <w:shd w:val="clear" w:color="auto" w:fill="auto"/>
            <w:vAlign w:val="bottom"/>
            <w:hideMark/>
          </w:tcPr>
          <w:p w14:paraId="214BC60C"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რელიგიის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საკითხთა</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სააგენტო</w:t>
            </w:r>
            <w:proofErr w:type="spellEnd"/>
          </w:p>
        </w:tc>
        <w:tc>
          <w:tcPr>
            <w:tcW w:w="633" w:type="pct"/>
            <w:shd w:val="clear" w:color="auto" w:fill="auto"/>
            <w:noWrap/>
            <w:vAlign w:val="bottom"/>
            <w:hideMark/>
          </w:tcPr>
          <w:p w14:paraId="72F9719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5,330.0</w:t>
            </w:r>
          </w:p>
        </w:tc>
        <w:tc>
          <w:tcPr>
            <w:tcW w:w="633" w:type="pct"/>
            <w:shd w:val="clear" w:color="auto" w:fill="auto"/>
            <w:noWrap/>
            <w:vAlign w:val="bottom"/>
            <w:hideMark/>
          </w:tcPr>
          <w:p w14:paraId="668735F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5,330.0</w:t>
            </w:r>
          </w:p>
        </w:tc>
        <w:tc>
          <w:tcPr>
            <w:tcW w:w="633" w:type="pct"/>
            <w:shd w:val="clear" w:color="auto" w:fill="auto"/>
            <w:noWrap/>
            <w:vAlign w:val="bottom"/>
            <w:hideMark/>
          </w:tcPr>
          <w:p w14:paraId="6C2D766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5,330.0</w:t>
            </w:r>
          </w:p>
        </w:tc>
        <w:tc>
          <w:tcPr>
            <w:tcW w:w="632" w:type="pct"/>
            <w:shd w:val="clear" w:color="auto" w:fill="auto"/>
            <w:noWrap/>
            <w:vAlign w:val="bottom"/>
            <w:hideMark/>
          </w:tcPr>
          <w:p w14:paraId="27253AE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5,330.0</w:t>
            </w:r>
          </w:p>
        </w:tc>
      </w:tr>
      <w:tr w:rsidR="003E3504" w:rsidRPr="003E3504" w14:paraId="17745C3B" w14:textId="77777777" w:rsidTr="003E3504">
        <w:trPr>
          <w:trHeight w:val="288"/>
        </w:trPr>
        <w:tc>
          <w:tcPr>
            <w:tcW w:w="2469" w:type="pct"/>
            <w:shd w:val="clear" w:color="auto" w:fill="auto"/>
            <w:vAlign w:val="bottom"/>
            <w:hideMark/>
          </w:tcPr>
          <w:p w14:paraId="1C629D30"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ინსპექტორის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0E34FDA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9,000.0</w:t>
            </w:r>
          </w:p>
        </w:tc>
        <w:tc>
          <w:tcPr>
            <w:tcW w:w="633" w:type="pct"/>
            <w:shd w:val="clear" w:color="auto" w:fill="auto"/>
            <w:noWrap/>
            <w:vAlign w:val="bottom"/>
            <w:hideMark/>
          </w:tcPr>
          <w:p w14:paraId="21F3A08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10,000.0</w:t>
            </w:r>
          </w:p>
        </w:tc>
        <w:tc>
          <w:tcPr>
            <w:tcW w:w="633" w:type="pct"/>
            <w:shd w:val="clear" w:color="auto" w:fill="auto"/>
            <w:noWrap/>
            <w:vAlign w:val="bottom"/>
            <w:hideMark/>
          </w:tcPr>
          <w:p w14:paraId="1A61F8A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11,000.0</w:t>
            </w:r>
          </w:p>
        </w:tc>
        <w:tc>
          <w:tcPr>
            <w:tcW w:w="632" w:type="pct"/>
            <w:shd w:val="clear" w:color="auto" w:fill="auto"/>
            <w:noWrap/>
            <w:vAlign w:val="bottom"/>
            <w:hideMark/>
          </w:tcPr>
          <w:p w14:paraId="3B8C7BC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12,000.0</w:t>
            </w:r>
          </w:p>
        </w:tc>
      </w:tr>
      <w:tr w:rsidR="003E3504" w:rsidRPr="003E3504" w14:paraId="1F3D011B" w14:textId="77777777" w:rsidTr="003E3504">
        <w:trPr>
          <w:trHeight w:val="288"/>
        </w:trPr>
        <w:tc>
          <w:tcPr>
            <w:tcW w:w="2469" w:type="pct"/>
            <w:shd w:val="clear" w:color="auto" w:fill="auto"/>
            <w:vAlign w:val="bottom"/>
            <w:hideMark/>
          </w:tcPr>
          <w:p w14:paraId="6602F0FD"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ენის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დეპარტამენტი</w:t>
            </w:r>
            <w:proofErr w:type="spellEnd"/>
          </w:p>
        </w:tc>
        <w:tc>
          <w:tcPr>
            <w:tcW w:w="633" w:type="pct"/>
            <w:shd w:val="clear" w:color="auto" w:fill="auto"/>
            <w:noWrap/>
            <w:vAlign w:val="bottom"/>
            <w:hideMark/>
          </w:tcPr>
          <w:p w14:paraId="19E4048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450.0</w:t>
            </w:r>
          </w:p>
        </w:tc>
        <w:tc>
          <w:tcPr>
            <w:tcW w:w="633" w:type="pct"/>
            <w:shd w:val="clear" w:color="auto" w:fill="auto"/>
            <w:noWrap/>
            <w:vAlign w:val="bottom"/>
            <w:hideMark/>
          </w:tcPr>
          <w:p w14:paraId="5B8EC17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c>
          <w:tcPr>
            <w:tcW w:w="633" w:type="pct"/>
            <w:shd w:val="clear" w:color="auto" w:fill="auto"/>
            <w:noWrap/>
            <w:vAlign w:val="bottom"/>
            <w:hideMark/>
          </w:tcPr>
          <w:p w14:paraId="0EA0562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c>
          <w:tcPr>
            <w:tcW w:w="632" w:type="pct"/>
            <w:shd w:val="clear" w:color="auto" w:fill="auto"/>
            <w:noWrap/>
            <w:vAlign w:val="bottom"/>
            <w:hideMark/>
          </w:tcPr>
          <w:p w14:paraId="38152BC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r>
      <w:tr w:rsidR="003E3504" w:rsidRPr="003E3504" w14:paraId="60E06265" w14:textId="77777777" w:rsidTr="003E3504">
        <w:trPr>
          <w:trHeight w:val="288"/>
        </w:trPr>
        <w:tc>
          <w:tcPr>
            <w:tcW w:w="2469" w:type="pct"/>
            <w:shd w:val="clear" w:color="auto" w:fill="auto"/>
            <w:vAlign w:val="bottom"/>
            <w:hideMark/>
          </w:tcPr>
          <w:p w14:paraId="026028CD"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proofErr w:type="gramStart"/>
            <w:r w:rsidRPr="003E3504">
              <w:rPr>
                <w:rFonts w:ascii="Sylfaen" w:eastAsia="Times New Roman" w:hAnsi="Sylfaen" w:cs="Calibri"/>
                <w:b/>
                <w:bCs/>
                <w:sz w:val="16"/>
                <w:szCs w:val="16"/>
              </w:rPr>
              <w:t>საჯარო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w:t>
            </w:r>
            <w:proofErr w:type="spellEnd"/>
            <w:proofErr w:type="gram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კერძო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თანამშრომლობის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სააგენტო</w:t>
            </w:r>
            <w:proofErr w:type="spellEnd"/>
          </w:p>
        </w:tc>
        <w:tc>
          <w:tcPr>
            <w:tcW w:w="633" w:type="pct"/>
            <w:shd w:val="clear" w:color="auto" w:fill="auto"/>
            <w:noWrap/>
            <w:vAlign w:val="bottom"/>
            <w:hideMark/>
          </w:tcPr>
          <w:p w14:paraId="3E09F89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w:t>
            </w:r>
          </w:p>
        </w:tc>
        <w:tc>
          <w:tcPr>
            <w:tcW w:w="633" w:type="pct"/>
            <w:shd w:val="clear" w:color="auto" w:fill="auto"/>
            <w:noWrap/>
            <w:vAlign w:val="bottom"/>
            <w:hideMark/>
          </w:tcPr>
          <w:p w14:paraId="1F92BAF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c>
          <w:tcPr>
            <w:tcW w:w="633" w:type="pct"/>
            <w:shd w:val="clear" w:color="auto" w:fill="auto"/>
            <w:noWrap/>
            <w:vAlign w:val="bottom"/>
            <w:hideMark/>
          </w:tcPr>
          <w:p w14:paraId="5B1A39E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c>
          <w:tcPr>
            <w:tcW w:w="632" w:type="pct"/>
            <w:shd w:val="clear" w:color="auto" w:fill="auto"/>
            <w:noWrap/>
            <w:vAlign w:val="bottom"/>
            <w:hideMark/>
          </w:tcPr>
          <w:p w14:paraId="182BBC38"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r>
      <w:tr w:rsidR="003E3504" w:rsidRPr="003E3504" w14:paraId="72AD8EB5" w14:textId="77777777" w:rsidTr="003E3504">
        <w:trPr>
          <w:trHeight w:val="288"/>
        </w:trPr>
        <w:tc>
          <w:tcPr>
            <w:tcW w:w="2469" w:type="pct"/>
            <w:shd w:val="clear" w:color="auto" w:fill="auto"/>
            <w:vAlign w:val="bottom"/>
            <w:hideMark/>
          </w:tcPr>
          <w:p w14:paraId="1B2BA36C"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ახალგაზრდობის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სააგენტო</w:t>
            </w:r>
            <w:proofErr w:type="spellEnd"/>
          </w:p>
        </w:tc>
        <w:tc>
          <w:tcPr>
            <w:tcW w:w="633" w:type="pct"/>
            <w:shd w:val="clear" w:color="auto" w:fill="auto"/>
            <w:noWrap/>
            <w:vAlign w:val="bottom"/>
            <w:hideMark/>
          </w:tcPr>
          <w:p w14:paraId="74291AD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4,300.0</w:t>
            </w:r>
          </w:p>
        </w:tc>
        <w:tc>
          <w:tcPr>
            <w:tcW w:w="633" w:type="pct"/>
            <w:shd w:val="clear" w:color="auto" w:fill="auto"/>
            <w:noWrap/>
            <w:vAlign w:val="bottom"/>
            <w:hideMark/>
          </w:tcPr>
          <w:p w14:paraId="67F74AD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5,220.0</w:t>
            </w:r>
          </w:p>
        </w:tc>
        <w:tc>
          <w:tcPr>
            <w:tcW w:w="633" w:type="pct"/>
            <w:shd w:val="clear" w:color="auto" w:fill="auto"/>
            <w:noWrap/>
            <w:vAlign w:val="bottom"/>
            <w:hideMark/>
          </w:tcPr>
          <w:p w14:paraId="14FF4F36"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5,220.0</w:t>
            </w:r>
          </w:p>
        </w:tc>
        <w:tc>
          <w:tcPr>
            <w:tcW w:w="632" w:type="pct"/>
            <w:shd w:val="clear" w:color="auto" w:fill="auto"/>
            <w:noWrap/>
            <w:vAlign w:val="bottom"/>
            <w:hideMark/>
          </w:tcPr>
          <w:p w14:paraId="218E7F1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5,220.0</w:t>
            </w:r>
          </w:p>
        </w:tc>
      </w:tr>
      <w:tr w:rsidR="003E3504" w:rsidRPr="003E3504" w14:paraId="5497641D" w14:textId="77777777" w:rsidTr="003E3504">
        <w:trPr>
          <w:trHeight w:val="288"/>
        </w:trPr>
        <w:tc>
          <w:tcPr>
            <w:tcW w:w="2469" w:type="pct"/>
            <w:shd w:val="clear" w:color="auto" w:fill="auto"/>
            <w:vAlign w:val="bottom"/>
            <w:hideMark/>
          </w:tcPr>
          <w:p w14:paraId="0748A64D"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ეროვნული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უსაფრთხოების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საბჭოს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აპარატი</w:t>
            </w:r>
            <w:proofErr w:type="spellEnd"/>
          </w:p>
        </w:tc>
        <w:tc>
          <w:tcPr>
            <w:tcW w:w="633" w:type="pct"/>
            <w:shd w:val="clear" w:color="auto" w:fill="auto"/>
            <w:noWrap/>
            <w:vAlign w:val="bottom"/>
            <w:hideMark/>
          </w:tcPr>
          <w:p w14:paraId="092084DC"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2,700.0</w:t>
            </w:r>
          </w:p>
        </w:tc>
        <w:tc>
          <w:tcPr>
            <w:tcW w:w="633" w:type="pct"/>
            <w:shd w:val="clear" w:color="auto" w:fill="auto"/>
            <w:noWrap/>
            <w:vAlign w:val="bottom"/>
            <w:hideMark/>
          </w:tcPr>
          <w:p w14:paraId="3F9597D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3,200.0</w:t>
            </w:r>
          </w:p>
        </w:tc>
        <w:tc>
          <w:tcPr>
            <w:tcW w:w="633" w:type="pct"/>
            <w:shd w:val="clear" w:color="auto" w:fill="auto"/>
            <w:noWrap/>
            <w:vAlign w:val="bottom"/>
            <w:hideMark/>
          </w:tcPr>
          <w:p w14:paraId="68EE8AC9"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3,200.0</w:t>
            </w:r>
          </w:p>
        </w:tc>
        <w:tc>
          <w:tcPr>
            <w:tcW w:w="632" w:type="pct"/>
            <w:shd w:val="clear" w:color="auto" w:fill="auto"/>
            <w:noWrap/>
            <w:vAlign w:val="bottom"/>
            <w:hideMark/>
          </w:tcPr>
          <w:p w14:paraId="224F3B0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3,200.0</w:t>
            </w:r>
          </w:p>
        </w:tc>
      </w:tr>
      <w:tr w:rsidR="003E3504" w:rsidRPr="003E3504" w14:paraId="06FEED57" w14:textId="77777777" w:rsidTr="003E3504">
        <w:trPr>
          <w:trHeight w:val="288"/>
        </w:trPr>
        <w:tc>
          <w:tcPr>
            <w:tcW w:w="2469" w:type="pct"/>
            <w:shd w:val="clear" w:color="auto" w:fill="auto"/>
            <w:vAlign w:val="bottom"/>
            <w:hideMark/>
          </w:tcPr>
          <w:p w14:paraId="4EE882B4"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დაზღვევის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ზედამხედველობის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სამსახური</w:t>
            </w:r>
            <w:proofErr w:type="spellEnd"/>
          </w:p>
        </w:tc>
        <w:tc>
          <w:tcPr>
            <w:tcW w:w="633" w:type="pct"/>
            <w:shd w:val="clear" w:color="auto" w:fill="auto"/>
            <w:noWrap/>
            <w:vAlign w:val="bottom"/>
            <w:hideMark/>
          </w:tcPr>
          <w:p w14:paraId="48EB08E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4,942.0</w:t>
            </w:r>
          </w:p>
        </w:tc>
        <w:tc>
          <w:tcPr>
            <w:tcW w:w="633" w:type="pct"/>
            <w:shd w:val="clear" w:color="auto" w:fill="auto"/>
            <w:noWrap/>
            <w:vAlign w:val="bottom"/>
            <w:hideMark/>
          </w:tcPr>
          <w:p w14:paraId="7BC0A99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5,500.0</w:t>
            </w:r>
          </w:p>
        </w:tc>
        <w:tc>
          <w:tcPr>
            <w:tcW w:w="633" w:type="pct"/>
            <w:shd w:val="clear" w:color="auto" w:fill="auto"/>
            <w:noWrap/>
            <w:vAlign w:val="bottom"/>
            <w:hideMark/>
          </w:tcPr>
          <w:p w14:paraId="2937818B"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c>
          <w:tcPr>
            <w:tcW w:w="632" w:type="pct"/>
            <w:shd w:val="clear" w:color="auto" w:fill="auto"/>
            <w:noWrap/>
            <w:vAlign w:val="bottom"/>
            <w:hideMark/>
          </w:tcPr>
          <w:p w14:paraId="51716A11"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r>
      <w:tr w:rsidR="003E3504" w:rsidRPr="003E3504" w14:paraId="5415FB58" w14:textId="77777777" w:rsidTr="003E3504">
        <w:trPr>
          <w:trHeight w:val="288"/>
        </w:trPr>
        <w:tc>
          <w:tcPr>
            <w:tcW w:w="2469" w:type="pct"/>
            <w:shd w:val="clear" w:color="auto" w:fill="auto"/>
            <w:vAlign w:val="bottom"/>
            <w:hideMark/>
          </w:tcPr>
          <w:p w14:paraId="7CE3C9F0" w14:textId="77777777"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ა(ა)</w:t>
            </w:r>
            <w:proofErr w:type="spellStart"/>
            <w:r w:rsidRPr="003E3504">
              <w:rPr>
                <w:rFonts w:ascii="Sylfaen" w:eastAsia="Times New Roman" w:hAnsi="Sylfaen" w:cs="Calibri"/>
                <w:b/>
                <w:bCs/>
                <w:sz w:val="16"/>
                <w:szCs w:val="16"/>
              </w:rPr>
              <w:t>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ათასწლეულის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ფონდი</w:t>
            </w:r>
            <w:proofErr w:type="spellEnd"/>
          </w:p>
        </w:tc>
        <w:tc>
          <w:tcPr>
            <w:tcW w:w="633" w:type="pct"/>
            <w:shd w:val="clear" w:color="auto" w:fill="auto"/>
            <w:noWrap/>
            <w:vAlign w:val="bottom"/>
            <w:hideMark/>
          </w:tcPr>
          <w:p w14:paraId="49C70A40"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2,109.0</w:t>
            </w:r>
          </w:p>
        </w:tc>
        <w:tc>
          <w:tcPr>
            <w:tcW w:w="633" w:type="pct"/>
            <w:shd w:val="clear" w:color="auto" w:fill="auto"/>
            <w:noWrap/>
            <w:vAlign w:val="bottom"/>
            <w:hideMark/>
          </w:tcPr>
          <w:p w14:paraId="73E12212"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0.0</w:t>
            </w:r>
          </w:p>
        </w:tc>
        <w:tc>
          <w:tcPr>
            <w:tcW w:w="633" w:type="pct"/>
            <w:shd w:val="clear" w:color="auto" w:fill="auto"/>
            <w:noWrap/>
            <w:vAlign w:val="bottom"/>
            <w:hideMark/>
          </w:tcPr>
          <w:p w14:paraId="1EE5112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0.0</w:t>
            </w:r>
          </w:p>
        </w:tc>
        <w:tc>
          <w:tcPr>
            <w:tcW w:w="632" w:type="pct"/>
            <w:shd w:val="clear" w:color="auto" w:fill="auto"/>
            <w:noWrap/>
            <w:vAlign w:val="bottom"/>
            <w:hideMark/>
          </w:tcPr>
          <w:p w14:paraId="54D03F37"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0.0</w:t>
            </w:r>
          </w:p>
        </w:tc>
      </w:tr>
      <w:tr w:rsidR="003E3504" w:rsidRPr="003E3504" w14:paraId="426E67D6" w14:textId="77777777" w:rsidTr="003E3504">
        <w:trPr>
          <w:trHeight w:val="288"/>
        </w:trPr>
        <w:tc>
          <w:tcPr>
            <w:tcW w:w="2469" w:type="pct"/>
            <w:shd w:val="clear" w:color="auto" w:fill="auto"/>
            <w:vAlign w:val="bottom"/>
            <w:hideMark/>
          </w:tcPr>
          <w:p w14:paraId="6A583B0E"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საქართველოს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ინტელექტუალური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საკუთრების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ეროვნული</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ცენტრი</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საქპატენტი</w:t>
            </w:r>
            <w:proofErr w:type="spellEnd"/>
            <w:r w:rsidRPr="003E3504">
              <w:rPr>
                <w:rFonts w:ascii="Sylfaen" w:eastAsia="Times New Roman" w:hAnsi="Sylfaen" w:cs="Calibri"/>
                <w:b/>
                <w:bCs/>
                <w:sz w:val="16"/>
                <w:szCs w:val="16"/>
              </w:rPr>
              <w:t>"</w:t>
            </w:r>
          </w:p>
        </w:tc>
        <w:tc>
          <w:tcPr>
            <w:tcW w:w="633" w:type="pct"/>
            <w:shd w:val="clear" w:color="auto" w:fill="auto"/>
            <w:noWrap/>
            <w:vAlign w:val="bottom"/>
            <w:hideMark/>
          </w:tcPr>
          <w:p w14:paraId="55DE6AFE"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11,209.0</w:t>
            </w:r>
          </w:p>
        </w:tc>
        <w:tc>
          <w:tcPr>
            <w:tcW w:w="633" w:type="pct"/>
            <w:shd w:val="clear" w:color="auto" w:fill="auto"/>
            <w:noWrap/>
            <w:vAlign w:val="bottom"/>
            <w:hideMark/>
          </w:tcPr>
          <w:p w14:paraId="50BB631F"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11,766.8</w:t>
            </w:r>
          </w:p>
        </w:tc>
        <w:tc>
          <w:tcPr>
            <w:tcW w:w="633" w:type="pct"/>
            <w:shd w:val="clear" w:color="auto" w:fill="auto"/>
            <w:noWrap/>
            <w:vAlign w:val="bottom"/>
            <w:hideMark/>
          </w:tcPr>
          <w:p w14:paraId="3FD675B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11,766.8</w:t>
            </w:r>
          </w:p>
        </w:tc>
        <w:tc>
          <w:tcPr>
            <w:tcW w:w="632" w:type="pct"/>
            <w:shd w:val="clear" w:color="auto" w:fill="auto"/>
            <w:noWrap/>
            <w:vAlign w:val="bottom"/>
            <w:hideMark/>
          </w:tcPr>
          <w:p w14:paraId="216F35C4"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11,766.8</w:t>
            </w:r>
          </w:p>
        </w:tc>
      </w:tr>
      <w:tr w:rsidR="003E3504" w:rsidRPr="003E3504" w14:paraId="42CA7DC9" w14:textId="77777777" w:rsidTr="003E3504">
        <w:trPr>
          <w:trHeight w:val="288"/>
        </w:trPr>
        <w:tc>
          <w:tcPr>
            <w:tcW w:w="2469" w:type="pct"/>
            <w:shd w:val="clear" w:color="auto" w:fill="auto"/>
            <w:vAlign w:val="bottom"/>
            <w:hideMark/>
          </w:tcPr>
          <w:p w14:paraId="20924919" w14:textId="77777777" w:rsidR="003E3504" w:rsidRPr="003E3504" w:rsidRDefault="003E3504" w:rsidP="003E3504">
            <w:pPr>
              <w:spacing w:after="0" w:line="240" w:lineRule="auto"/>
              <w:rPr>
                <w:rFonts w:ascii="Sylfaen" w:eastAsia="Times New Roman" w:hAnsi="Sylfaen" w:cs="Calibri"/>
                <w:b/>
                <w:bCs/>
                <w:sz w:val="16"/>
                <w:szCs w:val="16"/>
              </w:rPr>
            </w:pPr>
            <w:proofErr w:type="spellStart"/>
            <w:r w:rsidRPr="003E3504">
              <w:rPr>
                <w:rFonts w:ascii="Sylfaen" w:eastAsia="Times New Roman" w:hAnsi="Sylfaen" w:cs="Calibri"/>
                <w:b/>
                <w:bCs/>
                <w:sz w:val="16"/>
                <w:szCs w:val="16"/>
              </w:rPr>
              <w:t>სსიპ</w:t>
            </w:r>
            <w:proofErr w:type="spellEnd"/>
            <w:r w:rsidRPr="003E3504">
              <w:rPr>
                <w:rFonts w:ascii="Sylfaen" w:eastAsia="Times New Roman" w:hAnsi="Sylfaen" w:cs="Calibri"/>
                <w:b/>
                <w:bCs/>
                <w:sz w:val="16"/>
                <w:szCs w:val="16"/>
              </w:rPr>
              <w:t xml:space="preserve"> - </w:t>
            </w:r>
            <w:proofErr w:type="spellStart"/>
            <w:r w:rsidRPr="003E3504">
              <w:rPr>
                <w:rFonts w:ascii="Sylfaen" w:eastAsia="Times New Roman" w:hAnsi="Sylfaen" w:cs="Calibri"/>
                <w:b/>
                <w:bCs/>
                <w:sz w:val="16"/>
                <w:szCs w:val="16"/>
              </w:rPr>
              <w:t>სახელმწიფო</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შესყიდვების</w:t>
            </w:r>
            <w:proofErr w:type="spellEnd"/>
            <w:r w:rsidRPr="003E3504">
              <w:rPr>
                <w:rFonts w:ascii="Sylfaen" w:eastAsia="Times New Roman" w:hAnsi="Sylfaen" w:cs="Calibri"/>
                <w:b/>
                <w:bCs/>
                <w:sz w:val="16"/>
                <w:szCs w:val="16"/>
              </w:rPr>
              <w:t xml:space="preserve"> </w:t>
            </w:r>
            <w:proofErr w:type="spellStart"/>
            <w:r w:rsidRPr="003E3504">
              <w:rPr>
                <w:rFonts w:ascii="Sylfaen" w:eastAsia="Times New Roman" w:hAnsi="Sylfaen" w:cs="Calibri"/>
                <w:b/>
                <w:bCs/>
                <w:sz w:val="16"/>
                <w:szCs w:val="16"/>
              </w:rPr>
              <w:t>სააგენტო</w:t>
            </w:r>
            <w:proofErr w:type="spellEnd"/>
          </w:p>
        </w:tc>
        <w:tc>
          <w:tcPr>
            <w:tcW w:w="633" w:type="pct"/>
            <w:shd w:val="clear" w:color="auto" w:fill="auto"/>
            <w:noWrap/>
            <w:vAlign w:val="bottom"/>
            <w:hideMark/>
          </w:tcPr>
          <w:p w14:paraId="270AFB15"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c>
          <w:tcPr>
            <w:tcW w:w="633" w:type="pct"/>
            <w:shd w:val="clear" w:color="auto" w:fill="auto"/>
            <w:noWrap/>
            <w:vAlign w:val="bottom"/>
            <w:hideMark/>
          </w:tcPr>
          <w:p w14:paraId="6B4F148A"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c>
          <w:tcPr>
            <w:tcW w:w="633" w:type="pct"/>
            <w:shd w:val="clear" w:color="auto" w:fill="auto"/>
            <w:noWrap/>
            <w:vAlign w:val="bottom"/>
            <w:hideMark/>
          </w:tcPr>
          <w:p w14:paraId="53D3F003"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c>
          <w:tcPr>
            <w:tcW w:w="632" w:type="pct"/>
            <w:shd w:val="clear" w:color="auto" w:fill="auto"/>
            <w:noWrap/>
            <w:vAlign w:val="bottom"/>
            <w:hideMark/>
          </w:tcPr>
          <w:p w14:paraId="04AB82ED" w14:textId="77777777"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r>
    </w:tbl>
    <w:p w14:paraId="3AE87A39" w14:textId="03A5B101" w:rsidR="0064289C" w:rsidRPr="001C3851" w:rsidRDefault="0064289C" w:rsidP="003E3504">
      <w:pPr>
        <w:tabs>
          <w:tab w:val="left" w:pos="284"/>
          <w:tab w:val="left" w:pos="709"/>
        </w:tabs>
        <w:spacing w:after="0" w:line="240" w:lineRule="auto"/>
        <w:rPr>
          <w:rFonts w:ascii="Sylfaen" w:hAnsi="Sylfaen"/>
          <w:b/>
          <w:i/>
          <w:sz w:val="16"/>
          <w:szCs w:val="16"/>
          <w:highlight w:val="yellow"/>
          <w:lang w:val="ka-GE"/>
        </w:rPr>
      </w:pPr>
    </w:p>
    <w:sectPr w:rsidR="0064289C" w:rsidRPr="001C3851" w:rsidSect="008B17AF">
      <w:pgSz w:w="12240" w:h="15840"/>
      <w:pgMar w:top="446" w:right="806" w:bottom="5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81062" w14:textId="77777777" w:rsidR="00781508" w:rsidRDefault="00781508" w:rsidP="00531A6A">
      <w:pPr>
        <w:spacing w:after="0" w:line="240" w:lineRule="auto"/>
      </w:pPr>
      <w:r>
        <w:separator/>
      </w:r>
    </w:p>
  </w:endnote>
  <w:endnote w:type="continuationSeparator" w:id="0">
    <w:p w14:paraId="3C3C3C0F" w14:textId="77777777" w:rsidR="00781508" w:rsidRDefault="00781508"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Bahnschrift Light"/>
    <w:charset w:val="00"/>
    <w:family w:val="swiss"/>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dNusx">
    <w:altName w:val="Calibri"/>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837935"/>
      <w:docPartObj>
        <w:docPartGallery w:val="Page Numbers (Bottom of Page)"/>
        <w:docPartUnique/>
      </w:docPartObj>
    </w:sdtPr>
    <w:sdtEndPr>
      <w:rPr>
        <w:noProof/>
      </w:rPr>
    </w:sdtEndPr>
    <w:sdtContent>
      <w:p w14:paraId="07F1062A" w14:textId="224B6B11" w:rsidR="0034620A" w:rsidRDefault="0034620A">
        <w:pPr>
          <w:pStyle w:val="Footer"/>
          <w:jc w:val="right"/>
        </w:pPr>
        <w:r>
          <w:fldChar w:fldCharType="begin"/>
        </w:r>
        <w:r>
          <w:instrText xml:space="preserve"> PAGE   \* MERGEFORMAT </w:instrText>
        </w:r>
        <w:r>
          <w:fldChar w:fldCharType="separate"/>
        </w:r>
        <w:r>
          <w:rPr>
            <w:noProof/>
          </w:rPr>
          <w:t>110</w:t>
        </w:r>
        <w:r>
          <w:rPr>
            <w:noProof/>
          </w:rPr>
          <w:fldChar w:fldCharType="end"/>
        </w:r>
      </w:p>
    </w:sdtContent>
  </w:sdt>
  <w:p w14:paraId="448626D0" w14:textId="77777777" w:rsidR="0034620A" w:rsidRDefault="0034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86220" w14:textId="77777777" w:rsidR="00781508" w:rsidRDefault="00781508" w:rsidP="00531A6A">
      <w:pPr>
        <w:spacing w:after="0" w:line="240" w:lineRule="auto"/>
      </w:pPr>
      <w:r>
        <w:separator/>
      </w:r>
    </w:p>
  </w:footnote>
  <w:footnote w:type="continuationSeparator" w:id="0">
    <w:p w14:paraId="73319366" w14:textId="77777777" w:rsidR="00781508" w:rsidRDefault="00781508" w:rsidP="00531A6A">
      <w:pPr>
        <w:spacing w:after="0" w:line="240" w:lineRule="auto"/>
      </w:pPr>
      <w:r>
        <w:continuationSeparator/>
      </w:r>
    </w:p>
  </w:footnote>
  <w:footnote w:id="1">
    <w:p w14:paraId="5AD4FEC1" w14:textId="0542363E" w:rsidR="0034620A" w:rsidRPr="00647B02" w:rsidRDefault="0034620A" w:rsidP="00647B02">
      <w:pPr>
        <w:spacing w:after="0" w:line="240" w:lineRule="auto"/>
        <w:jc w:val="both"/>
        <w:rPr>
          <w:rFonts w:ascii="Sylfaen" w:hAnsi="Sylfaen" w:cs="Sylfaen"/>
          <w:b/>
          <w:sz w:val="20"/>
          <w:highlight w:val="yellow"/>
          <w:lang w:val="en-GB"/>
        </w:rPr>
      </w:pPr>
      <w:r>
        <w:rPr>
          <w:rStyle w:val="FootnoteReference"/>
        </w:rPr>
        <w:footnoteRef/>
      </w:r>
      <w:r>
        <w:t xml:space="preserve"> </w:t>
      </w:r>
      <w:r w:rsidRPr="00647B02">
        <w:rPr>
          <w:rFonts w:ascii="Sylfaen" w:hAnsi="Sylfaen" w:cs="Sylfaen"/>
          <w:sz w:val="20"/>
          <w:lang w:val="ka-GE"/>
        </w:rPr>
        <w:t>იმ ფაქტის გათვალისწინებით, რომ ახლადარჩეული პარლამენტის მიერ საქართველოს მთავრობის დამტკიცება და შესაბამისი პროგრამის მოწონება ჯერ არ დასრულებულა, მთავრობის პროგრამა ასახული იქნება ქვეყნის ძირითადი მონაცემების და მიმართულების დოკუმენტის  საბოლოო ვერსიაში, რომელიც წარედგინება საქართველოს პარლამენტს, საქართველოს საბიუჯეტო კოდექსით დადგენილ ვადაში</w:t>
      </w:r>
      <w:r>
        <w:rPr>
          <w:rFonts w:ascii="Sylfaen" w:hAnsi="Sylfaen" w:cs="Sylfaen"/>
          <w:sz w:val="20"/>
          <w:lang w:val="en-GB"/>
        </w:rPr>
        <w:t>,</w:t>
      </w:r>
      <w:r w:rsidRPr="00647B02">
        <w:rPr>
          <w:rFonts w:ascii="Sylfaen" w:hAnsi="Sylfaen" w:cs="Sylfaen"/>
          <w:sz w:val="20"/>
          <w:lang w:val="ka-GE"/>
        </w:rPr>
        <w:t xml:space="preserve"> 2021 წლის 31 იანვრამდე</w:t>
      </w:r>
      <w:r w:rsidRPr="00647B02">
        <w:rPr>
          <w:rFonts w:ascii="Sylfaen" w:hAnsi="Sylfaen" w:cs="Sylfaen"/>
          <w:sz w:val="20"/>
          <w:lang w:val="en-GB"/>
        </w:rPr>
        <w:t>.</w:t>
      </w:r>
    </w:p>
    <w:p w14:paraId="37653078" w14:textId="086D6C0E" w:rsidR="0034620A" w:rsidRPr="00647B02" w:rsidRDefault="0034620A">
      <w:pPr>
        <w:pStyle w:val="FootnoteText"/>
        <w:rPr>
          <w:sz w:val="18"/>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0734"/>
    <w:multiLevelType w:val="hybridMultilevel"/>
    <w:tmpl w:val="A0BC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20180160"/>
    <w:multiLevelType w:val="multilevel"/>
    <w:tmpl w:val="E73CA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44ABD"/>
    <w:multiLevelType w:val="multilevel"/>
    <w:tmpl w:val="F1F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F20706"/>
    <w:multiLevelType w:val="hybridMultilevel"/>
    <w:tmpl w:val="7BD04D24"/>
    <w:lvl w:ilvl="0" w:tplc="D06EA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0" w15:restartNumberingAfterBreak="0">
    <w:nsid w:val="2CD64C7A"/>
    <w:multiLevelType w:val="hybridMultilevel"/>
    <w:tmpl w:val="48BE18C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62C6ED0"/>
    <w:multiLevelType w:val="hybridMultilevel"/>
    <w:tmpl w:val="D826B38A"/>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263AF7"/>
    <w:multiLevelType w:val="multilevel"/>
    <w:tmpl w:val="854C4E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B70FEF"/>
    <w:multiLevelType w:val="multilevel"/>
    <w:tmpl w:val="10CA82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42398"/>
    <w:multiLevelType w:val="hybridMultilevel"/>
    <w:tmpl w:val="A00E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F4742"/>
    <w:multiLevelType w:val="hybridMultilevel"/>
    <w:tmpl w:val="23B09B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3" w15:restartNumberingAfterBreak="0">
    <w:nsid w:val="714D69ED"/>
    <w:multiLevelType w:val="hybridMultilevel"/>
    <w:tmpl w:val="89142FD8"/>
    <w:lvl w:ilvl="0" w:tplc="CB806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2"/>
  </w:num>
  <w:num w:numId="4">
    <w:abstractNumId w:val="30"/>
  </w:num>
  <w:num w:numId="5">
    <w:abstractNumId w:val="3"/>
  </w:num>
  <w:num w:numId="6">
    <w:abstractNumId w:val="6"/>
  </w:num>
  <w:num w:numId="7">
    <w:abstractNumId w:val="25"/>
  </w:num>
  <w:num w:numId="8">
    <w:abstractNumId w:val="14"/>
    <w:lvlOverride w:ilvl="0">
      <w:startOverride w:val="4"/>
    </w:lvlOverride>
    <w:lvlOverride w:ilvl="1">
      <w:startOverride w:val="1"/>
    </w:lvlOverride>
    <w:lvlOverride w:ilvl="2">
      <w:startOverride w:val="4"/>
    </w:lvlOverride>
  </w:num>
  <w:num w:numId="9">
    <w:abstractNumId w:val="22"/>
  </w:num>
  <w:num w:numId="10">
    <w:abstractNumId w:val="29"/>
  </w:num>
  <w:num w:numId="11">
    <w:abstractNumId w:val="9"/>
  </w:num>
  <w:num w:numId="12">
    <w:abstractNumId w:val="1"/>
  </w:num>
  <w:num w:numId="13">
    <w:abstractNumId w:val="11"/>
  </w:num>
  <w:num w:numId="14">
    <w:abstractNumId w:val="28"/>
  </w:num>
  <w:num w:numId="15">
    <w:abstractNumId w:val="16"/>
  </w:num>
  <w:num w:numId="16">
    <w:abstractNumId w:val="26"/>
  </w:num>
  <w:num w:numId="17">
    <w:abstractNumId w:val="8"/>
  </w:num>
  <w:num w:numId="18">
    <w:abstractNumId w:val="2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5"/>
  </w:num>
  <w:num w:numId="22">
    <w:abstractNumId w:val="19"/>
  </w:num>
  <w:num w:numId="23">
    <w:abstractNumId w:val="14"/>
    <w:lvlOverride w:ilvl="0">
      <w:startOverride w:val="4"/>
    </w:lvlOverride>
  </w:num>
  <w:num w:numId="24">
    <w:abstractNumId w:val="23"/>
  </w:num>
  <w:num w:numId="25">
    <w:abstractNumId w:val="13"/>
  </w:num>
  <w:num w:numId="26">
    <w:abstractNumId w:val="5"/>
  </w:num>
  <w:num w:numId="27">
    <w:abstractNumId w:val="12"/>
  </w:num>
  <w:num w:numId="28">
    <w:abstractNumId w:val="18"/>
  </w:num>
  <w:num w:numId="29">
    <w:abstractNumId w:val="24"/>
  </w:num>
  <w:num w:numId="30">
    <w:abstractNumId w:val="0"/>
  </w:num>
  <w:num w:numId="31">
    <w:abstractNumId w:val="17"/>
  </w:num>
  <w:num w:numId="32">
    <w:abstractNumId w:val="20"/>
  </w:num>
  <w:num w:numId="33">
    <w:abstractNumId w:val="21"/>
  </w:num>
  <w:num w:numId="34">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77"/>
    <w:rsid w:val="0000333D"/>
    <w:rsid w:val="000056CA"/>
    <w:rsid w:val="000147B7"/>
    <w:rsid w:val="00014C53"/>
    <w:rsid w:val="00014F77"/>
    <w:rsid w:val="00017809"/>
    <w:rsid w:val="00017DE0"/>
    <w:rsid w:val="0002075B"/>
    <w:rsid w:val="00027E83"/>
    <w:rsid w:val="00030BB2"/>
    <w:rsid w:val="000345D0"/>
    <w:rsid w:val="00035B0D"/>
    <w:rsid w:val="00040B48"/>
    <w:rsid w:val="00042390"/>
    <w:rsid w:val="000454B2"/>
    <w:rsid w:val="00047C9C"/>
    <w:rsid w:val="00050CFF"/>
    <w:rsid w:val="000525DC"/>
    <w:rsid w:val="00052DFD"/>
    <w:rsid w:val="00053A9C"/>
    <w:rsid w:val="00053B4C"/>
    <w:rsid w:val="00054C74"/>
    <w:rsid w:val="00055C54"/>
    <w:rsid w:val="00057593"/>
    <w:rsid w:val="00060349"/>
    <w:rsid w:val="00064115"/>
    <w:rsid w:val="00064AC6"/>
    <w:rsid w:val="0006669A"/>
    <w:rsid w:val="00067BED"/>
    <w:rsid w:val="00067E46"/>
    <w:rsid w:val="0007181E"/>
    <w:rsid w:val="00071E7A"/>
    <w:rsid w:val="00072F85"/>
    <w:rsid w:val="0007328D"/>
    <w:rsid w:val="00073CC8"/>
    <w:rsid w:val="00076224"/>
    <w:rsid w:val="000762D3"/>
    <w:rsid w:val="000769A2"/>
    <w:rsid w:val="00080A80"/>
    <w:rsid w:val="00080FCC"/>
    <w:rsid w:val="000837A5"/>
    <w:rsid w:val="00084A33"/>
    <w:rsid w:val="000900B2"/>
    <w:rsid w:val="000976BC"/>
    <w:rsid w:val="000B206F"/>
    <w:rsid w:val="000B2A74"/>
    <w:rsid w:val="000B3BDF"/>
    <w:rsid w:val="000C0336"/>
    <w:rsid w:val="000C175D"/>
    <w:rsid w:val="000C3B91"/>
    <w:rsid w:val="000C66EE"/>
    <w:rsid w:val="000D12FF"/>
    <w:rsid w:val="000D1D48"/>
    <w:rsid w:val="000D1D9D"/>
    <w:rsid w:val="000D30D5"/>
    <w:rsid w:val="000D3CA1"/>
    <w:rsid w:val="000D66B0"/>
    <w:rsid w:val="000E0FFF"/>
    <w:rsid w:val="000E5EA9"/>
    <w:rsid w:val="000E7D6A"/>
    <w:rsid w:val="000F1697"/>
    <w:rsid w:val="000F2299"/>
    <w:rsid w:val="000F25E9"/>
    <w:rsid w:val="000F5830"/>
    <w:rsid w:val="000F7016"/>
    <w:rsid w:val="00103B0C"/>
    <w:rsid w:val="001116B1"/>
    <w:rsid w:val="00114108"/>
    <w:rsid w:val="0011729E"/>
    <w:rsid w:val="00120F20"/>
    <w:rsid w:val="001220A0"/>
    <w:rsid w:val="00123835"/>
    <w:rsid w:val="001241D9"/>
    <w:rsid w:val="0012490F"/>
    <w:rsid w:val="001249E7"/>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6200"/>
    <w:rsid w:val="00157E6E"/>
    <w:rsid w:val="0016124E"/>
    <w:rsid w:val="001622B8"/>
    <w:rsid w:val="00162A73"/>
    <w:rsid w:val="0016428A"/>
    <w:rsid w:val="00164DBF"/>
    <w:rsid w:val="00166461"/>
    <w:rsid w:val="00182922"/>
    <w:rsid w:val="00185A12"/>
    <w:rsid w:val="0019156A"/>
    <w:rsid w:val="00194371"/>
    <w:rsid w:val="00195910"/>
    <w:rsid w:val="001A1794"/>
    <w:rsid w:val="001A788C"/>
    <w:rsid w:val="001B0BB6"/>
    <w:rsid w:val="001B120C"/>
    <w:rsid w:val="001B25D9"/>
    <w:rsid w:val="001B325E"/>
    <w:rsid w:val="001B32CB"/>
    <w:rsid w:val="001B67C3"/>
    <w:rsid w:val="001B7745"/>
    <w:rsid w:val="001C3851"/>
    <w:rsid w:val="001C3C24"/>
    <w:rsid w:val="001C3F1A"/>
    <w:rsid w:val="001D2A91"/>
    <w:rsid w:val="001D2CF2"/>
    <w:rsid w:val="001D31E3"/>
    <w:rsid w:val="001D3B52"/>
    <w:rsid w:val="001D5134"/>
    <w:rsid w:val="001D6CA8"/>
    <w:rsid w:val="001D7042"/>
    <w:rsid w:val="001E01FD"/>
    <w:rsid w:val="001E0C0A"/>
    <w:rsid w:val="001E3090"/>
    <w:rsid w:val="001E3452"/>
    <w:rsid w:val="001F0073"/>
    <w:rsid w:val="001F3314"/>
    <w:rsid w:val="001F35E0"/>
    <w:rsid w:val="001F4893"/>
    <w:rsid w:val="001F4A84"/>
    <w:rsid w:val="001F791B"/>
    <w:rsid w:val="00200B2F"/>
    <w:rsid w:val="00201309"/>
    <w:rsid w:val="00203B7F"/>
    <w:rsid w:val="00205868"/>
    <w:rsid w:val="00207A8B"/>
    <w:rsid w:val="002109DC"/>
    <w:rsid w:val="00210C75"/>
    <w:rsid w:val="00213F75"/>
    <w:rsid w:val="00216006"/>
    <w:rsid w:val="00220DBB"/>
    <w:rsid w:val="00226F7F"/>
    <w:rsid w:val="002332F5"/>
    <w:rsid w:val="002418F4"/>
    <w:rsid w:val="00245C8D"/>
    <w:rsid w:val="00254A0D"/>
    <w:rsid w:val="00255089"/>
    <w:rsid w:val="00260DF1"/>
    <w:rsid w:val="0026146E"/>
    <w:rsid w:val="002629A4"/>
    <w:rsid w:val="00263F08"/>
    <w:rsid w:val="00266B0E"/>
    <w:rsid w:val="00273B51"/>
    <w:rsid w:val="00273D5A"/>
    <w:rsid w:val="00283169"/>
    <w:rsid w:val="00283F2E"/>
    <w:rsid w:val="00284ABB"/>
    <w:rsid w:val="00286D93"/>
    <w:rsid w:val="00292591"/>
    <w:rsid w:val="002A01E6"/>
    <w:rsid w:val="002A0DC7"/>
    <w:rsid w:val="002A113C"/>
    <w:rsid w:val="002A728B"/>
    <w:rsid w:val="002B4757"/>
    <w:rsid w:val="002B4A55"/>
    <w:rsid w:val="002C15A6"/>
    <w:rsid w:val="002C43AA"/>
    <w:rsid w:val="002C5265"/>
    <w:rsid w:val="002C676E"/>
    <w:rsid w:val="002D1CD6"/>
    <w:rsid w:val="002E14E3"/>
    <w:rsid w:val="002E3099"/>
    <w:rsid w:val="002E3162"/>
    <w:rsid w:val="002E396E"/>
    <w:rsid w:val="002E3F4F"/>
    <w:rsid w:val="002E5B9F"/>
    <w:rsid w:val="002E614B"/>
    <w:rsid w:val="002F15EB"/>
    <w:rsid w:val="002F575A"/>
    <w:rsid w:val="0030014B"/>
    <w:rsid w:val="00300F1D"/>
    <w:rsid w:val="003019F5"/>
    <w:rsid w:val="00301F48"/>
    <w:rsid w:val="003049DE"/>
    <w:rsid w:val="00307B7F"/>
    <w:rsid w:val="003109F9"/>
    <w:rsid w:val="003113A3"/>
    <w:rsid w:val="00311F24"/>
    <w:rsid w:val="00311F3E"/>
    <w:rsid w:val="00314FAB"/>
    <w:rsid w:val="00316498"/>
    <w:rsid w:val="003201FC"/>
    <w:rsid w:val="00321F2D"/>
    <w:rsid w:val="00324CAE"/>
    <w:rsid w:val="0032562B"/>
    <w:rsid w:val="003258DE"/>
    <w:rsid w:val="003272D9"/>
    <w:rsid w:val="003277B2"/>
    <w:rsid w:val="00334298"/>
    <w:rsid w:val="00334666"/>
    <w:rsid w:val="00335138"/>
    <w:rsid w:val="00336134"/>
    <w:rsid w:val="0034620A"/>
    <w:rsid w:val="00354CA3"/>
    <w:rsid w:val="00355ECD"/>
    <w:rsid w:val="00356015"/>
    <w:rsid w:val="00360D10"/>
    <w:rsid w:val="00362E6F"/>
    <w:rsid w:val="00365319"/>
    <w:rsid w:val="00365DF9"/>
    <w:rsid w:val="003667DB"/>
    <w:rsid w:val="00377858"/>
    <w:rsid w:val="003837E7"/>
    <w:rsid w:val="0038582B"/>
    <w:rsid w:val="0038592B"/>
    <w:rsid w:val="00386964"/>
    <w:rsid w:val="00386E47"/>
    <w:rsid w:val="003873F7"/>
    <w:rsid w:val="00387673"/>
    <w:rsid w:val="00387BC9"/>
    <w:rsid w:val="003966E4"/>
    <w:rsid w:val="00397201"/>
    <w:rsid w:val="003A49A2"/>
    <w:rsid w:val="003B10D9"/>
    <w:rsid w:val="003B29A2"/>
    <w:rsid w:val="003B5799"/>
    <w:rsid w:val="003B5930"/>
    <w:rsid w:val="003C00FA"/>
    <w:rsid w:val="003C0404"/>
    <w:rsid w:val="003C7316"/>
    <w:rsid w:val="003D0009"/>
    <w:rsid w:val="003D2692"/>
    <w:rsid w:val="003D756E"/>
    <w:rsid w:val="003E09C0"/>
    <w:rsid w:val="003E3504"/>
    <w:rsid w:val="003E3809"/>
    <w:rsid w:val="003E5C5F"/>
    <w:rsid w:val="003F1CF8"/>
    <w:rsid w:val="003F400B"/>
    <w:rsid w:val="004008DE"/>
    <w:rsid w:val="00401F2F"/>
    <w:rsid w:val="00403982"/>
    <w:rsid w:val="00403E4E"/>
    <w:rsid w:val="00403F1F"/>
    <w:rsid w:val="004048AA"/>
    <w:rsid w:val="00406B24"/>
    <w:rsid w:val="00406CBE"/>
    <w:rsid w:val="0040724E"/>
    <w:rsid w:val="0041425A"/>
    <w:rsid w:val="00414F3C"/>
    <w:rsid w:val="00417079"/>
    <w:rsid w:val="00421BCD"/>
    <w:rsid w:val="00422CC1"/>
    <w:rsid w:val="00424679"/>
    <w:rsid w:val="004278BC"/>
    <w:rsid w:val="004305B0"/>
    <w:rsid w:val="00431A39"/>
    <w:rsid w:val="004355DA"/>
    <w:rsid w:val="00435940"/>
    <w:rsid w:val="00435B77"/>
    <w:rsid w:val="00440104"/>
    <w:rsid w:val="004402C6"/>
    <w:rsid w:val="0044549A"/>
    <w:rsid w:val="00446A06"/>
    <w:rsid w:val="00451CBD"/>
    <w:rsid w:val="00454D69"/>
    <w:rsid w:val="004555DD"/>
    <w:rsid w:val="00456064"/>
    <w:rsid w:val="004563C4"/>
    <w:rsid w:val="00456EF6"/>
    <w:rsid w:val="00460FD4"/>
    <w:rsid w:val="004627FB"/>
    <w:rsid w:val="004635BE"/>
    <w:rsid w:val="0046420E"/>
    <w:rsid w:val="00467A54"/>
    <w:rsid w:val="00473929"/>
    <w:rsid w:val="004772F4"/>
    <w:rsid w:val="00477CA9"/>
    <w:rsid w:val="00477F1A"/>
    <w:rsid w:val="00483200"/>
    <w:rsid w:val="0048654D"/>
    <w:rsid w:val="00487FB7"/>
    <w:rsid w:val="00493019"/>
    <w:rsid w:val="004940C5"/>
    <w:rsid w:val="00495338"/>
    <w:rsid w:val="00497C92"/>
    <w:rsid w:val="004A173F"/>
    <w:rsid w:val="004A3524"/>
    <w:rsid w:val="004A6288"/>
    <w:rsid w:val="004B510F"/>
    <w:rsid w:val="004B7EBA"/>
    <w:rsid w:val="004C0606"/>
    <w:rsid w:val="004C461D"/>
    <w:rsid w:val="004D11BF"/>
    <w:rsid w:val="004D14E1"/>
    <w:rsid w:val="004D3D5E"/>
    <w:rsid w:val="004D45A9"/>
    <w:rsid w:val="004D655E"/>
    <w:rsid w:val="004E08B6"/>
    <w:rsid w:val="004E1828"/>
    <w:rsid w:val="004E1EAE"/>
    <w:rsid w:val="004E20D8"/>
    <w:rsid w:val="004E65E8"/>
    <w:rsid w:val="004E6C9B"/>
    <w:rsid w:val="004F2C25"/>
    <w:rsid w:val="004F68A7"/>
    <w:rsid w:val="00500DF0"/>
    <w:rsid w:val="00503E33"/>
    <w:rsid w:val="005130B6"/>
    <w:rsid w:val="005148DF"/>
    <w:rsid w:val="0051796D"/>
    <w:rsid w:val="00524C12"/>
    <w:rsid w:val="00525611"/>
    <w:rsid w:val="00530F94"/>
    <w:rsid w:val="00531A6A"/>
    <w:rsid w:val="00531C69"/>
    <w:rsid w:val="00531DE5"/>
    <w:rsid w:val="00532509"/>
    <w:rsid w:val="00533522"/>
    <w:rsid w:val="005362A5"/>
    <w:rsid w:val="005370E0"/>
    <w:rsid w:val="00541B96"/>
    <w:rsid w:val="00542D83"/>
    <w:rsid w:val="00543051"/>
    <w:rsid w:val="00543633"/>
    <w:rsid w:val="005437EC"/>
    <w:rsid w:val="00543DD8"/>
    <w:rsid w:val="0054523B"/>
    <w:rsid w:val="00546984"/>
    <w:rsid w:val="00546D1C"/>
    <w:rsid w:val="00552744"/>
    <w:rsid w:val="0055482A"/>
    <w:rsid w:val="005554D9"/>
    <w:rsid w:val="00556B13"/>
    <w:rsid w:val="00557A69"/>
    <w:rsid w:val="00562C40"/>
    <w:rsid w:val="00567220"/>
    <w:rsid w:val="00570C33"/>
    <w:rsid w:val="00572B7A"/>
    <w:rsid w:val="00577831"/>
    <w:rsid w:val="005778D7"/>
    <w:rsid w:val="00584723"/>
    <w:rsid w:val="00585E09"/>
    <w:rsid w:val="00585EA1"/>
    <w:rsid w:val="00590D38"/>
    <w:rsid w:val="00591101"/>
    <w:rsid w:val="00593558"/>
    <w:rsid w:val="00594681"/>
    <w:rsid w:val="00595333"/>
    <w:rsid w:val="00595B36"/>
    <w:rsid w:val="005A2752"/>
    <w:rsid w:val="005A3F69"/>
    <w:rsid w:val="005A51EE"/>
    <w:rsid w:val="005A6BFD"/>
    <w:rsid w:val="005A6E28"/>
    <w:rsid w:val="005B044A"/>
    <w:rsid w:val="005B2EBD"/>
    <w:rsid w:val="005B33A6"/>
    <w:rsid w:val="005B4CC7"/>
    <w:rsid w:val="005C1BD9"/>
    <w:rsid w:val="005C314F"/>
    <w:rsid w:val="005D1748"/>
    <w:rsid w:val="005D3064"/>
    <w:rsid w:val="005D392D"/>
    <w:rsid w:val="005D423A"/>
    <w:rsid w:val="005E71B1"/>
    <w:rsid w:val="005E7F81"/>
    <w:rsid w:val="005F271F"/>
    <w:rsid w:val="005F51F2"/>
    <w:rsid w:val="0060034F"/>
    <w:rsid w:val="00600E06"/>
    <w:rsid w:val="0060186A"/>
    <w:rsid w:val="00601C39"/>
    <w:rsid w:val="00602B05"/>
    <w:rsid w:val="00603588"/>
    <w:rsid w:val="00613460"/>
    <w:rsid w:val="006159AF"/>
    <w:rsid w:val="00615B8E"/>
    <w:rsid w:val="006164FC"/>
    <w:rsid w:val="00620853"/>
    <w:rsid w:val="00620B37"/>
    <w:rsid w:val="00620D67"/>
    <w:rsid w:val="0062131E"/>
    <w:rsid w:val="00621731"/>
    <w:rsid w:val="00622FB6"/>
    <w:rsid w:val="006233AA"/>
    <w:rsid w:val="006235E9"/>
    <w:rsid w:val="00624D33"/>
    <w:rsid w:val="0062553F"/>
    <w:rsid w:val="006258CF"/>
    <w:rsid w:val="006312F9"/>
    <w:rsid w:val="0063419C"/>
    <w:rsid w:val="00636CCF"/>
    <w:rsid w:val="00637D5E"/>
    <w:rsid w:val="00642832"/>
    <w:rsid w:val="0064289C"/>
    <w:rsid w:val="006448EA"/>
    <w:rsid w:val="00647B02"/>
    <w:rsid w:val="00652B30"/>
    <w:rsid w:val="00663313"/>
    <w:rsid w:val="0066344F"/>
    <w:rsid w:val="00663864"/>
    <w:rsid w:val="00666862"/>
    <w:rsid w:val="00666A2D"/>
    <w:rsid w:val="006705C1"/>
    <w:rsid w:val="006712B4"/>
    <w:rsid w:val="006715C5"/>
    <w:rsid w:val="00674043"/>
    <w:rsid w:val="00675241"/>
    <w:rsid w:val="00675856"/>
    <w:rsid w:val="00676AC9"/>
    <w:rsid w:val="0068218D"/>
    <w:rsid w:val="006824ED"/>
    <w:rsid w:val="00685495"/>
    <w:rsid w:val="006914A3"/>
    <w:rsid w:val="0069178D"/>
    <w:rsid w:val="00692EB7"/>
    <w:rsid w:val="0069426B"/>
    <w:rsid w:val="006A0AFA"/>
    <w:rsid w:val="006A10E3"/>
    <w:rsid w:val="006A128E"/>
    <w:rsid w:val="006A33D0"/>
    <w:rsid w:val="006A60D0"/>
    <w:rsid w:val="006A713E"/>
    <w:rsid w:val="006B03C3"/>
    <w:rsid w:val="006B10ED"/>
    <w:rsid w:val="006B3F88"/>
    <w:rsid w:val="006B4C09"/>
    <w:rsid w:val="006B569A"/>
    <w:rsid w:val="006B6D92"/>
    <w:rsid w:val="006B76BC"/>
    <w:rsid w:val="006C3683"/>
    <w:rsid w:val="006D03F1"/>
    <w:rsid w:val="006D0508"/>
    <w:rsid w:val="006D3EC8"/>
    <w:rsid w:val="006D57CA"/>
    <w:rsid w:val="006D6BDE"/>
    <w:rsid w:val="006E043E"/>
    <w:rsid w:val="006E4520"/>
    <w:rsid w:val="006E4697"/>
    <w:rsid w:val="006E4A22"/>
    <w:rsid w:val="006E504F"/>
    <w:rsid w:val="006E5F1D"/>
    <w:rsid w:val="006E7E17"/>
    <w:rsid w:val="006F00A0"/>
    <w:rsid w:val="006F126D"/>
    <w:rsid w:val="006F330D"/>
    <w:rsid w:val="006F39BF"/>
    <w:rsid w:val="006F50D9"/>
    <w:rsid w:val="006F67E9"/>
    <w:rsid w:val="006F6B0E"/>
    <w:rsid w:val="006F7368"/>
    <w:rsid w:val="00700CBA"/>
    <w:rsid w:val="007018FF"/>
    <w:rsid w:val="00701D6D"/>
    <w:rsid w:val="00703221"/>
    <w:rsid w:val="0070377C"/>
    <w:rsid w:val="007111F7"/>
    <w:rsid w:val="00714823"/>
    <w:rsid w:val="0071573A"/>
    <w:rsid w:val="00725884"/>
    <w:rsid w:val="00730B0C"/>
    <w:rsid w:val="00731399"/>
    <w:rsid w:val="007328CA"/>
    <w:rsid w:val="00733618"/>
    <w:rsid w:val="007342E5"/>
    <w:rsid w:val="007355E8"/>
    <w:rsid w:val="00740039"/>
    <w:rsid w:val="0074340B"/>
    <w:rsid w:val="0074791E"/>
    <w:rsid w:val="00747FEF"/>
    <w:rsid w:val="00750D20"/>
    <w:rsid w:val="0075301E"/>
    <w:rsid w:val="00753B92"/>
    <w:rsid w:val="007555BD"/>
    <w:rsid w:val="0076021B"/>
    <w:rsid w:val="00760682"/>
    <w:rsid w:val="00760D71"/>
    <w:rsid w:val="00762A92"/>
    <w:rsid w:val="00765305"/>
    <w:rsid w:val="00765FA2"/>
    <w:rsid w:val="00771179"/>
    <w:rsid w:val="0077333B"/>
    <w:rsid w:val="007742DF"/>
    <w:rsid w:val="00774857"/>
    <w:rsid w:val="007777DB"/>
    <w:rsid w:val="0078029C"/>
    <w:rsid w:val="00781508"/>
    <w:rsid w:val="00781F87"/>
    <w:rsid w:val="00787181"/>
    <w:rsid w:val="0078784E"/>
    <w:rsid w:val="007909BC"/>
    <w:rsid w:val="007940F6"/>
    <w:rsid w:val="007A1A84"/>
    <w:rsid w:val="007A2B75"/>
    <w:rsid w:val="007A5557"/>
    <w:rsid w:val="007C1E1E"/>
    <w:rsid w:val="007C30D9"/>
    <w:rsid w:val="007C3276"/>
    <w:rsid w:val="007C7063"/>
    <w:rsid w:val="007D0F30"/>
    <w:rsid w:val="007D3A97"/>
    <w:rsid w:val="007D3C40"/>
    <w:rsid w:val="007E1F64"/>
    <w:rsid w:val="007E3D41"/>
    <w:rsid w:val="007E77F4"/>
    <w:rsid w:val="007E7FB8"/>
    <w:rsid w:val="007F4904"/>
    <w:rsid w:val="0081108B"/>
    <w:rsid w:val="00813171"/>
    <w:rsid w:val="0081375D"/>
    <w:rsid w:val="00815C00"/>
    <w:rsid w:val="00821797"/>
    <w:rsid w:val="00821B8A"/>
    <w:rsid w:val="008238E3"/>
    <w:rsid w:val="00823B11"/>
    <w:rsid w:val="008253E5"/>
    <w:rsid w:val="00827AE5"/>
    <w:rsid w:val="00831071"/>
    <w:rsid w:val="00831167"/>
    <w:rsid w:val="008329F4"/>
    <w:rsid w:val="00832EB5"/>
    <w:rsid w:val="00835816"/>
    <w:rsid w:val="00851AAF"/>
    <w:rsid w:val="00857D7B"/>
    <w:rsid w:val="00860F71"/>
    <w:rsid w:val="00863BD3"/>
    <w:rsid w:val="00866136"/>
    <w:rsid w:val="008674E0"/>
    <w:rsid w:val="008731BD"/>
    <w:rsid w:val="00873F56"/>
    <w:rsid w:val="00876246"/>
    <w:rsid w:val="008800E8"/>
    <w:rsid w:val="00880A80"/>
    <w:rsid w:val="00884C3C"/>
    <w:rsid w:val="00884D95"/>
    <w:rsid w:val="00893589"/>
    <w:rsid w:val="00895683"/>
    <w:rsid w:val="008A1BAA"/>
    <w:rsid w:val="008A1E66"/>
    <w:rsid w:val="008A2168"/>
    <w:rsid w:val="008A37E6"/>
    <w:rsid w:val="008A63A3"/>
    <w:rsid w:val="008B17AF"/>
    <w:rsid w:val="008C2BE4"/>
    <w:rsid w:val="008C550A"/>
    <w:rsid w:val="008C5F6E"/>
    <w:rsid w:val="008C72FA"/>
    <w:rsid w:val="008D5077"/>
    <w:rsid w:val="008D6CC9"/>
    <w:rsid w:val="008D6FCC"/>
    <w:rsid w:val="008E2301"/>
    <w:rsid w:val="008E3638"/>
    <w:rsid w:val="008E684C"/>
    <w:rsid w:val="008F3C34"/>
    <w:rsid w:val="008F5826"/>
    <w:rsid w:val="008F5EC1"/>
    <w:rsid w:val="008F6152"/>
    <w:rsid w:val="008F6937"/>
    <w:rsid w:val="00900C12"/>
    <w:rsid w:val="009069B2"/>
    <w:rsid w:val="00907C60"/>
    <w:rsid w:val="009110B3"/>
    <w:rsid w:val="0091617A"/>
    <w:rsid w:val="00916F6D"/>
    <w:rsid w:val="0091743A"/>
    <w:rsid w:val="00921CC3"/>
    <w:rsid w:val="009274DB"/>
    <w:rsid w:val="00927D21"/>
    <w:rsid w:val="009312A2"/>
    <w:rsid w:val="00934AD9"/>
    <w:rsid w:val="0093525C"/>
    <w:rsid w:val="00940D0E"/>
    <w:rsid w:val="009462BC"/>
    <w:rsid w:val="00952041"/>
    <w:rsid w:val="00952EBE"/>
    <w:rsid w:val="00955554"/>
    <w:rsid w:val="009575B3"/>
    <w:rsid w:val="009624D2"/>
    <w:rsid w:val="00966F88"/>
    <w:rsid w:val="00970071"/>
    <w:rsid w:val="009710ED"/>
    <w:rsid w:val="0097334F"/>
    <w:rsid w:val="00975DD3"/>
    <w:rsid w:val="009774FB"/>
    <w:rsid w:val="00980237"/>
    <w:rsid w:val="00982AAD"/>
    <w:rsid w:val="00986A11"/>
    <w:rsid w:val="00986D96"/>
    <w:rsid w:val="00987F45"/>
    <w:rsid w:val="00992515"/>
    <w:rsid w:val="00992B80"/>
    <w:rsid w:val="009A262F"/>
    <w:rsid w:val="009A453B"/>
    <w:rsid w:val="009A4541"/>
    <w:rsid w:val="009A4AFE"/>
    <w:rsid w:val="009A6C4C"/>
    <w:rsid w:val="009A7043"/>
    <w:rsid w:val="009A745B"/>
    <w:rsid w:val="009B5E1D"/>
    <w:rsid w:val="009B5EE7"/>
    <w:rsid w:val="009C0836"/>
    <w:rsid w:val="009C09E2"/>
    <w:rsid w:val="009C40D3"/>
    <w:rsid w:val="009C7703"/>
    <w:rsid w:val="009D03F0"/>
    <w:rsid w:val="009D2201"/>
    <w:rsid w:val="009D242A"/>
    <w:rsid w:val="009D3BF5"/>
    <w:rsid w:val="009D3E31"/>
    <w:rsid w:val="009D5A93"/>
    <w:rsid w:val="009D5D56"/>
    <w:rsid w:val="009E326A"/>
    <w:rsid w:val="009E437D"/>
    <w:rsid w:val="009E511F"/>
    <w:rsid w:val="009E5B36"/>
    <w:rsid w:val="009E6B1E"/>
    <w:rsid w:val="009E701D"/>
    <w:rsid w:val="009F25D9"/>
    <w:rsid w:val="009F2BD0"/>
    <w:rsid w:val="009F3F48"/>
    <w:rsid w:val="009F58CC"/>
    <w:rsid w:val="009F5FE1"/>
    <w:rsid w:val="00A01D69"/>
    <w:rsid w:val="00A0212E"/>
    <w:rsid w:val="00A12474"/>
    <w:rsid w:val="00A149BA"/>
    <w:rsid w:val="00A16049"/>
    <w:rsid w:val="00A1668A"/>
    <w:rsid w:val="00A20AB1"/>
    <w:rsid w:val="00A20BCF"/>
    <w:rsid w:val="00A219C1"/>
    <w:rsid w:val="00A2362F"/>
    <w:rsid w:val="00A23AF6"/>
    <w:rsid w:val="00A24788"/>
    <w:rsid w:val="00A24D4F"/>
    <w:rsid w:val="00A306B6"/>
    <w:rsid w:val="00A31776"/>
    <w:rsid w:val="00A33457"/>
    <w:rsid w:val="00A34980"/>
    <w:rsid w:val="00A351DD"/>
    <w:rsid w:val="00A440B2"/>
    <w:rsid w:val="00A4470D"/>
    <w:rsid w:val="00A4475C"/>
    <w:rsid w:val="00A50F89"/>
    <w:rsid w:val="00A534A0"/>
    <w:rsid w:val="00A53BB5"/>
    <w:rsid w:val="00A60AC4"/>
    <w:rsid w:val="00A642EA"/>
    <w:rsid w:val="00A6455A"/>
    <w:rsid w:val="00A65640"/>
    <w:rsid w:val="00A71AE1"/>
    <w:rsid w:val="00A77928"/>
    <w:rsid w:val="00A80127"/>
    <w:rsid w:val="00A81D3D"/>
    <w:rsid w:val="00A8292B"/>
    <w:rsid w:val="00A849CE"/>
    <w:rsid w:val="00A925A2"/>
    <w:rsid w:val="00A944D2"/>
    <w:rsid w:val="00A94607"/>
    <w:rsid w:val="00A95AB0"/>
    <w:rsid w:val="00A96C82"/>
    <w:rsid w:val="00A96CBD"/>
    <w:rsid w:val="00A979A3"/>
    <w:rsid w:val="00AA1171"/>
    <w:rsid w:val="00AA1F4C"/>
    <w:rsid w:val="00AA3628"/>
    <w:rsid w:val="00AA4A3C"/>
    <w:rsid w:val="00AA569B"/>
    <w:rsid w:val="00AB082E"/>
    <w:rsid w:val="00AB0B4E"/>
    <w:rsid w:val="00AB3680"/>
    <w:rsid w:val="00AB73B1"/>
    <w:rsid w:val="00AC01F5"/>
    <w:rsid w:val="00AC4479"/>
    <w:rsid w:val="00AC4696"/>
    <w:rsid w:val="00AC4A43"/>
    <w:rsid w:val="00AC6FD4"/>
    <w:rsid w:val="00AC76C0"/>
    <w:rsid w:val="00AD1109"/>
    <w:rsid w:val="00AD58CC"/>
    <w:rsid w:val="00AD5AF5"/>
    <w:rsid w:val="00AD7236"/>
    <w:rsid w:val="00AE1412"/>
    <w:rsid w:val="00AE1561"/>
    <w:rsid w:val="00AE2FBD"/>
    <w:rsid w:val="00AE37BE"/>
    <w:rsid w:val="00AE6B63"/>
    <w:rsid w:val="00AF11D4"/>
    <w:rsid w:val="00AF1FB9"/>
    <w:rsid w:val="00AF2470"/>
    <w:rsid w:val="00AF6C8D"/>
    <w:rsid w:val="00AF7037"/>
    <w:rsid w:val="00B0195B"/>
    <w:rsid w:val="00B02840"/>
    <w:rsid w:val="00B04722"/>
    <w:rsid w:val="00B070EA"/>
    <w:rsid w:val="00B07F57"/>
    <w:rsid w:val="00B16F7D"/>
    <w:rsid w:val="00B24C94"/>
    <w:rsid w:val="00B262C8"/>
    <w:rsid w:val="00B309AA"/>
    <w:rsid w:val="00B34D20"/>
    <w:rsid w:val="00B3641C"/>
    <w:rsid w:val="00B43C1B"/>
    <w:rsid w:val="00B51F0B"/>
    <w:rsid w:val="00B54150"/>
    <w:rsid w:val="00B56187"/>
    <w:rsid w:val="00B5631C"/>
    <w:rsid w:val="00B57F60"/>
    <w:rsid w:val="00B60A35"/>
    <w:rsid w:val="00B61F85"/>
    <w:rsid w:val="00B6250F"/>
    <w:rsid w:val="00B6372B"/>
    <w:rsid w:val="00B643C5"/>
    <w:rsid w:val="00B7018D"/>
    <w:rsid w:val="00B7070B"/>
    <w:rsid w:val="00B719E2"/>
    <w:rsid w:val="00B72F7F"/>
    <w:rsid w:val="00B84BA7"/>
    <w:rsid w:val="00B84BC0"/>
    <w:rsid w:val="00B84D75"/>
    <w:rsid w:val="00B85447"/>
    <w:rsid w:val="00B9148D"/>
    <w:rsid w:val="00B92722"/>
    <w:rsid w:val="00B93F98"/>
    <w:rsid w:val="00B9404C"/>
    <w:rsid w:val="00B94150"/>
    <w:rsid w:val="00BA6EA7"/>
    <w:rsid w:val="00BB30E6"/>
    <w:rsid w:val="00BB4593"/>
    <w:rsid w:val="00BC1D53"/>
    <w:rsid w:val="00BC439B"/>
    <w:rsid w:val="00BD0B6F"/>
    <w:rsid w:val="00BD2310"/>
    <w:rsid w:val="00BD3723"/>
    <w:rsid w:val="00BD4F5A"/>
    <w:rsid w:val="00BD76DF"/>
    <w:rsid w:val="00BE0003"/>
    <w:rsid w:val="00BE02E4"/>
    <w:rsid w:val="00BE476D"/>
    <w:rsid w:val="00BE611A"/>
    <w:rsid w:val="00BE77AA"/>
    <w:rsid w:val="00BE7E75"/>
    <w:rsid w:val="00BF16B8"/>
    <w:rsid w:val="00BF573E"/>
    <w:rsid w:val="00BF6DC2"/>
    <w:rsid w:val="00C071DC"/>
    <w:rsid w:val="00C11787"/>
    <w:rsid w:val="00C12F31"/>
    <w:rsid w:val="00C16793"/>
    <w:rsid w:val="00C169FC"/>
    <w:rsid w:val="00C178B6"/>
    <w:rsid w:val="00C2180A"/>
    <w:rsid w:val="00C22173"/>
    <w:rsid w:val="00C222F1"/>
    <w:rsid w:val="00C257D5"/>
    <w:rsid w:val="00C25800"/>
    <w:rsid w:val="00C27D48"/>
    <w:rsid w:val="00C30016"/>
    <w:rsid w:val="00C3319C"/>
    <w:rsid w:val="00C331CA"/>
    <w:rsid w:val="00C334C0"/>
    <w:rsid w:val="00C34A00"/>
    <w:rsid w:val="00C35804"/>
    <w:rsid w:val="00C35BB6"/>
    <w:rsid w:val="00C51834"/>
    <w:rsid w:val="00C53C0E"/>
    <w:rsid w:val="00C53E14"/>
    <w:rsid w:val="00C54E14"/>
    <w:rsid w:val="00C55B25"/>
    <w:rsid w:val="00C56373"/>
    <w:rsid w:val="00C56443"/>
    <w:rsid w:val="00C56BFE"/>
    <w:rsid w:val="00C61423"/>
    <w:rsid w:val="00C635F6"/>
    <w:rsid w:val="00C63FD0"/>
    <w:rsid w:val="00C6484F"/>
    <w:rsid w:val="00C649B7"/>
    <w:rsid w:val="00C652F5"/>
    <w:rsid w:val="00C67AD4"/>
    <w:rsid w:val="00C7133E"/>
    <w:rsid w:val="00C724DB"/>
    <w:rsid w:val="00C803AA"/>
    <w:rsid w:val="00C82065"/>
    <w:rsid w:val="00C8266F"/>
    <w:rsid w:val="00C826FF"/>
    <w:rsid w:val="00C838C5"/>
    <w:rsid w:val="00C87BEF"/>
    <w:rsid w:val="00C974CE"/>
    <w:rsid w:val="00CA2B29"/>
    <w:rsid w:val="00CA308E"/>
    <w:rsid w:val="00CB3154"/>
    <w:rsid w:val="00CC0F85"/>
    <w:rsid w:val="00CC4388"/>
    <w:rsid w:val="00CC4A33"/>
    <w:rsid w:val="00CC5349"/>
    <w:rsid w:val="00CC5A5F"/>
    <w:rsid w:val="00CC7ACB"/>
    <w:rsid w:val="00CD039D"/>
    <w:rsid w:val="00CD06B4"/>
    <w:rsid w:val="00CD17E4"/>
    <w:rsid w:val="00CD68A8"/>
    <w:rsid w:val="00CD72AE"/>
    <w:rsid w:val="00CE00CD"/>
    <w:rsid w:val="00CE028D"/>
    <w:rsid w:val="00CE1E23"/>
    <w:rsid w:val="00CE37C5"/>
    <w:rsid w:val="00CE4E27"/>
    <w:rsid w:val="00CF6D11"/>
    <w:rsid w:val="00D03DD2"/>
    <w:rsid w:val="00D059F9"/>
    <w:rsid w:val="00D06511"/>
    <w:rsid w:val="00D07183"/>
    <w:rsid w:val="00D10A31"/>
    <w:rsid w:val="00D14FAB"/>
    <w:rsid w:val="00D154E7"/>
    <w:rsid w:val="00D223B2"/>
    <w:rsid w:val="00D23216"/>
    <w:rsid w:val="00D25EAB"/>
    <w:rsid w:val="00D26CD6"/>
    <w:rsid w:val="00D275A7"/>
    <w:rsid w:val="00D27B36"/>
    <w:rsid w:val="00D30210"/>
    <w:rsid w:val="00D31A39"/>
    <w:rsid w:val="00D33D98"/>
    <w:rsid w:val="00D34667"/>
    <w:rsid w:val="00D364CA"/>
    <w:rsid w:val="00D44FE3"/>
    <w:rsid w:val="00D465EC"/>
    <w:rsid w:val="00D46CD8"/>
    <w:rsid w:val="00D50D50"/>
    <w:rsid w:val="00D52096"/>
    <w:rsid w:val="00D53484"/>
    <w:rsid w:val="00D54CB1"/>
    <w:rsid w:val="00D54F8F"/>
    <w:rsid w:val="00D63A33"/>
    <w:rsid w:val="00D65DAB"/>
    <w:rsid w:val="00D725E9"/>
    <w:rsid w:val="00D779E5"/>
    <w:rsid w:val="00D81456"/>
    <w:rsid w:val="00D81720"/>
    <w:rsid w:val="00D82FE7"/>
    <w:rsid w:val="00D8625C"/>
    <w:rsid w:val="00D86AC0"/>
    <w:rsid w:val="00D87211"/>
    <w:rsid w:val="00D87C44"/>
    <w:rsid w:val="00DA16EF"/>
    <w:rsid w:val="00DA345B"/>
    <w:rsid w:val="00DA3EE4"/>
    <w:rsid w:val="00DA478F"/>
    <w:rsid w:val="00DA50B3"/>
    <w:rsid w:val="00DA591F"/>
    <w:rsid w:val="00DA7701"/>
    <w:rsid w:val="00DB3EA1"/>
    <w:rsid w:val="00DB54CB"/>
    <w:rsid w:val="00DC0304"/>
    <w:rsid w:val="00DC2B58"/>
    <w:rsid w:val="00DC37EC"/>
    <w:rsid w:val="00DC4416"/>
    <w:rsid w:val="00DD24A3"/>
    <w:rsid w:val="00DD3C31"/>
    <w:rsid w:val="00DE164E"/>
    <w:rsid w:val="00DE2E9A"/>
    <w:rsid w:val="00DE34D9"/>
    <w:rsid w:val="00DE6A5C"/>
    <w:rsid w:val="00DE7C9F"/>
    <w:rsid w:val="00E03DE2"/>
    <w:rsid w:val="00E05EA2"/>
    <w:rsid w:val="00E13274"/>
    <w:rsid w:val="00E21B80"/>
    <w:rsid w:val="00E21DC1"/>
    <w:rsid w:val="00E22B15"/>
    <w:rsid w:val="00E33BCE"/>
    <w:rsid w:val="00E37C5A"/>
    <w:rsid w:val="00E37CAA"/>
    <w:rsid w:val="00E41B65"/>
    <w:rsid w:val="00E43EFB"/>
    <w:rsid w:val="00E45320"/>
    <w:rsid w:val="00E466F4"/>
    <w:rsid w:val="00E47AD5"/>
    <w:rsid w:val="00E50BEE"/>
    <w:rsid w:val="00E51580"/>
    <w:rsid w:val="00E53BEC"/>
    <w:rsid w:val="00E5473A"/>
    <w:rsid w:val="00E5513A"/>
    <w:rsid w:val="00E561A6"/>
    <w:rsid w:val="00E571AD"/>
    <w:rsid w:val="00E6162B"/>
    <w:rsid w:val="00E63887"/>
    <w:rsid w:val="00E6442B"/>
    <w:rsid w:val="00E65D14"/>
    <w:rsid w:val="00E65F1D"/>
    <w:rsid w:val="00E679CC"/>
    <w:rsid w:val="00E70911"/>
    <w:rsid w:val="00E71445"/>
    <w:rsid w:val="00E7180D"/>
    <w:rsid w:val="00E72475"/>
    <w:rsid w:val="00E77386"/>
    <w:rsid w:val="00E8186E"/>
    <w:rsid w:val="00E8213F"/>
    <w:rsid w:val="00E84140"/>
    <w:rsid w:val="00E84190"/>
    <w:rsid w:val="00E856A6"/>
    <w:rsid w:val="00E868A6"/>
    <w:rsid w:val="00E87EF2"/>
    <w:rsid w:val="00E95A28"/>
    <w:rsid w:val="00E96207"/>
    <w:rsid w:val="00EA16A0"/>
    <w:rsid w:val="00EA4945"/>
    <w:rsid w:val="00EA6237"/>
    <w:rsid w:val="00EA78D3"/>
    <w:rsid w:val="00EB2938"/>
    <w:rsid w:val="00EB31E2"/>
    <w:rsid w:val="00EB5FF1"/>
    <w:rsid w:val="00EB7EE5"/>
    <w:rsid w:val="00EC210F"/>
    <w:rsid w:val="00EC38CC"/>
    <w:rsid w:val="00EC42A0"/>
    <w:rsid w:val="00EC663D"/>
    <w:rsid w:val="00EC69DA"/>
    <w:rsid w:val="00EC6FD1"/>
    <w:rsid w:val="00ED09DE"/>
    <w:rsid w:val="00ED324A"/>
    <w:rsid w:val="00EE4B72"/>
    <w:rsid w:val="00EE7772"/>
    <w:rsid w:val="00EF3852"/>
    <w:rsid w:val="00EF6D67"/>
    <w:rsid w:val="00F050F3"/>
    <w:rsid w:val="00F05584"/>
    <w:rsid w:val="00F05C40"/>
    <w:rsid w:val="00F06C4D"/>
    <w:rsid w:val="00F074AA"/>
    <w:rsid w:val="00F07898"/>
    <w:rsid w:val="00F11B52"/>
    <w:rsid w:val="00F14E8D"/>
    <w:rsid w:val="00F21C7D"/>
    <w:rsid w:val="00F238EF"/>
    <w:rsid w:val="00F252D8"/>
    <w:rsid w:val="00F27F23"/>
    <w:rsid w:val="00F30776"/>
    <w:rsid w:val="00F3085C"/>
    <w:rsid w:val="00F30B24"/>
    <w:rsid w:val="00F30DB6"/>
    <w:rsid w:val="00F30E21"/>
    <w:rsid w:val="00F31539"/>
    <w:rsid w:val="00F3609A"/>
    <w:rsid w:val="00F41901"/>
    <w:rsid w:val="00F42D7D"/>
    <w:rsid w:val="00F4409B"/>
    <w:rsid w:val="00F47720"/>
    <w:rsid w:val="00F47E1B"/>
    <w:rsid w:val="00F501DC"/>
    <w:rsid w:val="00F52372"/>
    <w:rsid w:val="00F52BD1"/>
    <w:rsid w:val="00F55FD9"/>
    <w:rsid w:val="00F5612E"/>
    <w:rsid w:val="00F56D7A"/>
    <w:rsid w:val="00F602E1"/>
    <w:rsid w:val="00F604FB"/>
    <w:rsid w:val="00F60761"/>
    <w:rsid w:val="00F61809"/>
    <w:rsid w:val="00F61C9B"/>
    <w:rsid w:val="00F62434"/>
    <w:rsid w:val="00F63567"/>
    <w:rsid w:val="00F64E58"/>
    <w:rsid w:val="00F6536B"/>
    <w:rsid w:val="00F71E58"/>
    <w:rsid w:val="00F744FA"/>
    <w:rsid w:val="00F75848"/>
    <w:rsid w:val="00F849AA"/>
    <w:rsid w:val="00F87E10"/>
    <w:rsid w:val="00F9089C"/>
    <w:rsid w:val="00F951C2"/>
    <w:rsid w:val="00F95568"/>
    <w:rsid w:val="00F96ACA"/>
    <w:rsid w:val="00F97C95"/>
    <w:rsid w:val="00FA0B42"/>
    <w:rsid w:val="00FA3EA4"/>
    <w:rsid w:val="00FA3EDB"/>
    <w:rsid w:val="00FA48A2"/>
    <w:rsid w:val="00FA5F50"/>
    <w:rsid w:val="00FA6C67"/>
    <w:rsid w:val="00FB12CD"/>
    <w:rsid w:val="00FB2872"/>
    <w:rsid w:val="00FB300E"/>
    <w:rsid w:val="00FB3988"/>
    <w:rsid w:val="00FB7FA7"/>
    <w:rsid w:val="00FC0ABF"/>
    <w:rsid w:val="00FC0DDC"/>
    <w:rsid w:val="00FC4ECA"/>
    <w:rsid w:val="00FC6B8B"/>
    <w:rsid w:val="00FD0D71"/>
    <w:rsid w:val="00FE056F"/>
    <w:rsid w:val="00FE0D38"/>
    <w:rsid w:val="00FF03F9"/>
    <w:rsid w:val="00FF0783"/>
    <w:rsid w:val="00FF07DC"/>
    <w:rsid w:val="00FF0A47"/>
    <w:rsid w:val="00FF0EAC"/>
    <w:rsid w:val="00FF2F9C"/>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7FE7"/>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qFormat/>
    <w:rsid w:val="001D2CF2"/>
    <w:rPr>
      <w:rFonts w:eastAsia="Times New Roman" w:cs="Times New Roman"/>
      <w:lang w:eastAsia="ru-RU"/>
    </w:rPr>
  </w:style>
  <w:style w:type="character" w:customStyle="1" w:styleId="abzacixmlChar">
    <w:name w:val="abzaci_xml Char"/>
    <w:link w:val="abzacixml"/>
    <w:qFormat/>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1"/>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1"/>
    <w:rsid w:val="001D2CF2"/>
    <w:rPr>
      <w:rFonts w:ascii="Calibri" w:eastAsia="Calibri" w:hAnsi="Calibri" w:cs="Arial"/>
      <w:szCs w:val="20"/>
    </w:rPr>
  </w:style>
  <w:style w:type="paragraph" w:styleId="Title">
    <w:name w:val="Title"/>
    <w:basedOn w:val="Normal"/>
    <w:next w:val="BalloonText"/>
    <w:link w:val="TitleChar"/>
    <w:uiPriority w:val="10"/>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431A39"/>
    <w:rPr>
      <w:i/>
      <w:iCs/>
    </w:rPr>
  </w:style>
  <w:style w:type="paragraph" w:customStyle="1" w:styleId="xl98">
    <w:name w:val="xl9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15"/>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16"/>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975DD3"/>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975DD3"/>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975DD3"/>
    <w:rPr>
      <w:rFonts w:ascii="Calibri" w:eastAsia="Calibri" w:hAnsi="Calibri" w:cs="Times New Roman"/>
      <w:b/>
      <w:bCs/>
      <w:sz w:val="20"/>
      <w:szCs w:val="20"/>
      <w:lang w:val="ru-RU"/>
    </w:rPr>
  </w:style>
  <w:style w:type="paragraph" w:customStyle="1" w:styleId="xmsoplaintext">
    <w:name w:val="x_msoplaintext"/>
    <w:basedOn w:val="Normal"/>
    <w:rsid w:val="008F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5B8E"/>
    <w:rPr>
      <w:color w:val="605E5C"/>
      <w:shd w:val="clear" w:color="auto" w:fill="E1DFDD"/>
    </w:rPr>
  </w:style>
  <w:style w:type="paragraph" w:customStyle="1" w:styleId="xmsonormal">
    <w:name w:val="x_msonormal"/>
    <w:basedOn w:val="Normal"/>
    <w:rsid w:val="00E33B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30775462">
      <w:bodyDiv w:val="1"/>
      <w:marLeft w:val="0"/>
      <w:marRight w:val="0"/>
      <w:marTop w:val="0"/>
      <w:marBottom w:val="0"/>
      <w:divBdr>
        <w:top w:val="none" w:sz="0" w:space="0" w:color="auto"/>
        <w:left w:val="none" w:sz="0" w:space="0" w:color="auto"/>
        <w:bottom w:val="none" w:sz="0" w:space="0" w:color="auto"/>
        <w:right w:val="none" w:sz="0" w:space="0" w:color="auto"/>
      </w:divBdr>
    </w:div>
    <w:div w:id="252662729">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267203009">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25282957">
      <w:bodyDiv w:val="1"/>
      <w:marLeft w:val="0"/>
      <w:marRight w:val="0"/>
      <w:marTop w:val="0"/>
      <w:marBottom w:val="0"/>
      <w:divBdr>
        <w:top w:val="none" w:sz="0" w:space="0" w:color="auto"/>
        <w:left w:val="none" w:sz="0" w:space="0" w:color="auto"/>
        <w:bottom w:val="none" w:sz="0" w:space="0" w:color="auto"/>
        <w:right w:val="none" w:sz="0" w:space="0" w:color="auto"/>
      </w:divBdr>
    </w:div>
    <w:div w:id="336882850">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394400406">
      <w:bodyDiv w:val="1"/>
      <w:marLeft w:val="0"/>
      <w:marRight w:val="0"/>
      <w:marTop w:val="0"/>
      <w:marBottom w:val="0"/>
      <w:divBdr>
        <w:top w:val="none" w:sz="0" w:space="0" w:color="auto"/>
        <w:left w:val="none" w:sz="0" w:space="0" w:color="auto"/>
        <w:bottom w:val="none" w:sz="0" w:space="0" w:color="auto"/>
        <w:right w:val="none" w:sz="0" w:space="0" w:color="auto"/>
      </w:divBdr>
    </w:div>
    <w:div w:id="424229316">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488788198">
      <w:bodyDiv w:val="1"/>
      <w:marLeft w:val="0"/>
      <w:marRight w:val="0"/>
      <w:marTop w:val="0"/>
      <w:marBottom w:val="0"/>
      <w:divBdr>
        <w:top w:val="none" w:sz="0" w:space="0" w:color="auto"/>
        <w:left w:val="none" w:sz="0" w:space="0" w:color="auto"/>
        <w:bottom w:val="none" w:sz="0" w:space="0" w:color="auto"/>
        <w:right w:val="none" w:sz="0" w:space="0" w:color="auto"/>
      </w:divBdr>
    </w:div>
    <w:div w:id="504905330">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06085029">
      <w:bodyDiv w:val="1"/>
      <w:marLeft w:val="0"/>
      <w:marRight w:val="0"/>
      <w:marTop w:val="0"/>
      <w:marBottom w:val="0"/>
      <w:divBdr>
        <w:top w:val="none" w:sz="0" w:space="0" w:color="auto"/>
        <w:left w:val="none" w:sz="0" w:space="0" w:color="auto"/>
        <w:bottom w:val="none" w:sz="0" w:space="0" w:color="auto"/>
        <w:right w:val="none" w:sz="0" w:space="0" w:color="auto"/>
      </w:divBdr>
    </w:div>
    <w:div w:id="651640681">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683362991">
      <w:bodyDiv w:val="1"/>
      <w:marLeft w:val="0"/>
      <w:marRight w:val="0"/>
      <w:marTop w:val="0"/>
      <w:marBottom w:val="0"/>
      <w:divBdr>
        <w:top w:val="none" w:sz="0" w:space="0" w:color="auto"/>
        <w:left w:val="none" w:sz="0" w:space="0" w:color="auto"/>
        <w:bottom w:val="none" w:sz="0" w:space="0" w:color="auto"/>
        <w:right w:val="none" w:sz="0" w:space="0" w:color="auto"/>
      </w:divBdr>
      <w:divsChild>
        <w:div w:id="2021811512">
          <w:marLeft w:val="0"/>
          <w:marRight w:val="0"/>
          <w:marTop w:val="0"/>
          <w:marBottom w:val="0"/>
          <w:divBdr>
            <w:top w:val="none" w:sz="0" w:space="0" w:color="auto"/>
            <w:left w:val="none" w:sz="0" w:space="0" w:color="auto"/>
            <w:bottom w:val="none" w:sz="0" w:space="0" w:color="auto"/>
            <w:right w:val="none" w:sz="0" w:space="0" w:color="auto"/>
          </w:divBdr>
          <w:divsChild>
            <w:div w:id="1908690562">
              <w:marLeft w:val="0"/>
              <w:marRight w:val="0"/>
              <w:marTop w:val="0"/>
              <w:marBottom w:val="0"/>
              <w:divBdr>
                <w:top w:val="none" w:sz="0" w:space="0" w:color="auto"/>
                <w:left w:val="none" w:sz="0" w:space="0" w:color="auto"/>
                <w:bottom w:val="none" w:sz="0" w:space="0" w:color="auto"/>
                <w:right w:val="none" w:sz="0" w:space="0" w:color="auto"/>
              </w:divBdr>
              <w:divsChild>
                <w:div w:id="812134533">
                  <w:marLeft w:val="0"/>
                  <w:marRight w:val="0"/>
                  <w:marTop w:val="0"/>
                  <w:marBottom w:val="0"/>
                  <w:divBdr>
                    <w:top w:val="none" w:sz="0" w:space="0" w:color="auto"/>
                    <w:left w:val="none" w:sz="0" w:space="0" w:color="auto"/>
                    <w:bottom w:val="none" w:sz="0" w:space="0" w:color="auto"/>
                    <w:right w:val="none" w:sz="0" w:space="0" w:color="auto"/>
                  </w:divBdr>
                  <w:divsChild>
                    <w:div w:id="82800259">
                      <w:marLeft w:val="0"/>
                      <w:marRight w:val="0"/>
                      <w:marTop w:val="0"/>
                      <w:marBottom w:val="0"/>
                      <w:divBdr>
                        <w:top w:val="none" w:sz="0" w:space="0" w:color="auto"/>
                        <w:left w:val="none" w:sz="0" w:space="0" w:color="auto"/>
                        <w:bottom w:val="none" w:sz="0" w:space="0" w:color="auto"/>
                        <w:right w:val="none" w:sz="0" w:space="0" w:color="auto"/>
                      </w:divBdr>
                      <w:divsChild>
                        <w:div w:id="4615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085">
          <w:marLeft w:val="0"/>
          <w:marRight w:val="0"/>
          <w:marTop w:val="0"/>
          <w:marBottom w:val="240"/>
          <w:divBdr>
            <w:top w:val="none" w:sz="0" w:space="0" w:color="auto"/>
            <w:left w:val="none" w:sz="0" w:space="0" w:color="auto"/>
            <w:bottom w:val="none" w:sz="0" w:space="0" w:color="auto"/>
            <w:right w:val="none" w:sz="0" w:space="0" w:color="auto"/>
          </w:divBdr>
          <w:divsChild>
            <w:div w:id="1167358383">
              <w:marLeft w:val="0"/>
              <w:marRight w:val="0"/>
              <w:marTop w:val="0"/>
              <w:marBottom w:val="0"/>
              <w:divBdr>
                <w:top w:val="none" w:sz="0" w:space="0" w:color="auto"/>
                <w:left w:val="none" w:sz="0" w:space="0" w:color="auto"/>
                <w:bottom w:val="none" w:sz="0" w:space="0" w:color="auto"/>
                <w:right w:val="none" w:sz="0" w:space="0" w:color="auto"/>
              </w:divBdr>
              <w:divsChild>
                <w:div w:id="1172722809">
                  <w:marLeft w:val="0"/>
                  <w:marRight w:val="0"/>
                  <w:marTop w:val="0"/>
                  <w:marBottom w:val="0"/>
                  <w:divBdr>
                    <w:top w:val="none" w:sz="0" w:space="0" w:color="auto"/>
                    <w:left w:val="none" w:sz="0" w:space="0" w:color="auto"/>
                    <w:bottom w:val="none" w:sz="0" w:space="0" w:color="auto"/>
                    <w:right w:val="none" w:sz="0" w:space="0" w:color="auto"/>
                  </w:divBdr>
                  <w:divsChild>
                    <w:div w:id="2113821687">
                      <w:marLeft w:val="0"/>
                      <w:marRight w:val="0"/>
                      <w:marTop w:val="0"/>
                      <w:marBottom w:val="0"/>
                      <w:divBdr>
                        <w:top w:val="none" w:sz="0" w:space="0" w:color="auto"/>
                        <w:left w:val="none" w:sz="0" w:space="0" w:color="auto"/>
                        <w:bottom w:val="none" w:sz="0" w:space="0" w:color="auto"/>
                        <w:right w:val="none" w:sz="0" w:space="0" w:color="auto"/>
                      </w:divBdr>
                      <w:divsChild>
                        <w:div w:id="1789398210">
                          <w:marLeft w:val="0"/>
                          <w:marRight w:val="0"/>
                          <w:marTop w:val="0"/>
                          <w:marBottom w:val="0"/>
                          <w:divBdr>
                            <w:top w:val="none" w:sz="0" w:space="0" w:color="auto"/>
                            <w:left w:val="none" w:sz="0" w:space="0" w:color="auto"/>
                            <w:bottom w:val="none" w:sz="0" w:space="0" w:color="auto"/>
                            <w:right w:val="none" w:sz="0" w:space="0" w:color="auto"/>
                          </w:divBdr>
                          <w:divsChild>
                            <w:div w:id="6829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7734">
      <w:bodyDiv w:val="1"/>
      <w:marLeft w:val="0"/>
      <w:marRight w:val="0"/>
      <w:marTop w:val="0"/>
      <w:marBottom w:val="0"/>
      <w:divBdr>
        <w:top w:val="none" w:sz="0" w:space="0" w:color="auto"/>
        <w:left w:val="none" w:sz="0" w:space="0" w:color="auto"/>
        <w:bottom w:val="none" w:sz="0" w:space="0" w:color="auto"/>
        <w:right w:val="none" w:sz="0" w:space="0" w:color="auto"/>
      </w:divBdr>
    </w:div>
    <w:div w:id="695808930">
      <w:bodyDiv w:val="1"/>
      <w:marLeft w:val="0"/>
      <w:marRight w:val="0"/>
      <w:marTop w:val="0"/>
      <w:marBottom w:val="0"/>
      <w:divBdr>
        <w:top w:val="none" w:sz="0" w:space="0" w:color="auto"/>
        <w:left w:val="none" w:sz="0" w:space="0" w:color="auto"/>
        <w:bottom w:val="none" w:sz="0" w:space="0" w:color="auto"/>
        <w:right w:val="none" w:sz="0" w:space="0" w:color="auto"/>
      </w:divBdr>
    </w:div>
    <w:div w:id="716585686">
      <w:bodyDiv w:val="1"/>
      <w:marLeft w:val="0"/>
      <w:marRight w:val="0"/>
      <w:marTop w:val="0"/>
      <w:marBottom w:val="0"/>
      <w:divBdr>
        <w:top w:val="none" w:sz="0" w:space="0" w:color="auto"/>
        <w:left w:val="none" w:sz="0" w:space="0" w:color="auto"/>
        <w:bottom w:val="none" w:sz="0" w:space="0" w:color="auto"/>
        <w:right w:val="none" w:sz="0" w:space="0" w:color="auto"/>
      </w:divBdr>
    </w:div>
    <w:div w:id="744226868">
      <w:bodyDiv w:val="1"/>
      <w:marLeft w:val="0"/>
      <w:marRight w:val="0"/>
      <w:marTop w:val="0"/>
      <w:marBottom w:val="0"/>
      <w:divBdr>
        <w:top w:val="none" w:sz="0" w:space="0" w:color="auto"/>
        <w:left w:val="none" w:sz="0" w:space="0" w:color="auto"/>
        <w:bottom w:val="none" w:sz="0" w:space="0" w:color="auto"/>
        <w:right w:val="none" w:sz="0" w:space="0" w:color="auto"/>
      </w:divBdr>
    </w:div>
    <w:div w:id="790054800">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848181476">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12034887">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276789797">
      <w:bodyDiv w:val="1"/>
      <w:marLeft w:val="0"/>
      <w:marRight w:val="0"/>
      <w:marTop w:val="0"/>
      <w:marBottom w:val="0"/>
      <w:divBdr>
        <w:top w:val="none" w:sz="0" w:space="0" w:color="auto"/>
        <w:left w:val="none" w:sz="0" w:space="0" w:color="auto"/>
        <w:bottom w:val="none" w:sz="0" w:space="0" w:color="auto"/>
        <w:right w:val="none" w:sz="0" w:space="0" w:color="auto"/>
      </w:divBdr>
    </w:div>
    <w:div w:id="1312250065">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344865059">
      <w:bodyDiv w:val="1"/>
      <w:marLeft w:val="0"/>
      <w:marRight w:val="0"/>
      <w:marTop w:val="0"/>
      <w:marBottom w:val="0"/>
      <w:divBdr>
        <w:top w:val="none" w:sz="0" w:space="0" w:color="auto"/>
        <w:left w:val="none" w:sz="0" w:space="0" w:color="auto"/>
        <w:bottom w:val="none" w:sz="0" w:space="0" w:color="auto"/>
        <w:right w:val="none" w:sz="0" w:space="0" w:color="auto"/>
      </w:divBdr>
    </w:div>
    <w:div w:id="1401055569">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30677477">
      <w:bodyDiv w:val="1"/>
      <w:marLeft w:val="0"/>
      <w:marRight w:val="0"/>
      <w:marTop w:val="0"/>
      <w:marBottom w:val="0"/>
      <w:divBdr>
        <w:top w:val="none" w:sz="0" w:space="0" w:color="auto"/>
        <w:left w:val="none" w:sz="0" w:space="0" w:color="auto"/>
        <w:bottom w:val="none" w:sz="0" w:space="0" w:color="auto"/>
        <w:right w:val="none" w:sz="0" w:space="0" w:color="auto"/>
      </w:divBdr>
    </w:div>
    <w:div w:id="1558593669">
      <w:bodyDiv w:val="1"/>
      <w:marLeft w:val="0"/>
      <w:marRight w:val="0"/>
      <w:marTop w:val="0"/>
      <w:marBottom w:val="0"/>
      <w:divBdr>
        <w:top w:val="none" w:sz="0" w:space="0" w:color="auto"/>
        <w:left w:val="none" w:sz="0" w:space="0" w:color="auto"/>
        <w:bottom w:val="none" w:sz="0" w:space="0" w:color="auto"/>
        <w:right w:val="none" w:sz="0" w:space="0" w:color="auto"/>
      </w:divBdr>
    </w:div>
    <w:div w:id="1575168597">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3559078">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729498585">
      <w:bodyDiv w:val="1"/>
      <w:marLeft w:val="0"/>
      <w:marRight w:val="0"/>
      <w:marTop w:val="0"/>
      <w:marBottom w:val="0"/>
      <w:divBdr>
        <w:top w:val="none" w:sz="0" w:space="0" w:color="auto"/>
        <w:left w:val="none" w:sz="0" w:space="0" w:color="auto"/>
        <w:bottom w:val="none" w:sz="0" w:space="0" w:color="auto"/>
        <w:right w:val="none" w:sz="0" w:space="0" w:color="auto"/>
      </w:divBdr>
    </w:div>
    <w:div w:id="1843660440">
      <w:bodyDiv w:val="1"/>
      <w:marLeft w:val="0"/>
      <w:marRight w:val="0"/>
      <w:marTop w:val="0"/>
      <w:marBottom w:val="0"/>
      <w:divBdr>
        <w:top w:val="none" w:sz="0" w:space="0" w:color="auto"/>
        <w:left w:val="none" w:sz="0" w:space="0" w:color="auto"/>
        <w:bottom w:val="none" w:sz="0" w:space="0" w:color="auto"/>
        <w:right w:val="none" w:sz="0" w:space="0" w:color="auto"/>
      </w:divBdr>
    </w:div>
    <w:div w:id="1850096296">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1946769446">
      <w:bodyDiv w:val="1"/>
      <w:marLeft w:val="0"/>
      <w:marRight w:val="0"/>
      <w:marTop w:val="0"/>
      <w:marBottom w:val="0"/>
      <w:divBdr>
        <w:top w:val="none" w:sz="0" w:space="0" w:color="auto"/>
        <w:left w:val="none" w:sz="0" w:space="0" w:color="auto"/>
        <w:bottom w:val="none" w:sz="0" w:space="0" w:color="auto"/>
        <w:right w:val="none" w:sz="0" w:space="0" w:color="auto"/>
      </w:divBdr>
    </w:div>
    <w:div w:id="1958830659">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06787584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5002-D10E-409C-874F-E9BA2CD4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38552</Words>
  <Characters>219752</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Yuri Gurgenidze</cp:lastModifiedBy>
  <cp:revision>21</cp:revision>
  <cp:lastPrinted>2020-11-30T06:14:00Z</cp:lastPrinted>
  <dcterms:created xsi:type="dcterms:W3CDTF">2021-01-07T17:36:00Z</dcterms:created>
  <dcterms:modified xsi:type="dcterms:W3CDTF">2021-01-12T09:49:00Z</dcterms:modified>
</cp:coreProperties>
</file>